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B35DF" w14:textId="77777777" w:rsidR="008F3E35" w:rsidRDefault="008F3E35" w:rsidP="00B42A73">
      <w:pPr>
        <w:rPr>
          <w:b/>
          <w:bCs/>
          <w:sz w:val="32"/>
          <w:szCs w:val="32"/>
          <w:u w:val="single"/>
        </w:rPr>
      </w:pPr>
    </w:p>
    <w:p w14:paraId="5D2B8585" w14:textId="77777777" w:rsidR="008F3E35" w:rsidRDefault="008F3E35" w:rsidP="00B42A73">
      <w:pPr>
        <w:rPr>
          <w:b/>
          <w:bCs/>
          <w:sz w:val="32"/>
          <w:szCs w:val="32"/>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9"/>
        <w:gridCol w:w="992"/>
        <w:gridCol w:w="2126"/>
        <w:gridCol w:w="142"/>
        <w:gridCol w:w="660"/>
        <w:gridCol w:w="1183"/>
        <w:gridCol w:w="438"/>
      </w:tblGrid>
      <w:tr w:rsidR="008F3E35" w:rsidRPr="00B42A73" w14:paraId="1D118683" w14:textId="77777777" w:rsidTr="002D78F1">
        <w:trPr>
          <w:tblCellSpacing w:w="15" w:type="dxa"/>
        </w:trPr>
        <w:tc>
          <w:tcPr>
            <w:tcW w:w="8600" w:type="dxa"/>
            <w:gridSpan w:val="7"/>
            <w:tcBorders>
              <w:bottom w:val="single" w:sz="6" w:space="0" w:color="000000"/>
            </w:tcBorders>
            <w:vAlign w:val="center"/>
            <w:hideMark/>
          </w:tcPr>
          <w:p w14:paraId="3861DABE" w14:textId="77777777" w:rsidR="008F3E35" w:rsidRPr="00B42A73" w:rsidRDefault="008F3E35" w:rsidP="002D78F1">
            <w:pPr>
              <w:rPr>
                <w:sz w:val="20"/>
                <w:szCs w:val="20"/>
              </w:rPr>
            </w:pPr>
            <w:r w:rsidRPr="00B42A73">
              <w:rPr>
                <w:b/>
                <w:bCs/>
              </w:rPr>
              <w:t xml:space="preserve">Tabell 1 </w:t>
            </w:r>
            <w:r w:rsidRPr="00B42A73">
              <w:t>Karakteristikker av deltakerne (generelt), treningsdata under 9-ukers treningsintervensjonen (trening, kondisjonstrening og styrketrening) samt deltakernes treningshistorikk</w:t>
            </w:r>
          </w:p>
        </w:tc>
      </w:tr>
      <w:tr w:rsidR="008F3E35" w:rsidRPr="00CA7575" w14:paraId="6B3922D7" w14:textId="77777777" w:rsidTr="002D78F1">
        <w:trPr>
          <w:gridAfter w:val="1"/>
          <w:wAfter w:w="393" w:type="dxa"/>
          <w:tblCellSpacing w:w="15" w:type="dxa"/>
        </w:trPr>
        <w:tc>
          <w:tcPr>
            <w:tcW w:w="3074" w:type="dxa"/>
            <w:vAlign w:val="center"/>
            <w:hideMark/>
          </w:tcPr>
          <w:p w14:paraId="4462211D" w14:textId="77777777" w:rsidR="008F3E35" w:rsidRPr="00CA7575" w:rsidRDefault="008F3E35" w:rsidP="002D78F1">
            <w:pPr>
              <w:rPr>
                <w:rFonts w:eastAsia="Times New Roman"/>
                <w:sz w:val="16"/>
                <w:szCs w:val="16"/>
              </w:rPr>
            </w:pPr>
          </w:p>
        </w:tc>
        <w:tc>
          <w:tcPr>
            <w:tcW w:w="962" w:type="dxa"/>
            <w:vAlign w:val="center"/>
            <w:hideMark/>
          </w:tcPr>
          <w:p w14:paraId="039D20FE" w14:textId="77777777" w:rsidR="008F3E35" w:rsidRPr="00CA7575" w:rsidRDefault="008F3E35" w:rsidP="002D78F1">
            <w:pPr>
              <w:jc w:val="center"/>
              <w:rPr>
                <w:rFonts w:eastAsia="Times New Roman"/>
                <w:sz w:val="16"/>
                <w:szCs w:val="16"/>
              </w:rPr>
            </w:pPr>
            <w:r w:rsidRPr="00CA7575">
              <w:rPr>
                <w:rFonts w:eastAsia="Times New Roman"/>
                <w:sz w:val="16"/>
                <w:szCs w:val="16"/>
              </w:rPr>
              <w:t>N</w:t>
            </w:r>
          </w:p>
        </w:tc>
        <w:tc>
          <w:tcPr>
            <w:tcW w:w="2096" w:type="dxa"/>
            <w:vAlign w:val="center"/>
            <w:hideMark/>
          </w:tcPr>
          <w:p w14:paraId="3E076061" w14:textId="77777777" w:rsidR="008F3E35" w:rsidRPr="00CA7575" w:rsidRDefault="008F3E35" w:rsidP="002D78F1">
            <w:pPr>
              <w:jc w:val="center"/>
              <w:rPr>
                <w:rFonts w:eastAsia="Times New Roman"/>
                <w:sz w:val="16"/>
                <w:szCs w:val="16"/>
              </w:rPr>
            </w:pPr>
            <w:r w:rsidRPr="00CA7575">
              <w:rPr>
                <w:rFonts w:eastAsia="Times New Roman"/>
                <w:sz w:val="16"/>
                <w:szCs w:val="16"/>
              </w:rPr>
              <w:t>GJ. Snitt ± SD</w:t>
            </w:r>
          </w:p>
        </w:tc>
        <w:tc>
          <w:tcPr>
            <w:tcW w:w="112" w:type="dxa"/>
            <w:vAlign w:val="center"/>
            <w:hideMark/>
          </w:tcPr>
          <w:p w14:paraId="3C09343E" w14:textId="77777777" w:rsidR="008F3E35" w:rsidRPr="00CA7575" w:rsidRDefault="008F3E35" w:rsidP="002D78F1">
            <w:pPr>
              <w:rPr>
                <w:rFonts w:eastAsia="Times New Roman"/>
                <w:sz w:val="16"/>
                <w:szCs w:val="16"/>
              </w:rPr>
            </w:pPr>
          </w:p>
        </w:tc>
        <w:tc>
          <w:tcPr>
            <w:tcW w:w="630" w:type="dxa"/>
            <w:vAlign w:val="center"/>
            <w:hideMark/>
          </w:tcPr>
          <w:p w14:paraId="4826018B" w14:textId="77777777" w:rsidR="008F3E35" w:rsidRPr="00CA7575" w:rsidRDefault="008F3E35" w:rsidP="002D78F1">
            <w:pPr>
              <w:jc w:val="center"/>
              <w:rPr>
                <w:rFonts w:eastAsia="Times New Roman"/>
                <w:sz w:val="16"/>
                <w:szCs w:val="16"/>
              </w:rPr>
            </w:pPr>
            <w:r w:rsidRPr="00CA7575">
              <w:rPr>
                <w:rFonts w:eastAsia="Times New Roman"/>
                <w:sz w:val="16"/>
                <w:szCs w:val="16"/>
              </w:rPr>
              <w:t>Min</w:t>
            </w:r>
          </w:p>
        </w:tc>
        <w:tc>
          <w:tcPr>
            <w:tcW w:w="1153" w:type="dxa"/>
            <w:vAlign w:val="center"/>
            <w:hideMark/>
          </w:tcPr>
          <w:p w14:paraId="75161539" w14:textId="77777777" w:rsidR="008F3E35" w:rsidRPr="00CA7575" w:rsidRDefault="008F3E35" w:rsidP="002D78F1">
            <w:pPr>
              <w:jc w:val="center"/>
              <w:rPr>
                <w:rFonts w:eastAsia="Times New Roman"/>
                <w:sz w:val="16"/>
                <w:szCs w:val="16"/>
              </w:rPr>
            </w:pPr>
            <w:r w:rsidRPr="00CA7575">
              <w:rPr>
                <w:rFonts w:eastAsia="Times New Roman"/>
                <w:sz w:val="16"/>
                <w:szCs w:val="16"/>
              </w:rPr>
              <w:t>Maks</w:t>
            </w:r>
          </w:p>
        </w:tc>
      </w:tr>
      <w:tr w:rsidR="008F3E35" w:rsidRPr="00CA7575" w14:paraId="6BB7BEDC" w14:textId="77777777" w:rsidTr="002D78F1">
        <w:trPr>
          <w:tblCellSpacing w:w="15" w:type="dxa"/>
        </w:trPr>
        <w:tc>
          <w:tcPr>
            <w:tcW w:w="8600" w:type="dxa"/>
            <w:gridSpan w:val="7"/>
            <w:tcBorders>
              <w:bottom w:val="single" w:sz="6" w:space="0" w:color="000000"/>
            </w:tcBorders>
            <w:vAlign w:val="center"/>
            <w:hideMark/>
          </w:tcPr>
          <w:p w14:paraId="09FA8B1E" w14:textId="77777777" w:rsidR="008F3E35" w:rsidRPr="00CA7575" w:rsidRDefault="008F3E35" w:rsidP="002D78F1">
            <w:pPr>
              <w:jc w:val="center"/>
              <w:rPr>
                <w:rFonts w:eastAsia="Times New Roman"/>
                <w:sz w:val="16"/>
                <w:szCs w:val="16"/>
              </w:rPr>
            </w:pPr>
          </w:p>
        </w:tc>
      </w:tr>
      <w:tr w:rsidR="008F3E35" w:rsidRPr="00CA7575" w14:paraId="472525B8" w14:textId="77777777" w:rsidTr="002D78F1">
        <w:trPr>
          <w:tblCellSpacing w:w="15" w:type="dxa"/>
        </w:trPr>
        <w:tc>
          <w:tcPr>
            <w:tcW w:w="8600" w:type="dxa"/>
            <w:gridSpan w:val="7"/>
            <w:vAlign w:val="center"/>
          </w:tcPr>
          <w:p w14:paraId="0321EA46" w14:textId="77777777" w:rsidR="008F3E35" w:rsidRPr="00CA7575" w:rsidRDefault="008F3E35" w:rsidP="002D78F1">
            <w:pPr>
              <w:rPr>
                <w:rFonts w:eastAsia="Times New Roman"/>
                <w:sz w:val="16"/>
                <w:szCs w:val="16"/>
              </w:rPr>
            </w:pPr>
            <w:r w:rsidRPr="00CA7575">
              <w:rPr>
                <w:rFonts w:eastAsia="Times New Roman"/>
                <w:sz w:val="16"/>
                <w:szCs w:val="16"/>
              </w:rPr>
              <w:t>Generelt</w:t>
            </w:r>
          </w:p>
        </w:tc>
      </w:tr>
      <w:tr w:rsidR="008F3E35" w:rsidRPr="00CA7575" w14:paraId="7E912C1E" w14:textId="77777777" w:rsidTr="002D78F1">
        <w:trPr>
          <w:gridAfter w:val="1"/>
          <w:wAfter w:w="393" w:type="dxa"/>
          <w:tblCellSpacing w:w="15" w:type="dxa"/>
        </w:trPr>
        <w:tc>
          <w:tcPr>
            <w:tcW w:w="3074" w:type="dxa"/>
            <w:vAlign w:val="center"/>
            <w:hideMark/>
          </w:tcPr>
          <w:p w14:paraId="7724D6B7" w14:textId="77777777" w:rsidR="008F3E35" w:rsidRPr="00CA7575" w:rsidRDefault="008F3E35" w:rsidP="002D78F1">
            <w:pPr>
              <w:rPr>
                <w:rFonts w:eastAsia="Times New Roman"/>
                <w:sz w:val="16"/>
                <w:szCs w:val="16"/>
              </w:rPr>
            </w:pPr>
            <w:r w:rsidRPr="00CA7575">
              <w:rPr>
                <w:rFonts w:eastAsia="Times New Roman"/>
                <w:sz w:val="16"/>
                <w:szCs w:val="16"/>
              </w:rPr>
              <w:t xml:space="preserve">   Alder (år)</w:t>
            </w:r>
          </w:p>
        </w:tc>
        <w:tc>
          <w:tcPr>
            <w:tcW w:w="962" w:type="dxa"/>
            <w:vAlign w:val="center"/>
            <w:hideMark/>
          </w:tcPr>
          <w:p w14:paraId="5B4E1746" w14:textId="77777777" w:rsidR="008F3E35" w:rsidRPr="00CA7575" w:rsidRDefault="008F3E35" w:rsidP="002D78F1">
            <w:pPr>
              <w:jc w:val="center"/>
              <w:rPr>
                <w:rFonts w:eastAsia="Times New Roman"/>
                <w:sz w:val="16"/>
                <w:szCs w:val="16"/>
              </w:rPr>
            </w:pPr>
            <w:r w:rsidRPr="00CA7575">
              <w:rPr>
                <w:rFonts w:eastAsia="Times New Roman"/>
                <w:sz w:val="16"/>
                <w:szCs w:val="16"/>
              </w:rPr>
              <w:t>19</w:t>
            </w:r>
          </w:p>
        </w:tc>
        <w:tc>
          <w:tcPr>
            <w:tcW w:w="2096" w:type="dxa"/>
            <w:vAlign w:val="center"/>
            <w:hideMark/>
          </w:tcPr>
          <w:p w14:paraId="5DDFCEBD" w14:textId="77777777" w:rsidR="008F3E35" w:rsidRPr="00CA7575" w:rsidRDefault="008F3E35" w:rsidP="002D78F1">
            <w:pPr>
              <w:jc w:val="center"/>
              <w:rPr>
                <w:rFonts w:eastAsia="Times New Roman"/>
                <w:sz w:val="16"/>
                <w:szCs w:val="16"/>
              </w:rPr>
            </w:pPr>
            <w:r w:rsidRPr="00CA7575">
              <w:rPr>
                <w:rFonts w:eastAsia="Times New Roman"/>
                <w:sz w:val="16"/>
                <w:szCs w:val="16"/>
              </w:rPr>
              <w:t>21.9 ± 6.1</w:t>
            </w:r>
          </w:p>
        </w:tc>
        <w:tc>
          <w:tcPr>
            <w:tcW w:w="112" w:type="dxa"/>
            <w:vAlign w:val="center"/>
            <w:hideMark/>
          </w:tcPr>
          <w:p w14:paraId="6E0B2198" w14:textId="77777777" w:rsidR="008F3E35" w:rsidRPr="00CA7575" w:rsidRDefault="008F3E35" w:rsidP="002D78F1">
            <w:pPr>
              <w:rPr>
                <w:rFonts w:eastAsia="Times New Roman"/>
                <w:sz w:val="16"/>
                <w:szCs w:val="16"/>
              </w:rPr>
            </w:pPr>
          </w:p>
        </w:tc>
        <w:tc>
          <w:tcPr>
            <w:tcW w:w="630" w:type="dxa"/>
            <w:vAlign w:val="center"/>
            <w:hideMark/>
          </w:tcPr>
          <w:p w14:paraId="3C14A481" w14:textId="77777777" w:rsidR="008F3E35" w:rsidRPr="00CA7575" w:rsidRDefault="008F3E35" w:rsidP="002D78F1">
            <w:pPr>
              <w:jc w:val="center"/>
              <w:rPr>
                <w:rFonts w:eastAsia="Times New Roman"/>
                <w:sz w:val="16"/>
                <w:szCs w:val="16"/>
              </w:rPr>
            </w:pPr>
            <w:r w:rsidRPr="00CA7575">
              <w:rPr>
                <w:rFonts w:eastAsia="Times New Roman"/>
                <w:sz w:val="16"/>
                <w:szCs w:val="16"/>
              </w:rPr>
              <w:t>17</w:t>
            </w:r>
          </w:p>
        </w:tc>
        <w:tc>
          <w:tcPr>
            <w:tcW w:w="1153" w:type="dxa"/>
            <w:vAlign w:val="center"/>
            <w:hideMark/>
          </w:tcPr>
          <w:p w14:paraId="7EF7AC12" w14:textId="77777777" w:rsidR="008F3E35" w:rsidRPr="00CA7575" w:rsidRDefault="008F3E35" w:rsidP="002D78F1">
            <w:pPr>
              <w:jc w:val="center"/>
              <w:rPr>
                <w:rFonts w:eastAsia="Times New Roman"/>
                <w:sz w:val="16"/>
                <w:szCs w:val="16"/>
              </w:rPr>
            </w:pPr>
            <w:r w:rsidRPr="00CA7575">
              <w:rPr>
                <w:rFonts w:eastAsia="Times New Roman"/>
                <w:sz w:val="16"/>
                <w:szCs w:val="16"/>
              </w:rPr>
              <w:t>37</w:t>
            </w:r>
          </w:p>
        </w:tc>
      </w:tr>
      <w:tr w:rsidR="008F3E35" w:rsidRPr="00CA7575" w14:paraId="5B874397" w14:textId="77777777" w:rsidTr="002D78F1">
        <w:trPr>
          <w:gridAfter w:val="1"/>
          <w:wAfter w:w="393" w:type="dxa"/>
          <w:tblCellSpacing w:w="15" w:type="dxa"/>
        </w:trPr>
        <w:tc>
          <w:tcPr>
            <w:tcW w:w="3074" w:type="dxa"/>
            <w:vAlign w:val="center"/>
            <w:hideMark/>
          </w:tcPr>
          <w:p w14:paraId="22566539" w14:textId="77777777" w:rsidR="008F3E35" w:rsidRPr="00CA7575" w:rsidRDefault="008F3E35" w:rsidP="002D78F1">
            <w:pPr>
              <w:rPr>
                <w:rFonts w:eastAsia="Times New Roman"/>
                <w:sz w:val="16"/>
                <w:szCs w:val="16"/>
              </w:rPr>
            </w:pPr>
            <w:r w:rsidRPr="00CA7575">
              <w:rPr>
                <w:rFonts w:eastAsia="Times New Roman"/>
                <w:sz w:val="16"/>
                <w:szCs w:val="16"/>
              </w:rPr>
              <w:t xml:space="preserve">   Kroppshøyde (cm)</w:t>
            </w:r>
          </w:p>
        </w:tc>
        <w:tc>
          <w:tcPr>
            <w:tcW w:w="962" w:type="dxa"/>
            <w:vAlign w:val="center"/>
            <w:hideMark/>
          </w:tcPr>
          <w:p w14:paraId="67760BF4" w14:textId="77777777" w:rsidR="008F3E35" w:rsidRPr="00CA7575" w:rsidRDefault="008F3E35" w:rsidP="002D78F1">
            <w:pPr>
              <w:jc w:val="center"/>
              <w:rPr>
                <w:rFonts w:eastAsia="Times New Roman"/>
                <w:sz w:val="16"/>
                <w:szCs w:val="16"/>
              </w:rPr>
            </w:pPr>
            <w:r w:rsidRPr="00CA7575">
              <w:rPr>
                <w:rFonts w:eastAsia="Times New Roman"/>
                <w:sz w:val="16"/>
                <w:szCs w:val="16"/>
              </w:rPr>
              <w:t>19</w:t>
            </w:r>
          </w:p>
        </w:tc>
        <w:tc>
          <w:tcPr>
            <w:tcW w:w="2096" w:type="dxa"/>
            <w:vAlign w:val="center"/>
            <w:hideMark/>
          </w:tcPr>
          <w:p w14:paraId="36B57E16" w14:textId="77777777" w:rsidR="008F3E35" w:rsidRPr="00CA7575" w:rsidRDefault="008F3E35" w:rsidP="002D78F1">
            <w:pPr>
              <w:jc w:val="center"/>
              <w:rPr>
                <w:rFonts w:eastAsia="Times New Roman"/>
                <w:sz w:val="16"/>
                <w:szCs w:val="16"/>
              </w:rPr>
            </w:pPr>
            <w:r w:rsidRPr="00CA7575">
              <w:rPr>
                <w:rFonts w:eastAsia="Times New Roman"/>
                <w:sz w:val="16"/>
                <w:szCs w:val="16"/>
              </w:rPr>
              <w:t>181.9 ± 6</w:t>
            </w:r>
          </w:p>
        </w:tc>
        <w:tc>
          <w:tcPr>
            <w:tcW w:w="112" w:type="dxa"/>
            <w:vAlign w:val="center"/>
            <w:hideMark/>
          </w:tcPr>
          <w:p w14:paraId="6BB2E1CA" w14:textId="77777777" w:rsidR="008F3E35" w:rsidRPr="00CA7575" w:rsidRDefault="008F3E35" w:rsidP="002D78F1">
            <w:pPr>
              <w:rPr>
                <w:rFonts w:eastAsia="Times New Roman"/>
                <w:sz w:val="16"/>
                <w:szCs w:val="16"/>
              </w:rPr>
            </w:pPr>
          </w:p>
        </w:tc>
        <w:tc>
          <w:tcPr>
            <w:tcW w:w="630" w:type="dxa"/>
            <w:vAlign w:val="center"/>
            <w:hideMark/>
          </w:tcPr>
          <w:p w14:paraId="488CED61" w14:textId="77777777" w:rsidR="008F3E35" w:rsidRPr="00CA7575" w:rsidRDefault="008F3E35" w:rsidP="002D78F1">
            <w:pPr>
              <w:jc w:val="center"/>
              <w:rPr>
                <w:rFonts w:eastAsia="Times New Roman"/>
                <w:sz w:val="16"/>
                <w:szCs w:val="16"/>
              </w:rPr>
            </w:pPr>
            <w:r w:rsidRPr="00CA7575">
              <w:rPr>
                <w:rFonts w:eastAsia="Times New Roman"/>
                <w:sz w:val="16"/>
                <w:szCs w:val="16"/>
              </w:rPr>
              <w:t>173</w:t>
            </w:r>
          </w:p>
        </w:tc>
        <w:tc>
          <w:tcPr>
            <w:tcW w:w="1153" w:type="dxa"/>
            <w:vAlign w:val="center"/>
            <w:hideMark/>
          </w:tcPr>
          <w:p w14:paraId="617B8AC3" w14:textId="77777777" w:rsidR="008F3E35" w:rsidRPr="00CA7575" w:rsidRDefault="008F3E35" w:rsidP="002D78F1">
            <w:pPr>
              <w:jc w:val="center"/>
              <w:rPr>
                <w:rFonts w:eastAsia="Times New Roman"/>
                <w:sz w:val="16"/>
                <w:szCs w:val="16"/>
              </w:rPr>
            </w:pPr>
            <w:r w:rsidRPr="00CA7575">
              <w:rPr>
                <w:rFonts w:eastAsia="Times New Roman"/>
                <w:sz w:val="16"/>
                <w:szCs w:val="16"/>
              </w:rPr>
              <w:t>193</w:t>
            </w:r>
          </w:p>
        </w:tc>
      </w:tr>
      <w:tr w:rsidR="008F3E35" w:rsidRPr="00CA7575" w14:paraId="26C4ED95" w14:textId="77777777" w:rsidTr="002D78F1">
        <w:trPr>
          <w:gridAfter w:val="1"/>
          <w:wAfter w:w="393" w:type="dxa"/>
          <w:tblCellSpacing w:w="15" w:type="dxa"/>
        </w:trPr>
        <w:tc>
          <w:tcPr>
            <w:tcW w:w="3074" w:type="dxa"/>
            <w:vAlign w:val="center"/>
            <w:hideMark/>
          </w:tcPr>
          <w:p w14:paraId="6F38CF25" w14:textId="77777777" w:rsidR="008F3E35" w:rsidRPr="00CA7575" w:rsidRDefault="008F3E35" w:rsidP="002D78F1">
            <w:pPr>
              <w:rPr>
                <w:rFonts w:eastAsia="Times New Roman"/>
                <w:sz w:val="16"/>
                <w:szCs w:val="16"/>
              </w:rPr>
            </w:pPr>
            <w:r w:rsidRPr="00CA7575">
              <w:rPr>
                <w:rFonts w:eastAsia="Times New Roman"/>
                <w:sz w:val="16"/>
                <w:szCs w:val="16"/>
              </w:rPr>
              <w:t xml:space="preserve">   Kroppsvekt (kg)</w:t>
            </w:r>
          </w:p>
        </w:tc>
        <w:tc>
          <w:tcPr>
            <w:tcW w:w="962" w:type="dxa"/>
            <w:vAlign w:val="center"/>
            <w:hideMark/>
          </w:tcPr>
          <w:p w14:paraId="716FAFBB" w14:textId="77777777" w:rsidR="008F3E35" w:rsidRPr="00CA7575" w:rsidRDefault="008F3E35" w:rsidP="002D78F1">
            <w:pPr>
              <w:jc w:val="center"/>
              <w:rPr>
                <w:rFonts w:eastAsia="Times New Roman"/>
                <w:sz w:val="16"/>
                <w:szCs w:val="16"/>
              </w:rPr>
            </w:pPr>
            <w:r w:rsidRPr="00CA7575">
              <w:rPr>
                <w:rFonts w:eastAsia="Times New Roman"/>
                <w:sz w:val="16"/>
                <w:szCs w:val="16"/>
              </w:rPr>
              <w:t>19</w:t>
            </w:r>
          </w:p>
        </w:tc>
        <w:tc>
          <w:tcPr>
            <w:tcW w:w="2096" w:type="dxa"/>
            <w:vAlign w:val="center"/>
            <w:hideMark/>
          </w:tcPr>
          <w:p w14:paraId="64B58B59" w14:textId="77777777" w:rsidR="008F3E35" w:rsidRPr="00CA7575" w:rsidRDefault="008F3E35" w:rsidP="002D78F1">
            <w:pPr>
              <w:jc w:val="center"/>
              <w:rPr>
                <w:rFonts w:eastAsia="Times New Roman"/>
                <w:sz w:val="16"/>
                <w:szCs w:val="16"/>
              </w:rPr>
            </w:pPr>
            <w:r w:rsidRPr="00CA7575">
              <w:rPr>
                <w:rFonts w:eastAsia="Times New Roman"/>
                <w:sz w:val="16"/>
                <w:szCs w:val="16"/>
              </w:rPr>
              <w:t>73.9 ± 7.9</w:t>
            </w:r>
          </w:p>
        </w:tc>
        <w:tc>
          <w:tcPr>
            <w:tcW w:w="112" w:type="dxa"/>
            <w:vAlign w:val="center"/>
            <w:hideMark/>
          </w:tcPr>
          <w:p w14:paraId="23AFBD42" w14:textId="77777777" w:rsidR="008F3E35" w:rsidRPr="00CA7575" w:rsidRDefault="008F3E35" w:rsidP="002D78F1">
            <w:pPr>
              <w:jc w:val="center"/>
              <w:rPr>
                <w:rFonts w:eastAsia="Times New Roman"/>
                <w:sz w:val="16"/>
                <w:szCs w:val="16"/>
              </w:rPr>
            </w:pPr>
          </w:p>
        </w:tc>
        <w:tc>
          <w:tcPr>
            <w:tcW w:w="630" w:type="dxa"/>
            <w:vAlign w:val="center"/>
            <w:hideMark/>
          </w:tcPr>
          <w:p w14:paraId="27FC6458" w14:textId="77777777" w:rsidR="008F3E35" w:rsidRPr="00CA7575" w:rsidRDefault="008F3E35" w:rsidP="002D78F1">
            <w:pPr>
              <w:jc w:val="center"/>
              <w:rPr>
                <w:rFonts w:eastAsia="Times New Roman"/>
                <w:sz w:val="16"/>
                <w:szCs w:val="16"/>
              </w:rPr>
            </w:pPr>
            <w:r w:rsidRPr="00CA7575">
              <w:rPr>
                <w:rFonts w:eastAsia="Times New Roman"/>
                <w:sz w:val="16"/>
                <w:szCs w:val="16"/>
              </w:rPr>
              <w:t>61.6</w:t>
            </w:r>
          </w:p>
        </w:tc>
        <w:tc>
          <w:tcPr>
            <w:tcW w:w="1153" w:type="dxa"/>
            <w:vAlign w:val="center"/>
            <w:hideMark/>
          </w:tcPr>
          <w:p w14:paraId="18A255DE" w14:textId="77777777" w:rsidR="008F3E35" w:rsidRPr="00CA7575" w:rsidRDefault="008F3E35" w:rsidP="002D78F1">
            <w:pPr>
              <w:jc w:val="center"/>
              <w:rPr>
                <w:rFonts w:eastAsia="Times New Roman"/>
                <w:sz w:val="16"/>
                <w:szCs w:val="16"/>
              </w:rPr>
            </w:pPr>
            <w:r w:rsidRPr="00CA7575">
              <w:rPr>
                <w:rFonts w:eastAsia="Times New Roman"/>
                <w:sz w:val="16"/>
                <w:szCs w:val="16"/>
              </w:rPr>
              <w:t>84.5</w:t>
            </w:r>
          </w:p>
        </w:tc>
      </w:tr>
      <w:tr w:rsidR="008F3E35" w:rsidRPr="00CC7BD9" w14:paraId="100FF3C7" w14:textId="77777777" w:rsidTr="002D78F1">
        <w:trPr>
          <w:gridAfter w:val="1"/>
          <w:wAfter w:w="393" w:type="dxa"/>
          <w:tblCellSpacing w:w="15" w:type="dxa"/>
        </w:trPr>
        <w:tc>
          <w:tcPr>
            <w:tcW w:w="3074" w:type="dxa"/>
            <w:vAlign w:val="center"/>
          </w:tcPr>
          <w:p w14:paraId="6BDB2EFD" w14:textId="77777777" w:rsidR="008F3E35" w:rsidRPr="00CC7BD9" w:rsidRDefault="008F3E35" w:rsidP="002D78F1">
            <w:pPr>
              <w:rPr>
                <w:rFonts w:eastAsia="Times New Roman"/>
                <w:sz w:val="16"/>
                <w:szCs w:val="16"/>
                <w:lang w:val="fi-FI"/>
              </w:rPr>
            </w:pPr>
            <w:r w:rsidRPr="00CC7BD9">
              <w:rPr>
                <w:rFonts w:eastAsia="Times New Roman"/>
                <w:sz w:val="16"/>
                <w:szCs w:val="16"/>
                <w:lang w:val="fi-FI"/>
              </w:rPr>
              <w:t xml:space="preserve">   VO</w:t>
            </w:r>
            <w:r w:rsidRPr="00CC7BD9">
              <w:rPr>
                <w:rFonts w:eastAsia="Times New Roman"/>
                <w:sz w:val="16"/>
                <w:szCs w:val="16"/>
                <w:vertAlign w:val="subscript"/>
                <w:lang w:val="fi-FI"/>
              </w:rPr>
              <w:t xml:space="preserve">2maks </w:t>
            </w:r>
            <w:r w:rsidRPr="00CC7BD9">
              <w:rPr>
                <w:rFonts w:eastAsia="Times New Roman"/>
                <w:sz w:val="16"/>
                <w:szCs w:val="16"/>
                <w:lang w:val="fi-FI"/>
              </w:rPr>
              <w:t>(mL O</w:t>
            </w:r>
            <w:r w:rsidRPr="00CC7BD9">
              <w:rPr>
                <w:rFonts w:eastAsia="Times New Roman"/>
                <w:sz w:val="16"/>
                <w:szCs w:val="16"/>
                <w:vertAlign w:val="subscript"/>
                <w:lang w:val="fi-FI"/>
              </w:rPr>
              <w:t>2</w:t>
            </w:r>
            <w:r w:rsidRPr="00CC7BD9">
              <w:rPr>
                <w:rFonts w:eastAsia="Times New Roman"/>
                <w:sz w:val="16"/>
                <w:szCs w:val="16"/>
                <w:lang w:val="fi-FI"/>
              </w:rPr>
              <w:t>∙kg</w:t>
            </w:r>
            <w:r w:rsidRPr="00CC7BD9">
              <w:rPr>
                <w:rFonts w:eastAsia="Times New Roman"/>
                <w:sz w:val="16"/>
                <w:szCs w:val="16"/>
                <w:vertAlign w:val="superscript"/>
                <w:lang w:val="fi-FI"/>
              </w:rPr>
              <w:t>-1</w:t>
            </w:r>
            <w:r w:rsidRPr="00CC7BD9">
              <w:rPr>
                <w:rFonts w:eastAsia="Times New Roman"/>
                <w:sz w:val="16"/>
                <w:szCs w:val="16"/>
                <w:lang w:val="fi-FI"/>
              </w:rPr>
              <w:t>∙min</w:t>
            </w:r>
            <w:r>
              <w:rPr>
                <w:rFonts w:eastAsia="Times New Roman"/>
                <w:sz w:val="16"/>
                <w:szCs w:val="16"/>
                <w:vertAlign w:val="superscript"/>
                <w:lang w:val="fi-FI"/>
              </w:rPr>
              <w:t>-1</w:t>
            </w:r>
            <w:r>
              <w:rPr>
                <w:rFonts w:eastAsia="Times New Roman"/>
                <w:sz w:val="16"/>
                <w:szCs w:val="16"/>
                <w:lang w:val="fi-FI"/>
              </w:rPr>
              <w:t>)</w:t>
            </w:r>
          </w:p>
        </w:tc>
        <w:tc>
          <w:tcPr>
            <w:tcW w:w="962" w:type="dxa"/>
            <w:vAlign w:val="center"/>
          </w:tcPr>
          <w:p w14:paraId="52A69326"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19</w:t>
            </w:r>
          </w:p>
        </w:tc>
        <w:tc>
          <w:tcPr>
            <w:tcW w:w="2096" w:type="dxa"/>
            <w:vAlign w:val="center"/>
          </w:tcPr>
          <w:p w14:paraId="5B6800BB"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68.7 ± 5.4</w:t>
            </w:r>
          </w:p>
        </w:tc>
        <w:tc>
          <w:tcPr>
            <w:tcW w:w="112" w:type="dxa"/>
            <w:vAlign w:val="center"/>
          </w:tcPr>
          <w:p w14:paraId="3FF0DD4D" w14:textId="77777777" w:rsidR="008F3E35" w:rsidRPr="00CC7BD9" w:rsidRDefault="008F3E35" w:rsidP="002D78F1">
            <w:pPr>
              <w:jc w:val="center"/>
              <w:rPr>
                <w:rFonts w:eastAsia="Times New Roman"/>
                <w:sz w:val="16"/>
                <w:szCs w:val="16"/>
                <w:lang w:val="fi-FI"/>
              </w:rPr>
            </w:pPr>
          </w:p>
        </w:tc>
        <w:tc>
          <w:tcPr>
            <w:tcW w:w="630" w:type="dxa"/>
            <w:vAlign w:val="center"/>
          </w:tcPr>
          <w:p w14:paraId="1666A4DF"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61.3</w:t>
            </w:r>
          </w:p>
        </w:tc>
        <w:tc>
          <w:tcPr>
            <w:tcW w:w="1153" w:type="dxa"/>
            <w:vAlign w:val="center"/>
          </w:tcPr>
          <w:p w14:paraId="7ACFC6F1"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80.4</w:t>
            </w:r>
          </w:p>
        </w:tc>
      </w:tr>
      <w:tr w:rsidR="008F3E35" w:rsidRPr="00CC7BD9" w14:paraId="132A9C35" w14:textId="77777777" w:rsidTr="002D78F1">
        <w:trPr>
          <w:gridAfter w:val="1"/>
          <w:wAfter w:w="393" w:type="dxa"/>
          <w:tblCellSpacing w:w="15" w:type="dxa"/>
        </w:trPr>
        <w:tc>
          <w:tcPr>
            <w:tcW w:w="3074" w:type="dxa"/>
            <w:vAlign w:val="center"/>
          </w:tcPr>
          <w:p w14:paraId="4F07E63E" w14:textId="77777777" w:rsidR="008F3E35" w:rsidRPr="00CC7BD9" w:rsidRDefault="008F3E35" w:rsidP="002D78F1">
            <w:pPr>
              <w:rPr>
                <w:rFonts w:eastAsia="Times New Roman"/>
                <w:sz w:val="16"/>
                <w:szCs w:val="16"/>
                <w:lang w:val="fi-FI"/>
              </w:rPr>
            </w:pPr>
            <w:r>
              <w:rPr>
                <w:rFonts w:eastAsia="Times New Roman"/>
                <w:sz w:val="16"/>
                <w:szCs w:val="16"/>
                <w:lang w:val="fi-FI"/>
              </w:rPr>
              <w:t xml:space="preserve">   W</w:t>
            </w:r>
            <w:r>
              <w:rPr>
                <w:rFonts w:eastAsia="Times New Roman"/>
                <w:sz w:val="16"/>
                <w:szCs w:val="16"/>
                <w:vertAlign w:val="subscript"/>
                <w:lang w:val="fi-FI"/>
              </w:rPr>
              <w:t xml:space="preserve">maks </w:t>
            </w:r>
            <w:r>
              <w:rPr>
                <w:rFonts w:eastAsia="Times New Roman"/>
                <w:sz w:val="16"/>
                <w:szCs w:val="16"/>
                <w:lang w:val="fi-FI"/>
              </w:rPr>
              <w:t>(W)</w:t>
            </w:r>
          </w:p>
        </w:tc>
        <w:tc>
          <w:tcPr>
            <w:tcW w:w="962" w:type="dxa"/>
            <w:vAlign w:val="center"/>
          </w:tcPr>
          <w:p w14:paraId="7D18C744"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19</w:t>
            </w:r>
          </w:p>
        </w:tc>
        <w:tc>
          <w:tcPr>
            <w:tcW w:w="2096" w:type="dxa"/>
            <w:vAlign w:val="center"/>
          </w:tcPr>
          <w:p w14:paraId="3AA16760"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436 ± 51</w:t>
            </w:r>
          </w:p>
        </w:tc>
        <w:tc>
          <w:tcPr>
            <w:tcW w:w="112" w:type="dxa"/>
            <w:vAlign w:val="center"/>
          </w:tcPr>
          <w:p w14:paraId="5D07A876" w14:textId="77777777" w:rsidR="008F3E35" w:rsidRPr="00CC7BD9" w:rsidRDefault="008F3E35" w:rsidP="002D78F1">
            <w:pPr>
              <w:jc w:val="center"/>
              <w:rPr>
                <w:rFonts w:eastAsia="Times New Roman"/>
                <w:sz w:val="16"/>
                <w:szCs w:val="16"/>
                <w:lang w:val="fi-FI"/>
              </w:rPr>
            </w:pPr>
          </w:p>
        </w:tc>
        <w:tc>
          <w:tcPr>
            <w:tcW w:w="630" w:type="dxa"/>
            <w:vAlign w:val="center"/>
          </w:tcPr>
          <w:p w14:paraId="09D6A7DD"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365</w:t>
            </w:r>
          </w:p>
        </w:tc>
        <w:tc>
          <w:tcPr>
            <w:tcW w:w="1153" w:type="dxa"/>
            <w:vAlign w:val="center"/>
          </w:tcPr>
          <w:p w14:paraId="0AF27978"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542</w:t>
            </w:r>
          </w:p>
        </w:tc>
      </w:tr>
      <w:tr w:rsidR="008F3E35" w:rsidRPr="00CC7BD9" w14:paraId="36A623D4" w14:textId="77777777" w:rsidTr="002D78F1">
        <w:trPr>
          <w:gridAfter w:val="1"/>
          <w:wAfter w:w="393" w:type="dxa"/>
          <w:tblCellSpacing w:w="15" w:type="dxa"/>
        </w:trPr>
        <w:tc>
          <w:tcPr>
            <w:tcW w:w="3074" w:type="dxa"/>
            <w:vAlign w:val="center"/>
          </w:tcPr>
          <w:p w14:paraId="64B745CA" w14:textId="77777777" w:rsidR="008F3E35" w:rsidRPr="00CC7BD9" w:rsidRDefault="008F3E35" w:rsidP="002D78F1">
            <w:pPr>
              <w:rPr>
                <w:rFonts w:eastAsia="Times New Roman"/>
                <w:sz w:val="16"/>
                <w:szCs w:val="16"/>
                <w:lang w:val="fi-FI"/>
              </w:rPr>
            </w:pPr>
            <w:r>
              <w:rPr>
                <w:rFonts w:eastAsia="Times New Roman"/>
                <w:sz w:val="16"/>
                <w:szCs w:val="16"/>
                <w:lang w:val="fi-FI"/>
              </w:rPr>
              <w:t xml:space="preserve">   W</w:t>
            </w:r>
            <w:r>
              <w:rPr>
                <w:rFonts w:eastAsia="Times New Roman"/>
                <w:sz w:val="16"/>
                <w:szCs w:val="16"/>
                <w:vertAlign w:val="subscript"/>
                <w:lang w:val="fi-FI"/>
              </w:rPr>
              <w:t xml:space="preserve">maks </w:t>
            </w:r>
            <w:r>
              <w:rPr>
                <w:rFonts w:eastAsia="Times New Roman"/>
                <w:sz w:val="16"/>
                <w:szCs w:val="16"/>
                <w:lang w:val="fi-FI"/>
              </w:rPr>
              <w:t>(W∙kg</w:t>
            </w:r>
            <w:r>
              <w:rPr>
                <w:rFonts w:eastAsia="Times New Roman"/>
                <w:sz w:val="16"/>
                <w:szCs w:val="16"/>
                <w:vertAlign w:val="superscript"/>
                <w:lang w:val="fi-FI"/>
              </w:rPr>
              <w:t>-1</w:t>
            </w:r>
            <w:r>
              <w:rPr>
                <w:rFonts w:eastAsia="Times New Roman"/>
                <w:sz w:val="16"/>
                <w:szCs w:val="16"/>
                <w:lang w:val="fi-FI"/>
              </w:rPr>
              <w:t>)</w:t>
            </w:r>
          </w:p>
        </w:tc>
        <w:tc>
          <w:tcPr>
            <w:tcW w:w="962" w:type="dxa"/>
            <w:vAlign w:val="center"/>
          </w:tcPr>
          <w:p w14:paraId="65FD3A7C"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19</w:t>
            </w:r>
          </w:p>
        </w:tc>
        <w:tc>
          <w:tcPr>
            <w:tcW w:w="2096" w:type="dxa"/>
            <w:vAlign w:val="center"/>
          </w:tcPr>
          <w:p w14:paraId="3EB99AA9"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5.9 ± 0.5</w:t>
            </w:r>
          </w:p>
        </w:tc>
        <w:tc>
          <w:tcPr>
            <w:tcW w:w="112" w:type="dxa"/>
            <w:vAlign w:val="center"/>
          </w:tcPr>
          <w:p w14:paraId="716F29A5" w14:textId="77777777" w:rsidR="008F3E35" w:rsidRPr="00CC7BD9" w:rsidRDefault="008F3E35" w:rsidP="002D78F1">
            <w:pPr>
              <w:jc w:val="center"/>
              <w:rPr>
                <w:rFonts w:eastAsia="Times New Roman"/>
                <w:sz w:val="16"/>
                <w:szCs w:val="16"/>
                <w:lang w:val="fi-FI"/>
              </w:rPr>
            </w:pPr>
          </w:p>
        </w:tc>
        <w:tc>
          <w:tcPr>
            <w:tcW w:w="630" w:type="dxa"/>
            <w:vAlign w:val="center"/>
          </w:tcPr>
          <w:p w14:paraId="509DA07E"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5.0</w:t>
            </w:r>
          </w:p>
        </w:tc>
        <w:tc>
          <w:tcPr>
            <w:tcW w:w="1153" w:type="dxa"/>
            <w:vAlign w:val="center"/>
          </w:tcPr>
          <w:p w14:paraId="4A22DDDC" w14:textId="77777777" w:rsidR="008F3E35" w:rsidRPr="00CC7BD9" w:rsidRDefault="008F3E35" w:rsidP="002D78F1">
            <w:pPr>
              <w:jc w:val="center"/>
              <w:rPr>
                <w:rFonts w:eastAsia="Times New Roman"/>
                <w:sz w:val="16"/>
                <w:szCs w:val="16"/>
                <w:lang w:val="fi-FI"/>
              </w:rPr>
            </w:pPr>
            <w:r>
              <w:rPr>
                <w:rFonts w:eastAsia="Times New Roman"/>
                <w:sz w:val="16"/>
                <w:szCs w:val="16"/>
                <w:lang w:val="fi-FI"/>
              </w:rPr>
              <w:t>6.9</w:t>
            </w:r>
          </w:p>
        </w:tc>
      </w:tr>
      <w:tr w:rsidR="008F3E35" w:rsidRPr="00CA7575" w14:paraId="2EBB4819" w14:textId="77777777" w:rsidTr="002D78F1">
        <w:trPr>
          <w:gridAfter w:val="1"/>
          <w:wAfter w:w="393" w:type="dxa"/>
          <w:tblCellSpacing w:w="15" w:type="dxa"/>
        </w:trPr>
        <w:tc>
          <w:tcPr>
            <w:tcW w:w="3074" w:type="dxa"/>
            <w:vAlign w:val="center"/>
          </w:tcPr>
          <w:p w14:paraId="1EB94CDE" w14:textId="77777777" w:rsidR="008F3E35" w:rsidRPr="00CA7575" w:rsidRDefault="008F3E35" w:rsidP="002D78F1">
            <w:pPr>
              <w:rPr>
                <w:rFonts w:eastAsia="Times New Roman"/>
                <w:sz w:val="16"/>
                <w:szCs w:val="16"/>
              </w:rPr>
            </w:pPr>
            <w:r w:rsidRPr="00CA7575">
              <w:rPr>
                <w:rFonts w:eastAsia="Times New Roman"/>
                <w:sz w:val="16"/>
                <w:szCs w:val="16"/>
              </w:rPr>
              <w:t>Treningshistorikk</w:t>
            </w:r>
          </w:p>
        </w:tc>
        <w:tc>
          <w:tcPr>
            <w:tcW w:w="962" w:type="dxa"/>
            <w:vAlign w:val="center"/>
          </w:tcPr>
          <w:p w14:paraId="45C693C0" w14:textId="77777777" w:rsidR="008F3E35" w:rsidRPr="00CA7575" w:rsidRDefault="008F3E35" w:rsidP="002D78F1">
            <w:pPr>
              <w:jc w:val="center"/>
              <w:rPr>
                <w:rFonts w:eastAsia="Times New Roman"/>
                <w:sz w:val="16"/>
                <w:szCs w:val="16"/>
              </w:rPr>
            </w:pPr>
          </w:p>
        </w:tc>
        <w:tc>
          <w:tcPr>
            <w:tcW w:w="2096" w:type="dxa"/>
            <w:vAlign w:val="center"/>
          </w:tcPr>
          <w:p w14:paraId="6E1F01F1" w14:textId="77777777" w:rsidR="008F3E35" w:rsidRPr="00CA7575" w:rsidRDefault="008F3E35" w:rsidP="002D78F1">
            <w:pPr>
              <w:jc w:val="center"/>
              <w:rPr>
                <w:rFonts w:eastAsia="Times New Roman"/>
                <w:sz w:val="16"/>
                <w:szCs w:val="16"/>
              </w:rPr>
            </w:pPr>
          </w:p>
        </w:tc>
        <w:tc>
          <w:tcPr>
            <w:tcW w:w="112" w:type="dxa"/>
            <w:vAlign w:val="center"/>
          </w:tcPr>
          <w:p w14:paraId="369A688C" w14:textId="77777777" w:rsidR="008F3E35" w:rsidRPr="00CA7575" w:rsidRDefault="008F3E35" w:rsidP="002D78F1">
            <w:pPr>
              <w:jc w:val="center"/>
              <w:rPr>
                <w:rFonts w:eastAsia="Times New Roman"/>
                <w:sz w:val="16"/>
                <w:szCs w:val="16"/>
              </w:rPr>
            </w:pPr>
          </w:p>
        </w:tc>
        <w:tc>
          <w:tcPr>
            <w:tcW w:w="630" w:type="dxa"/>
            <w:vAlign w:val="center"/>
          </w:tcPr>
          <w:p w14:paraId="5CA98F36" w14:textId="77777777" w:rsidR="008F3E35" w:rsidRPr="00CA7575" w:rsidRDefault="008F3E35" w:rsidP="002D78F1">
            <w:pPr>
              <w:jc w:val="center"/>
              <w:rPr>
                <w:rFonts w:eastAsia="Times New Roman"/>
                <w:sz w:val="16"/>
                <w:szCs w:val="16"/>
              </w:rPr>
            </w:pPr>
          </w:p>
        </w:tc>
        <w:tc>
          <w:tcPr>
            <w:tcW w:w="1153" w:type="dxa"/>
            <w:vAlign w:val="center"/>
          </w:tcPr>
          <w:p w14:paraId="6FE7E7FA" w14:textId="77777777" w:rsidR="008F3E35" w:rsidRPr="00CA7575" w:rsidRDefault="008F3E35" w:rsidP="002D78F1">
            <w:pPr>
              <w:jc w:val="center"/>
              <w:rPr>
                <w:rFonts w:eastAsia="Times New Roman"/>
                <w:sz w:val="16"/>
                <w:szCs w:val="16"/>
              </w:rPr>
            </w:pPr>
          </w:p>
        </w:tc>
      </w:tr>
      <w:tr w:rsidR="008F3E35" w:rsidRPr="00CA7575" w14:paraId="03741AAA" w14:textId="77777777" w:rsidTr="002D78F1">
        <w:trPr>
          <w:gridAfter w:val="1"/>
          <w:wAfter w:w="393" w:type="dxa"/>
          <w:tblCellSpacing w:w="15" w:type="dxa"/>
        </w:trPr>
        <w:tc>
          <w:tcPr>
            <w:tcW w:w="3074" w:type="dxa"/>
            <w:vAlign w:val="center"/>
            <w:hideMark/>
          </w:tcPr>
          <w:p w14:paraId="61C9BEAC" w14:textId="62FE39D2" w:rsidR="008F3E35" w:rsidRPr="00CA7575" w:rsidRDefault="008F3E35" w:rsidP="002D78F1">
            <w:pPr>
              <w:rPr>
                <w:rFonts w:eastAsia="Times New Roman"/>
                <w:sz w:val="16"/>
                <w:szCs w:val="16"/>
              </w:rPr>
            </w:pPr>
            <w:r w:rsidRPr="00CA7575">
              <w:rPr>
                <w:rFonts w:eastAsia="Times New Roman"/>
                <w:sz w:val="16"/>
                <w:szCs w:val="16"/>
              </w:rPr>
              <w:t xml:space="preserve">   </w:t>
            </w:r>
            <w:r w:rsidR="00023595">
              <w:rPr>
                <w:rFonts w:eastAsia="Times New Roman"/>
                <w:sz w:val="16"/>
                <w:szCs w:val="16"/>
              </w:rPr>
              <w:t>Sykkelerfaring (år)</w:t>
            </w:r>
          </w:p>
        </w:tc>
        <w:tc>
          <w:tcPr>
            <w:tcW w:w="962" w:type="dxa"/>
            <w:vAlign w:val="center"/>
            <w:hideMark/>
          </w:tcPr>
          <w:p w14:paraId="13A4B34A" w14:textId="77777777" w:rsidR="008F3E35" w:rsidRPr="00CA7575" w:rsidRDefault="008F3E35" w:rsidP="002D78F1">
            <w:pPr>
              <w:jc w:val="center"/>
              <w:rPr>
                <w:rFonts w:eastAsia="Times New Roman"/>
                <w:sz w:val="16"/>
                <w:szCs w:val="16"/>
              </w:rPr>
            </w:pPr>
            <w:r w:rsidRPr="00CA7575">
              <w:rPr>
                <w:rFonts w:eastAsia="Times New Roman"/>
                <w:sz w:val="16"/>
                <w:szCs w:val="16"/>
              </w:rPr>
              <w:t>18</w:t>
            </w:r>
          </w:p>
        </w:tc>
        <w:tc>
          <w:tcPr>
            <w:tcW w:w="2096" w:type="dxa"/>
            <w:vAlign w:val="center"/>
            <w:hideMark/>
          </w:tcPr>
          <w:p w14:paraId="307ED974" w14:textId="77777777" w:rsidR="008F3E35" w:rsidRPr="00CA7575" w:rsidRDefault="008F3E35" w:rsidP="002D78F1">
            <w:pPr>
              <w:jc w:val="center"/>
              <w:rPr>
                <w:rFonts w:eastAsia="Times New Roman"/>
                <w:sz w:val="16"/>
                <w:szCs w:val="16"/>
              </w:rPr>
            </w:pPr>
            <w:r w:rsidRPr="00CA7575">
              <w:rPr>
                <w:rFonts w:eastAsia="Times New Roman"/>
                <w:sz w:val="16"/>
                <w:szCs w:val="16"/>
              </w:rPr>
              <w:t>3.8 ± 3</w:t>
            </w:r>
          </w:p>
        </w:tc>
        <w:tc>
          <w:tcPr>
            <w:tcW w:w="112" w:type="dxa"/>
            <w:vAlign w:val="center"/>
            <w:hideMark/>
          </w:tcPr>
          <w:p w14:paraId="0D68FA21" w14:textId="77777777" w:rsidR="008F3E35" w:rsidRPr="00CA7575" w:rsidRDefault="008F3E35" w:rsidP="002D78F1">
            <w:pPr>
              <w:jc w:val="center"/>
              <w:rPr>
                <w:rFonts w:eastAsia="Times New Roman"/>
                <w:sz w:val="16"/>
                <w:szCs w:val="16"/>
              </w:rPr>
            </w:pPr>
          </w:p>
        </w:tc>
        <w:tc>
          <w:tcPr>
            <w:tcW w:w="630" w:type="dxa"/>
            <w:vAlign w:val="center"/>
            <w:hideMark/>
          </w:tcPr>
          <w:p w14:paraId="0F50864E" w14:textId="77777777" w:rsidR="008F3E35" w:rsidRPr="00CA7575" w:rsidRDefault="008F3E35" w:rsidP="002D78F1">
            <w:pPr>
              <w:jc w:val="center"/>
              <w:rPr>
                <w:rFonts w:eastAsia="Times New Roman"/>
                <w:sz w:val="16"/>
                <w:szCs w:val="16"/>
              </w:rPr>
            </w:pPr>
            <w:r w:rsidRPr="00CA7575">
              <w:rPr>
                <w:rFonts w:eastAsia="Times New Roman"/>
                <w:sz w:val="16"/>
                <w:szCs w:val="16"/>
              </w:rPr>
              <w:t>0</w:t>
            </w:r>
          </w:p>
        </w:tc>
        <w:tc>
          <w:tcPr>
            <w:tcW w:w="1153" w:type="dxa"/>
            <w:vAlign w:val="center"/>
            <w:hideMark/>
          </w:tcPr>
          <w:p w14:paraId="1F3D084C" w14:textId="77777777" w:rsidR="008F3E35" w:rsidRPr="00CA7575" w:rsidRDefault="008F3E35" w:rsidP="002D78F1">
            <w:pPr>
              <w:jc w:val="center"/>
              <w:rPr>
                <w:rFonts w:eastAsia="Times New Roman"/>
                <w:sz w:val="16"/>
                <w:szCs w:val="16"/>
              </w:rPr>
            </w:pPr>
            <w:r w:rsidRPr="00CA7575">
              <w:rPr>
                <w:rFonts w:eastAsia="Times New Roman"/>
                <w:sz w:val="16"/>
                <w:szCs w:val="16"/>
              </w:rPr>
              <w:t>11</w:t>
            </w:r>
          </w:p>
        </w:tc>
      </w:tr>
      <w:tr w:rsidR="008F3E35" w:rsidRPr="00CA7575" w14:paraId="65B477E9" w14:textId="77777777" w:rsidTr="002D78F1">
        <w:trPr>
          <w:gridAfter w:val="1"/>
          <w:wAfter w:w="393" w:type="dxa"/>
          <w:tblCellSpacing w:w="15" w:type="dxa"/>
        </w:trPr>
        <w:tc>
          <w:tcPr>
            <w:tcW w:w="3074" w:type="dxa"/>
            <w:vAlign w:val="center"/>
            <w:hideMark/>
          </w:tcPr>
          <w:p w14:paraId="182F9113" w14:textId="793A85D3" w:rsidR="008F3E35" w:rsidRPr="00CA7575" w:rsidRDefault="008F3E35" w:rsidP="002D78F1">
            <w:pPr>
              <w:rPr>
                <w:rFonts w:eastAsia="Times New Roman"/>
                <w:sz w:val="16"/>
                <w:szCs w:val="16"/>
              </w:rPr>
            </w:pPr>
            <w:r w:rsidRPr="00CA7575">
              <w:rPr>
                <w:rFonts w:eastAsia="Times New Roman"/>
                <w:sz w:val="16"/>
                <w:szCs w:val="16"/>
              </w:rPr>
              <w:t xml:space="preserve">   </w:t>
            </w:r>
            <w:r w:rsidR="00023595">
              <w:rPr>
                <w:rFonts w:eastAsia="Times New Roman"/>
                <w:sz w:val="16"/>
                <w:szCs w:val="16"/>
              </w:rPr>
              <w:t>Antall n</w:t>
            </w:r>
            <w:r w:rsidRPr="00CA7575">
              <w:rPr>
                <w:rFonts w:eastAsia="Times New Roman"/>
                <w:sz w:val="16"/>
                <w:szCs w:val="16"/>
              </w:rPr>
              <w:t xml:space="preserve">asjonale </w:t>
            </w:r>
            <w:r w:rsidR="006E0034">
              <w:rPr>
                <w:rFonts w:eastAsia="Times New Roman"/>
                <w:sz w:val="16"/>
                <w:szCs w:val="16"/>
              </w:rPr>
              <w:t>r</w:t>
            </w:r>
            <w:r w:rsidRPr="00CA7575">
              <w:rPr>
                <w:rFonts w:eastAsia="Times New Roman"/>
                <w:sz w:val="16"/>
                <w:szCs w:val="16"/>
              </w:rPr>
              <w:t>itt 2021</w:t>
            </w:r>
          </w:p>
        </w:tc>
        <w:tc>
          <w:tcPr>
            <w:tcW w:w="962" w:type="dxa"/>
            <w:vAlign w:val="center"/>
            <w:hideMark/>
          </w:tcPr>
          <w:p w14:paraId="73DD4AE9" w14:textId="77777777" w:rsidR="008F3E35" w:rsidRPr="00CA7575" w:rsidRDefault="008F3E35" w:rsidP="002D78F1">
            <w:pPr>
              <w:jc w:val="center"/>
              <w:rPr>
                <w:rFonts w:eastAsia="Times New Roman"/>
                <w:sz w:val="16"/>
                <w:szCs w:val="16"/>
              </w:rPr>
            </w:pPr>
            <w:r w:rsidRPr="00CA7575">
              <w:rPr>
                <w:rFonts w:eastAsia="Times New Roman"/>
                <w:sz w:val="16"/>
                <w:szCs w:val="16"/>
              </w:rPr>
              <w:t>18</w:t>
            </w:r>
          </w:p>
        </w:tc>
        <w:tc>
          <w:tcPr>
            <w:tcW w:w="2096" w:type="dxa"/>
            <w:vAlign w:val="center"/>
            <w:hideMark/>
          </w:tcPr>
          <w:p w14:paraId="0B8FB1A7" w14:textId="77777777" w:rsidR="008F3E35" w:rsidRPr="00CA7575" w:rsidRDefault="008F3E35" w:rsidP="002D78F1">
            <w:pPr>
              <w:jc w:val="center"/>
              <w:rPr>
                <w:rFonts w:eastAsia="Times New Roman"/>
                <w:sz w:val="16"/>
                <w:szCs w:val="16"/>
              </w:rPr>
            </w:pPr>
            <w:r w:rsidRPr="00CA7575">
              <w:rPr>
                <w:rFonts w:eastAsia="Times New Roman"/>
                <w:sz w:val="16"/>
                <w:szCs w:val="16"/>
              </w:rPr>
              <w:t>6.6 ± 6.2</w:t>
            </w:r>
          </w:p>
        </w:tc>
        <w:tc>
          <w:tcPr>
            <w:tcW w:w="112" w:type="dxa"/>
            <w:vAlign w:val="center"/>
            <w:hideMark/>
          </w:tcPr>
          <w:p w14:paraId="229F0174" w14:textId="77777777" w:rsidR="008F3E35" w:rsidRPr="00CA7575" w:rsidRDefault="008F3E35" w:rsidP="002D78F1">
            <w:pPr>
              <w:jc w:val="center"/>
              <w:rPr>
                <w:rFonts w:eastAsia="Times New Roman"/>
                <w:sz w:val="16"/>
                <w:szCs w:val="16"/>
              </w:rPr>
            </w:pPr>
          </w:p>
        </w:tc>
        <w:tc>
          <w:tcPr>
            <w:tcW w:w="630" w:type="dxa"/>
            <w:vAlign w:val="center"/>
            <w:hideMark/>
          </w:tcPr>
          <w:p w14:paraId="490771F1" w14:textId="77777777" w:rsidR="008F3E35" w:rsidRPr="00CA7575" w:rsidRDefault="008F3E35" w:rsidP="002D78F1">
            <w:pPr>
              <w:jc w:val="center"/>
              <w:rPr>
                <w:rFonts w:eastAsia="Times New Roman"/>
                <w:sz w:val="16"/>
                <w:szCs w:val="16"/>
              </w:rPr>
            </w:pPr>
            <w:r w:rsidRPr="00CA7575">
              <w:rPr>
                <w:rFonts w:eastAsia="Times New Roman"/>
                <w:sz w:val="16"/>
                <w:szCs w:val="16"/>
              </w:rPr>
              <w:t>0</w:t>
            </w:r>
          </w:p>
        </w:tc>
        <w:tc>
          <w:tcPr>
            <w:tcW w:w="1153" w:type="dxa"/>
            <w:vAlign w:val="center"/>
            <w:hideMark/>
          </w:tcPr>
          <w:p w14:paraId="3DAB0A3C" w14:textId="77777777" w:rsidR="008F3E35" w:rsidRPr="00CA7575" w:rsidRDefault="008F3E35" w:rsidP="002D78F1">
            <w:pPr>
              <w:jc w:val="center"/>
              <w:rPr>
                <w:rFonts w:eastAsia="Times New Roman"/>
                <w:sz w:val="16"/>
                <w:szCs w:val="16"/>
              </w:rPr>
            </w:pPr>
            <w:r w:rsidRPr="00CA7575">
              <w:rPr>
                <w:rFonts w:eastAsia="Times New Roman"/>
                <w:sz w:val="16"/>
                <w:szCs w:val="16"/>
              </w:rPr>
              <w:t>17</w:t>
            </w:r>
          </w:p>
        </w:tc>
      </w:tr>
      <w:tr w:rsidR="008F3E35" w:rsidRPr="00CA7575" w14:paraId="02F48584" w14:textId="77777777" w:rsidTr="002D78F1">
        <w:trPr>
          <w:gridAfter w:val="1"/>
          <w:wAfter w:w="393" w:type="dxa"/>
          <w:tblCellSpacing w:w="15" w:type="dxa"/>
        </w:trPr>
        <w:tc>
          <w:tcPr>
            <w:tcW w:w="3074" w:type="dxa"/>
            <w:vAlign w:val="center"/>
            <w:hideMark/>
          </w:tcPr>
          <w:p w14:paraId="576916DC" w14:textId="509D8269" w:rsidR="008F3E35" w:rsidRPr="00CA7575" w:rsidRDefault="008F3E35" w:rsidP="002D78F1">
            <w:pPr>
              <w:rPr>
                <w:rFonts w:eastAsia="Times New Roman"/>
                <w:sz w:val="16"/>
                <w:szCs w:val="16"/>
              </w:rPr>
            </w:pPr>
            <w:r w:rsidRPr="00CA7575">
              <w:rPr>
                <w:rFonts w:eastAsia="Times New Roman"/>
                <w:sz w:val="16"/>
                <w:szCs w:val="16"/>
              </w:rPr>
              <w:t xml:space="preserve">   </w:t>
            </w:r>
            <w:r w:rsidR="006E0034">
              <w:rPr>
                <w:rFonts w:eastAsia="Times New Roman"/>
                <w:sz w:val="16"/>
                <w:szCs w:val="16"/>
              </w:rPr>
              <w:t>Antall i</w:t>
            </w:r>
            <w:r w:rsidRPr="00CA7575">
              <w:rPr>
                <w:rFonts w:eastAsia="Times New Roman"/>
                <w:sz w:val="16"/>
                <w:szCs w:val="16"/>
              </w:rPr>
              <w:t xml:space="preserve">nternasjonale </w:t>
            </w:r>
            <w:r w:rsidR="006E0034">
              <w:rPr>
                <w:rFonts w:eastAsia="Times New Roman"/>
                <w:sz w:val="16"/>
                <w:szCs w:val="16"/>
              </w:rPr>
              <w:t>r</w:t>
            </w:r>
            <w:r w:rsidRPr="00CA7575">
              <w:rPr>
                <w:rFonts w:eastAsia="Times New Roman"/>
                <w:sz w:val="16"/>
                <w:szCs w:val="16"/>
              </w:rPr>
              <w:t>itt 2021</w:t>
            </w:r>
          </w:p>
        </w:tc>
        <w:tc>
          <w:tcPr>
            <w:tcW w:w="962" w:type="dxa"/>
            <w:vAlign w:val="center"/>
            <w:hideMark/>
          </w:tcPr>
          <w:p w14:paraId="759EE15E" w14:textId="77777777" w:rsidR="008F3E35" w:rsidRPr="00CA7575" w:rsidRDefault="008F3E35" w:rsidP="002D78F1">
            <w:pPr>
              <w:jc w:val="center"/>
              <w:rPr>
                <w:rFonts w:eastAsia="Times New Roman"/>
                <w:sz w:val="16"/>
                <w:szCs w:val="16"/>
              </w:rPr>
            </w:pPr>
            <w:r w:rsidRPr="00CA7575">
              <w:rPr>
                <w:rFonts w:eastAsia="Times New Roman"/>
                <w:sz w:val="16"/>
                <w:szCs w:val="16"/>
              </w:rPr>
              <w:t>18</w:t>
            </w:r>
          </w:p>
        </w:tc>
        <w:tc>
          <w:tcPr>
            <w:tcW w:w="2096" w:type="dxa"/>
            <w:vAlign w:val="center"/>
            <w:hideMark/>
          </w:tcPr>
          <w:p w14:paraId="6B38BF1E" w14:textId="77777777" w:rsidR="008F3E35" w:rsidRPr="00CA7575" w:rsidRDefault="008F3E35" w:rsidP="002D78F1">
            <w:pPr>
              <w:jc w:val="center"/>
              <w:rPr>
                <w:rFonts w:eastAsia="Times New Roman"/>
                <w:sz w:val="16"/>
                <w:szCs w:val="16"/>
              </w:rPr>
            </w:pPr>
            <w:r w:rsidRPr="00CA7575">
              <w:rPr>
                <w:rFonts w:eastAsia="Times New Roman"/>
                <w:sz w:val="16"/>
                <w:szCs w:val="16"/>
              </w:rPr>
              <w:t>3.6 ± 6.8</w:t>
            </w:r>
          </w:p>
        </w:tc>
        <w:tc>
          <w:tcPr>
            <w:tcW w:w="112" w:type="dxa"/>
            <w:vAlign w:val="center"/>
            <w:hideMark/>
          </w:tcPr>
          <w:p w14:paraId="7B08D85B" w14:textId="77777777" w:rsidR="008F3E35" w:rsidRPr="00CA7575" w:rsidRDefault="008F3E35" w:rsidP="002D78F1">
            <w:pPr>
              <w:jc w:val="center"/>
              <w:rPr>
                <w:rFonts w:eastAsia="Times New Roman"/>
                <w:sz w:val="16"/>
                <w:szCs w:val="16"/>
              </w:rPr>
            </w:pPr>
          </w:p>
        </w:tc>
        <w:tc>
          <w:tcPr>
            <w:tcW w:w="630" w:type="dxa"/>
            <w:vAlign w:val="center"/>
            <w:hideMark/>
          </w:tcPr>
          <w:p w14:paraId="1D612202" w14:textId="77777777" w:rsidR="008F3E35" w:rsidRPr="00CA7575" w:rsidRDefault="008F3E35" w:rsidP="002D78F1">
            <w:pPr>
              <w:jc w:val="center"/>
              <w:rPr>
                <w:rFonts w:eastAsia="Times New Roman"/>
                <w:sz w:val="16"/>
                <w:szCs w:val="16"/>
              </w:rPr>
            </w:pPr>
            <w:r w:rsidRPr="00CA7575">
              <w:rPr>
                <w:rFonts w:eastAsia="Times New Roman"/>
                <w:sz w:val="16"/>
                <w:szCs w:val="16"/>
              </w:rPr>
              <w:t>0</w:t>
            </w:r>
          </w:p>
        </w:tc>
        <w:tc>
          <w:tcPr>
            <w:tcW w:w="1153" w:type="dxa"/>
            <w:vAlign w:val="center"/>
            <w:hideMark/>
          </w:tcPr>
          <w:p w14:paraId="32625F73" w14:textId="77777777" w:rsidR="008F3E35" w:rsidRPr="00CA7575" w:rsidRDefault="008F3E35" w:rsidP="002D78F1">
            <w:pPr>
              <w:jc w:val="center"/>
              <w:rPr>
                <w:rFonts w:eastAsia="Times New Roman"/>
                <w:sz w:val="16"/>
                <w:szCs w:val="16"/>
              </w:rPr>
            </w:pPr>
            <w:r w:rsidRPr="00CA7575">
              <w:rPr>
                <w:rFonts w:eastAsia="Times New Roman"/>
                <w:sz w:val="16"/>
                <w:szCs w:val="16"/>
              </w:rPr>
              <w:t>26</w:t>
            </w:r>
          </w:p>
        </w:tc>
      </w:tr>
      <w:tr w:rsidR="008F3E35" w:rsidRPr="00CA7575" w14:paraId="64FF52A0" w14:textId="77777777" w:rsidTr="002D78F1">
        <w:trPr>
          <w:gridAfter w:val="1"/>
          <w:wAfter w:w="393" w:type="dxa"/>
          <w:tblCellSpacing w:w="15" w:type="dxa"/>
        </w:trPr>
        <w:tc>
          <w:tcPr>
            <w:tcW w:w="3074" w:type="dxa"/>
            <w:vAlign w:val="center"/>
            <w:hideMark/>
          </w:tcPr>
          <w:p w14:paraId="79B2B80C" w14:textId="3B670C79" w:rsidR="008F3E35" w:rsidRPr="00CA7575" w:rsidRDefault="008F3E35" w:rsidP="002D78F1">
            <w:pPr>
              <w:rPr>
                <w:rFonts w:eastAsia="Times New Roman"/>
                <w:sz w:val="16"/>
                <w:szCs w:val="16"/>
              </w:rPr>
            </w:pPr>
            <w:r w:rsidRPr="00CA7575">
              <w:rPr>
                <w:rFonts w:eastAsia="Times New Roman"/>
                <w:sz w:val="16"/>
                <w:szCs w:val="16"/>
              </w:rPr>
              <w:t xml:space="preserve">   Total </w:t>
            </w:r>
            <w:r w:rsidR="008831DB">
              <w:rPr>
                <w:rFonts w:eastAsia="Times New Roman"/>
                <w:sz w:val="16"/>
                <w:szCs w:val="16"/>
              </w:rPr>
              <w:t>t</w:t>
            </w:r>
            <w:r w:rsidRPr="00CA7575">
              <w:rPr>
                <w:rFonts w:eastAsia="Times New Roman"/>
                <w:sz w:val="16"/>
                <w:szCs w:val="16"/>
              </w:rPr>
              <w:t>reningstid 2021 (</w:t>
            </w:r>
            <w:r w:rsidR="008831DB">
              <w:rPr>
                <w:rFonts w:eastAsia="Times New Roman"/>
                <w:sz w:val="16"/>
                <w:szCs w:val="16"/>
              </w:rPr>
              <w:t>timer</w:t>
            </w:r>
            <w:r w:rsidRPr="00CA7575">
              <w:rPr>
                <w:rFonts w:eastAsia="Times New Roman"/>
                <w:sz w:val="16"/>
                <w:szCs w:val="16"/>
              </w:rPr>
              <w:t>)</w:t>
            </w:r>
          </w:p>
        </w:tc>
        <w:tc>
          <w:tcPr>
            <w:tcW w:w="962" w:type="dxa"/>
            <w:vAlign w:val="center"/>
            <w:hideMark/>
          </w:tcPr>
          <w:p w14:paraId="584B8CD0" w14:textId="77777777" w:rsidR="008F3E35" w:rsidRPr="00CA7575" w:rsidRDefault="008F3E35" w:rsidP="002D78F1">
            <w:pPr>
              <w:jc w:val="center"/>
              <w:rPr>
                <w:rFonts w:eastAsia="Times New Roman"/>
                <w:sz w:val="16"/>
                <w:szCs w:val="16"/>
              </w:rPr>
            </w:pPr>
            <w:r w:rsidRPr="00CA7575">
              <w:rPr>
                <w:rFonts w:eastAsia="Times New Roman"/>
                <w:sz w:val="16"/>
                <w:szCs w:val="16"/>
              </w:rPr>
              <w:t>18</w:t>
            </w:r>
          </w:p>
        </w:tc>
        <w:tc>
          <w:tcPr>
            <w:tcW w:w="2096" w:type="dxa"/>
            <w:vAlign w:val="center"/>
            <w:hideMark/>
          </w:tcPr>
          <w:p w14:paraId="6565DA0E" w14:textId="7640CCB1" w:rsidR="008F3E35" w:rsidRPr="00CA7575" w:rsidRDefault="00B80C58" w:rsidP="002D78F1">
            <w:pPr>
              <w:jc w:val="center"/>
              <w:rPr>
                <w:rFonts w:eastAsia="Times New Roman"/>
                <w:sz w:val="16"/>
                <w:szCs w:val="16"/>
              </w:rPr>
            </w:pPr>
            <w:r>
              <w:rPr>
                <w:rFonts w:eastAsia="Times New Roman"/>
                <w:sz w:val="16"/>
                <w:szCs w:val="16"/>
              </w:rPr>
              <w:t>489</w:t>
            </w:r>
            <w:r w:rsidR="008F3E35" w:rsidRPr="00CA7575">
              <w:rPr>
                <w:rFonts w:eastAsia="Times New Roman"/>
                <w:sz w:val="16"/>
                <w:szCs w:val="16"/>
              </w:rPr>
              <w:t xml:space="preserve"> ± </w:t>
            </w:r>
            <w:r>
              <w:rPr>
                <w:rFonts w:eastAsia="Times New Roman"/>
                <w:sz w:val="16"/>
                <w:szCs w:val="16"/>
              </w:rPr>
              <w:t>152</w:t>
            </w:r>
          </w:p>
        </w:tc>
        <w:tc>
          <w:tcPr>
            <w:tcW w:w="112" w:type="dxa"/>
            <w:vAlign w:val="center"/>
            <w:hideMark/>
          </w:tcPr>
          <w:p w14:paraId="0F6B4AC4" w14:textId="77777777" w:rsidR="008F3E35" w:rsidRPr="00CA7575" w:rsidRDefault="008F3E35" w:rsidP="002D78F1">
            <w:pPr>
              <w:jc w:val="center"/>
              <w:rPr>
                <w:rFonts w:eastAsia="Times New Roman"/>
                <w:sz w:val="16"/>
                <w:szCs w:val="16"/>
              </w:rPr>
            </w:pPr>
          </w:p>
        </w:tc>
        <w:tc>
          <w:tcPr>
            <w:tcW w:w="630" w:type="dxa"/>
            <w:vAlign w:val="center"/>
            <w:hideMark/>
          </w:tcPr>
          <w:p w14:paraId="22200876" w14:textId="163E845F" w:rsidR="008F3E35" w:rsidRPr="00CA7575" w:rsidRDefault="00B80C58" w:rsidP="002D78F1">
            <w:pPr>
              <w:jc w:val="center"/>
              <w:rPr>
                <w:rFonts w:eastAsia="Times New Roman"/>
                <w:sz w:val="16"/>
                <w:szCs w:val="16"/>
              </w:rPr>
            </w:pPr>
            <w:r>
              <w:rPr>
                <w:rFonts w:eastAsia="Times New Roman"/>
                <w:sz w:val="16"/>
                <w:szCs w:val="16"/>
              </w:rPr>
              <w:t>260</w:t>
            </w:r>
          </w:p>
        </w:tc>
        <w:tc>
          <w:tcPr>
            <w:tcW w:w="1153" w:type="dxa"/>
            <w:vAlign w:val="center"/>
            <w:hideMark/>
          </w:tcPr>
          <w:p w14:paraId="41F166BE" w14:textId="5BACC3FD" w:rsidR="008F3E35" w:rsidRPr="00CA7575" w:rsidRDefault="00B80C58" w:rsidP="002D78F1">
            <w:pPr>
              <w:jc w:val="center"/>
              <w:rPr>
                <w:rFonts w:eastAsia="Times New Roman"/>
                <w:sz w:val="16"/>
                <w:szCs w:val="16"/>
              </w:rPr>
            </w:pPr>
            <w:r>
              <w:rPr>
                <w:rFonts w:eastAsia="Times New Roman"/>
                <w:sz w:val="16"/>
                <w:szCs w:val="16"/>
              </w:rPr>
              <w:t>754</w:t>
            </w:r>
          </w:p>
        </w:tc>
      </w:tr>
      <w:tr w:rsidR="008F3E35" w:rsidRPr="00B42A73" w14:paraId="6A7B2C2A" w14:textId="77777777" w:rsidTr="002D78F1">
        <w:trPr>
          <w:tblCellSpacing w:w="15" w:type="dxa"/>
        </w:trPr>
        <w:tc>
          <w:tcPr>
            <w:tcW w:w="8600" w:type="dxa"/>
            <w:gridSpan w:val="7"/>
            <w:tcBorders>
              <w:bottom w:val="single" w:sz="6" w:space="0" w:color="000000"/>
            </w:tcBorders>
            <w:vAlign w:val="center"/>
            <w:hideMark/>
          </w:tcPr>
          <w:p w14:paraId="3211A888" w14:textId="77777777" w:rsidR="008F3E35" w:rsidRPr="00B42A73" w:rsidRDefault="008F3E35" w:rsidP="002D78F1">
            <w:pPr>
              <w:jc w:val="center"/>
              <w:rPr>
                <w:rFonts w:eastAsia="Times New Roman"/>
                <w:sz w:val="20"/>
                <w:szCs w:val="20"/>
              </w:rPr>
            </w:pPr>
          </w:p>
        </w:tc>
      </w:tr>
    </w:tbl>
    <w:p w14:paraId="571EE42B" w14:textId="0FE9982C" w:rsidR="008F3E35" w:rsidRDefault="00A20971" w:rsidP="00B42A73">
      <w:pPr>
        <w:rPr>
          <w:rFonts w:eastAsia="Times New Roman"/>
          <w:sz w:val="16"/>
          <w:szCs w:val="16"/>
        </w:rPr>
      </w:pPr>
      <w:r>
        <w:rPr>
          <w:sz w:val="16"/>
          <w:szCs w:val="16"/>
        </w:rPr>
        <w:t xml:space="preserve">Forkortelser: </w:t>
      </w:r>
      <w:r w:rsidR="00834CFA">
        <w:rPr>
          <w:sz w:val="16"/>
          <w:szCs w:val="16"/>
        </w:rPr>
        <w:t>VO</w:t>
      </w:r>
      <w:r w:rsidR="00834CFA">
        <w:rPr>
          <w:sz w:val="16"/>
          <w:szCs w:val="16"/>
          <w:vertAlign w:val="subscript"/>
        </w:rPr>
        <w:t>2maks</w:t>
      </w:r>
      <w:r w:rsidR="00834CFA">
        <w:rPr>
          <w:sz w:val="16"/>
          <w:szCs w:val="16"/>
        </w:rPr>
        <w:t>, det maksimale relative oksygenopptaket;</w:t>
      </w:r>
      <w:r w:rsidR="00834CFA">
        <w:rPr>
          <w:sz w:val="16"/>
          <w:szCs w:val="16"/>
        </w:rPr>
        <w:t xml:space="preserve"> </w:t>
      </w:r>
      <w:r w:rsidR="00834CFA">
        <w:rPr>
          <w:rFonts w:eastAsia="Times New Roman"/>
          <w:sz w:val="16"/>
          <w:szCs w:val="16"/>
        </w:rPr>
        <w:t>W</w:t>
      </w:r>
      <w:r w:rsidR="00834CFA">
        <w:rPr>
          <w:rFonts w:eastAsia="Times New Roman"/>
          <w:sz w:val="16"/>
          <w:szCs w:val="16"/>
          <w:vertAlign w:val="subscript"/>
        </w:rPr>
        <w:t>maks</w:t>
      </w:r>
      <w:r w:rsidR="00834CFA">
        <w:rPr>
          <w:rFonts w:eastAsia="Times New Roman"/>
          <w:sz w:val="16"/>
          <w:szCs w:val="16"/>
        </w:rPr>
        <w:t>, maksimal aerob effekt</w:t>
      </w:r>
      <w:r w:rsidR="00834CFA">
        <w:rPr>
          <w:rFonts w:eastAsia="Times New Roman"/>
          <w:sz w:val="16"/>
          <w:szCs w:val="16"/>
        </w:rPr>
        <w:t>.</w:t>
      </w:r>
    </w:p>
    <w:p w14:paraId="0F7F7E12" w14:textId="202048B1" w:rsidR="003F0074" w:rsidRPr="00A9733F" w:rsidRDefault="003F0074" w:rsidP="00B42A73">
      <w:pPr>
        <w:rPr>
          <w:sz w:val="16"/>
          <w:szCs w:val="16"/>
        </w:rPr>
      </w:pPr>
      <w:r>
        <w:rPr>
          <w:rFonts w:eastAsia="Times New Roman"/>
          <w:sz w:val="16"/>
          <w:szCs w:val="16"/>
        </w:rPr>
        <w:t xml:space="preserve">Merknader: </w:t>
      </w:r>
      <w:r w:rsidR="00CC543D">
        <w:rPr>
          <w:rFonts w:eastAsia="Times New Roman"/>
          <w:sz w:val="16"/>
          <w:szCs w:val="16"/>
        </w:rPr>
        <w:t>en deltaker mis</w:t>
      </w:r>
      <w:r w:rsidR="00B35410">
        <w:rPr>
          <w:rFonts w:eastAsia="Times New Roman"/>
          <w:sz w:val="16"/>
          <w:szCs w:val="16"/>
        </w:rPr>
        <w:t>lyktes i å rapportere treningshistorikk</w:t>
      </w:r>
      <w:r w:rsidR="00FF307F">
        <w:rPr>
          <w:rFonts w:eastAsia="Times New Roman"/>
          <w:sz w:val="16"/>
          <w:szCs w:val="16"/>
        </w:rPr>
        <w:t>.</w:t>
      </w:r>
    </w:p>
    <w:p w14:paraId="20957B01" w14:textId="77777777" w:rsidR="008F3E35" w:rsidRDefault="008F3E35" w:rsidP="00B42A73">
      <w:pPr>
        <w:rPr>
          <w:b/>
          <w:bCs/>
          <w:sz w:val="32"/>
          <w:szCs w:val="32"/>
          <w:u w:val="single"/>
        </w:rPr>
      </w:pPr>
    </w:p>
    <w:p w14:paraId="1264B64A" w14:textId="77777777" w:rsidR="008F3E35" w:rsidRDefault="008F3E35" w:rsidP="00B42A73">
      <w:pPr>
        <w:rPr>
          <w:b/>
          <w:bCs/>
          <w:sz w:val="32"/>
          <w:szCs w:val="32"/>
          <w:u w:val="single"/>
        </w:rPr>
      </w:pPr>
    </w:p>
    <w:p w14:paraId="1378FD13" w14:textId="77777777" w:rsidR="008F3E35" w:rsidRDefault="008F3E35" w:rsidP="00B42A73">
      <w:pPr>
        <w:rPr>
          <w:b/>
          <w:bCs/>
          <w:sz w:val="32"/>
          <w:szCs w:val="32"/>
          <w:u w:val="single"/>
        </w:rPr>
      </w:pPr>
    </w:p>
    <w:p w14:paraId="20A6C103" w14:textId="77777777" w:rsidR="008F3E35" w:rsidRDefault="008F3E35" w:rsidP="00B42A73">
      <w:pPr>
        <w:rPr>
          <w:b/>
          <w:bCs/>
          <w:sz w:val="32"/>
          <w:szCs w:val="32"/>
          <w:u w:val="single"/>
        </w:rPr>
      </w:pPr>
    </w:p>
    <w:p w14:paraId="24AC78AC" w14:textId="77777777" w:rsidR="008F3E35" w:rsidRDefault="008F3E35" w:rsidP="00B42A73">
      <w:pPr>
        <w:rPr>
          <w:b/>
          <w:bCs/>
          <w:sz w:val="32"/>
          <w:szCs w:val="32"/>
          <w:u w:val="single"/>
        </w:rPr>
      </w:pPr>
    </w:p>
    <w:p w14:paraId="593D3858" w14:textId="77777777" w:rsidR="008F3E35" w:rsidRDefault="008F3E35" w:rsidP="00B42A73">
      <w:pPr>
        <w:rPr>
          <w:b/>
          <w:bCs/>
          <w:sz w:val="32"/>
          <w:szCs w:val="32"/>
          <w:u w:val="single"/>
        </w:rPr>
      </w:pPr>
    </w:p>
    <w:p w14:paraId="5E543D5E" w14:textId="77777777" w:rsidR="008F3E35" w:rsidRDefault="008F3E35" w:rsidP="00B42A73">
      <w:pPr>
        <w:rPr>
          <w:b/>
          <w:bCs/>
          <w:sz w:val="32"/>
          <w:szCs w:val="32"/>
          <w:u w:val="single"/>
        </w:rPr>
      </w:pPr>
    </w:p>
    <w:p w14:paraId="39575FED" w14:textId="77777777" w:rsidR="008F3E35" w:rsidRDefault="008F3E35" w:rsidP="00B42A73">
      <w:pPr>
        <w:rPr>
          <w:b/>
          <w:bCs/>
          <w:sz w:val="32"/>
          <w:szCs w:val="32"/>
          <w:u w:val="single"/>
        </w:rPr>
      </w:pPr>
    </w:p>
    <w:p w14:paraId="0F58FF5E" w14:textId="77777777" w:rsidR="008F3E35" w:rsidRDefault="008F3E35" w:rsidP="00B42A73">
      <w:pPr>
        <w:rPr>
          <w:b/>
          <w:bCs/>
          <w:sz w:val="32"/>
          <w:szCs w:val="32"/>
          <w:u w:val="single"/>
        </w:rPr>
      </w:pPr>
    </w:p>
    <w:p w14:paraId="6E019D01" w14:textId="77777777" w:rsidR="008F3E35" w:rsidRDefault="008F3E35" w:rsidP="00B42A73">
      <w:pPr>
        <w:rPr>
          <w:b/>
          <w:bCs/>
          <w:sz w:val="32"/>
          <w:szCs w:val="32"/>
          <w:u w:val="single"/>
        </w:rPr>
      </w:pPr>
    </w:p>
    <w:p w14:paraId="1375F98D" w14:textId="77777777" w:rsidR="008F3E35" w:rsidRDefault="008F3E35" w:rsidP="00B42A73">
      <w:pPr>
        <w:rPr>
          <w:b/>
          <w:bCs/>
          <w:sz w:val="32"/>
          <w:szCs w:val="32"/>
          <w:u w:val="single"/>
        </w:rPr>
      </w:pPr>
    </w:p>
    <w:p w14:paraId="229E925E" w14:textId="77777777" w:rsidR="008F3E35" w:rsidRDefault="008F3E35" w:rsidP="00B42A73">
      <w:pPr>
        <w:rPr>
          <w:b/>
          <w:bCs/>
          <w:sz w:val="32"/>
          <w:szCs w:val="32"/>
          <w:u w:val="single"/>
        </w:rPr>
      </w:pPr>
    </w:p>
    <w:p w14:paraId="69ABA12C" w14:textId="2FF344AE" w:rsidR="009D65F1" w:rsidRPr="00C539B0" w:rsidRDefault="00472A17" w:rsidP="00B42A73">
      <w:pPr>
        <w:rPr>
          <w:b/>
          <w:bCs/>
          <w:sz w:val="32"/>
          <w:szCs w:val="32"/>
          <w:u w:val="single"/>
        </w:rPr>
      </w:pPr>
      <w:r w:rsidRPr="00472A17">
        <w:rPr>
          <w:b/>
          <w:bCs/>
          <w:sz w:val="32"/>
          <w:szCs w:val="32"/>
          <w:u w:val="single"/>
        </w:rPr>
        <w:t>Resultater</w:t>
      </w:r>
    </w:p>
    <w:p w14:paraId="76247F73" w14:textId="77777777" w:rsidR="009D4AD8" w:rsidRDefault="009D4AD8" w:rsidP="00CC56D7">
      <w:pPr>
        <w:tabs>
          <w:tab w:val="left" w:pos="3345"/>
        </w:tabs>
        <w:rPr>
          <w:sz w:val="16"/>
          <w:szCs w:val="16"/>
        </w:rPr>
      </w:pPr>
    </w:p>
    <w:p w14:paraId="65666B6E" w14:textId="77777777" w:rsidR="009D4AD8" w:rsidRDefault="009D4AD8" w:rsidP="00CC56D7">
      <w:pPr>
        <w:tabs>
          <w:tab w:val="left" w:pos="3345"/>
        </w:tabs>
        <w:rPr>
          <w:sz w:val="16"/>
          <w:szCs w:val="16"/>
        </w:rPr>
      </w:pPr>
    </w:p>
    <w:p w14:paraId="63D0F4FB" w14:textId="4BC647DF" w:rsidR="009D4AD8" w:rsidRPr="008877F1" w:rsidRDefault="008877F1" w:rsidP="008877F1">
      <w:pPr>
        <w:tabs>
          <w:tab w:val="left" w:pos="3345"/>
        </w:tabs>
        <w:spacing w:line="360" w:lineRule="auto"/>
      </w:pPr>
      <w:r w:rsidRPr="008877F1">
        <w:t>Overordnet viser endringsdata fra treningsintervensjonen (Tabell 2) en generell forbedring i fysiologiske- og prestasjonsvariabler fra pre- til posttest. Til tross for lik arbeidsintensitet under HIT-økter (100% av W</w:t>
      </w:r>
      <w:r w:rsidRPr="008877F1">
        <w:rPr>
          <w:vertAlign w:val="subscript"/>
        </w:rPr>
        <w:t>40tt</w:t>
      </w:r>
      <w:r w:rsidRPr="008877F1">
        <w:t xml:space="preserve">) varierte </w:t>
      </w:r>
      <w:r w:rsidR="00266190">
        <w:t>VO</w:t>
      </w:r>
      <w:r w:rsidR="00F671DD">
        <w:rPr>
          <w:vertAlign w:val="subscript"/>
        </w:rPr>
        <w:t>2snitt</w:t>
      </w:r>
      <w:r w:rsidRPr="008877F1">
        <w:t xml:space="preserve"> </w:t>
      </w:r>
      <w:r w:rsidR="00313EF9">
        <w:t>under</w:t>
      </w:r>
      <w:r w:rsidRPr="008877F1">
        <w:t xml:space="preserve"> HIT-øktene fra 77.1% - 93.7% (Tabell 3). Kalkulering av intraklasse-korrelasjon (ICC) på VO</w:t>
      </w:r>
      <w:r w:rsidRPr="005330E4">
        <w:rPr>
          <w:vertAlign w:val="subscript"/>
        </w:rPr>
        <w:t>2snitt</w:t>
      </w:r>
      <w:r w:rsidRPr="008877F1">
        <w:t xml:space="preserve"> fra en blandet effekt regresjonsmodell med fast effekt (deltakere) og tilfeldig effekt (HIT-økter) viste ICC = 0.62, CI 95% [0.47, 0.79]. Vi ser dermed at variansen mellom deltakerne er moderat stor (Koo &amp; Li, 2016) som indikerer at 62% av forskjellene i treningseffekt på fysiologiske- og prestasjonsvariabler kan forklares med gjennomsnittlig VO</w:t>
      </w:r>
      <w:r w:rsidRPr="005330E4">
        <w:rPr>
          <w:vertAlign w:val="subscript"/>
        </w:rPr>
        <w:t>2</w:t>
      </w:r>
      <w:r w:rsidRPr="008877F1">
        <w:t xml:space="preserve"> under HIT-øktene.</w:t>
      </w:r>
    </w:p>
    <w:p w14:paraId="2C2BE53A" w14:textId="77777777" w:rsidR="009D4AD8" w:rsidRDefault="009D4AD8" w:rsidP="00CC56D7">
      <w:pPr>
        <w:tabs>
          <w:tab w:val="left" w:pos="3345"/>
        </w:tabs>
        <w:rPr>
          <w:sz w:val="16"/>
          <w:szCs w:val="16"/>
        </w:rPr>
      </w:pPr>
    </w:p>
    <w:p w14:paraId="165CE771" w14:textId="77777777" w:rsidR="009D4AD8" w:rsidRDefault="009D4AD8" w:rsidP="00CC56D7">
      <w:pPr>
        <w:tabs>
          <w:tab w:val="left" w:pos="3345"/>
        </w:tabs>
        <w:rPr>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7"/>
        <w:gridCol w:w="1276"/>
        <w:gridCol w:w="1843"/>
        <w:gridCol w:w="1275"/>
      </w:tblGrid>
      <w:tr w:rsidR="0008466E" w:rsidRPr="0008466E" w14:paraId="4EDCFE43" w14:textId="77777777" w:rsidTr="00F918BD">
        <w:trPr>
          <w:tblCellSpacing w:w="15" w:type="dxa"/>
        </w:trPr>
        <w:tc>
          <w:tcPr>
            <w:tcW w:w="6051" w:type="dxa"/>
            <w:gridSpan w:val="3"/>
            <w:tcBorders>
              <w:bottom w:val="single" w:sz="6" w:space="0" w:color="000000"/>
            </w:tcBorders>
            <w:vAlign w:val="center"/>
            <w:hideMark/>
          </w:tcPr>
          <w:p w14:paraId="1977B08B" w14:textId="77777777" w:rsidR="0008466E" w:rsidRPr="0008466E" w:rsidRDefault="0008466E" w:rsidP="0008466E">
            <w:bookmarkStart w:id="0" w:name="_Hlk99489205"/>
            <w:r w:rsidRPr="0008466E">
              <w:rPr>
                <w:b/>
                <w:bCs/>
              </w:rPr>
              <w:t xml:space="preserve">Tabell 2 </w:t>
            </w:r>
            <w:r w:rsidRPr="0008466E">
              <w:t xml:space="preserve">Fysiologiske variabler før (pre) og etter (post) 9-ukers treningsintervensjon. </w:t>
            </w:r>
          </w:p>
          <w:p w14:paraId="1FBC7F2B" w14:textId="77777777" w:rsidR="0008466E" w:rsidRPr="0008466E" w:rsidRDefault="0008466E" w:rsidP="0008466E">
            <w:pPr>
              <w:rPr>
                <w:sz w:val="20"/>
                <w:szCs w:val="20"/>
              </w:rPr>
            </w:pPr>
          </w:p>
        </w:tc>
        <w:tc>
          <w:tcPr>
            <w:tcW w:w="1230" w:type="dxa"/>
            <w:tcBorders>
              <w:bottom w:val="single" w:sz="6" w:space="0" w:color="000000"/>
            </w:tcBorders>
          </w:tcPr>
          <w:p w14:paraId="1D6750B7" w14:textId="77777777" w:rsidR="0008466E" w:rsidRPr="0008466E" w:rsidRDefault="0008466E" w:rsidP="0008466E">
            <w:pPr>
              <w:rPr>
                <w:b/>
                <w:bCs/>
                <w:sz w:val="16"/>
                <w:szCs w:val="16"/>
              </w:rPr>
            </w:pPr>
          </w:p>
          <w:p w14:paraId="1F9049E2" w14:textId="77777777" w:rsidR="0008466E" w:rsidRPr="0008466E" w:rsidRDefault="0008466E" w:rsidP="0008466E">
            <w:pPr>
              <w:rPr>
                <w:b/>
                <w:bCs/>
                <w:sz w:val="16"/>
                <w:szCs w:val="16"/>
              </w:rPr>
            </w:pPr>
          </w:p>
          <w:p w14:paraId="7D6F2EED" w14:textId="77777777" w:rsidR="0008466E" w:rsidRPr="0008466E" w:rsidRDefault="0008466E" w:rsidP="0008466E">
            <w:pPr>
              <w:rPr>
                <w:b/>
                <w:bCs/>
                <w:sz w:val="16"/>
                <w:szCs w:val="16"/>
              </w:rPr>
            </w:pPr>
          </w:p>
          <w:p w14:paraId="2D683368" w14:textId="77777777" w:rsidR="0008466E" w:rsidRPr="0008466E" w:rsidRDefault="0008466E" w:rsidP="0008466E">
            <w:pPr>
              <w:rPr>
                <w:b/>
                <w:bCs/>
                <w:sz w:val="16"/>
                <w:szCs w:val="16"/>
              </w:rPr>
            </w:pPr>
          </w:p>
          <w:p w14:paraId="1188F99F" w14:textId="77777777" w:rsidR="0008466E" w:rsidRPr="0008466E" w:rsidRDefault="0008466E" w:rsidP="0008466E">
            <w:pPr>
              <w:rPr>
                <w:b/>
                <w:bCs/>
                <w:sz w:val="16"/>
                <w:szCs w:val="16"/>
              </w:rPr>
            </w:pPr>
          </w:p>
        </w:tc>
      </w:tr>
      <w:tr w:rsidR="0008466E" w:rsidRPr="0008466E" w14:paraId="3A7033D3" w14:textId="77777777" w:rsidTr="00F918BD">
        <w:trPr>
          <w:tblCellSpacing w:w="15" w:type="dxa"/>
        </w:trPr>
        <w:tc>
          <w:tcPr>
            <w:tcW w:w="2932" w:type="dxa"/>
            <w:vAlign w:val="center"/>
            <w:hideMark/>
          </w:tcPr>
          <w:p w14:paraId="0F131E58" w14:textId="77777777" w:rsidR="0008466E" w:rsidRPr="0008466E" w:rsidRDefault="0008466E" w:rsidP="0008466E">
            <w:pPr>
              <w:rPr>
                <w:rFonts w:eastAsia="Times New Roman"/>
                <w:sz w:val="16"/>
                <w:szCs w:val="16"/>
              </w:rPr>
            </w:pPr>
          </w:p>
        </w:tc>
        <w:tc>
          <w:tcPr>
            <w:tcW w:w="1246" w:type="dxa"/>
            <w:tcBorders>
              <w:bottom w:val="single" w:sz="4" w:space="0" w:color="auto"/>
            </w:tcBorders>
            <w:vAlign w:val="center"/>
            <w:hideMark/>
          </w:tcPr>
          <w:p w14:paraId="6B7FCCD0" w14:textId="77777777" w:rsidR="0008466E" w:rsidRPr="0008466E" w:rsidRDefault="0008466E" w:rsidP="0008466E">
            <w:pPr>
              <w:jc w:val="center"/>
              <w:rPr>
                <w:rFonts w:eastAsia="Times New Roman"/>
                <w:sz w:val="16"/>
                <w:szCs w:val="16"/>
              </w:rPr>
            </w:pPr>
            <w:r w:rsidRPr="0008466E">
              <w:rPr>
                <w:rFonts w:eastAsia="Times New Roman"/>
                <w:sz w:val="16"/>
                <w:szCs w:val="16"/>
              </w:rPr>
              <w:t>Pretest</w:t>
            </w:r>
          </w:p>
        </w:tc>
        <w:tc>
          <w:tcPr>
            <w:tcW w:w="1813" w:type="dxa"/>
            <w:tcBorders>
              <w:bottom w:val="single" w:sz="4" w:space="0" w:color="auto"/>
            </w:tcBorders>
            <w:vAlign w:val="center"/>
            <w:hideMark/>
          </w:tcPr>
          <w:p w14:paraId="20E14645" w14:textId="77777777" w:rsidR="0008466E" w:rsidRPr="0008466E" w:rsidRDefault="0008466E" w:rsidP="0008466E">
            <w:pPr>
              <w:jc w:val="center"/>
              <w:rPr>
                <w:rFonts w:eastAsia="Times New Roman"/>
                <w:sz w:val="16"/>
                <w:szCs w:val="16"/>
              </w:rPr>
            </w:pPr>
            <w:r w:rsidRPr="0008466E">
              <w:rPr>
                <w:rFonts w:eastAsia="Times New Roman"/>
                <w:sz w:val="16"/>
                <w:szCs w:val="16"/>
              </w:rPr>
              <w:t>Posttest</w:t>
            </w:r>
          </w:p>
        </w:tc>
        <w:tc>
          <w:tcPr>
            <w:tcW w:w="1230" w:type="dxa"/>
            <w:tcBorders>
              <w:bottom w:val="single" w:sz="4" w:space="0" w:color="auto"/>
            </w:tcBorders>
          </w:tcPr>
          <w:p w14:paraId="7D517E88" w14:textId="4117459D" w:rsidR="0008466E" w:rsidRPr="0008466E" w:rsidRDefault="0008466E" w:rsidP="0008466E">
            <w:pPr>
              <w:jc w:val="center"/>
              <w:rPr>
                <w:rFonts w:eastAsia="Times New Roman"/>
                <w:sz w:val="16"/>
                <w:szCs w:val="16"/>
              </w:rPr>
            </w:pPr>
            <w:r w:rsidRPr="0008466E">
              <w:rPr>
                <w:rFonts w:eastAsia="Times New Roman"/>
                <w:sz w:val="16"/>
                <w:szCs w:val="16"/>
              </w:rPr>
              <w:t>Absolutt</w:t>
            </w:r>
            <w:r w:rsidR="00851CD5">
              <w:rPr>
                <w:rFonts w:eastAsia="Times New Roman"/>
                <w:sz w:val="16"/>
                <w:szCs w:val="16"/>
              </w:rPr>
              <w:t xml:space="preserve"> endring</w:t>
            </w:r>
            <w:r w:rsidRPr="0008466E">
              <w:rPr>
                <w:rFonts w:eastAsia="Times New Roman"/>
                <w:sz w:val="16"/>
                <w:szCs w:val="16"/>
              </w:rPr>
              <w:t xml:space="preserve"> </w:t>
            </w:r>
          </w:p>
        </w:tc>
      </w:tr>
      <w:tr w:rsidR="0008466E" w:rsidRPr="0008466E" w14:paraId="5F3A4CB2" w14:textId="77777777" w:rsidTr="00F918BD">
        <w:trPr>
          <w:tblCellSpacing w:w="15" w:type="dxa"/>
        </w:trPr>
        <w:tc>
          <w:tcPr>
            <w:tcW w:w="2932" w:type="dxa"/>
            <w:vAlign w:val="center"/>
          </w:tcPr>
          <w:p w14:paraId="7D80E869" w14:textId="77777777" w:rsidR="0008466E" w:rsidRPr="0008466E" w:rsidRDefault="0008466E" w:rsidP="0008466E">
            <w:pPr>
              <w:rPr>
                <w:rFonts w:eastAsia="Times New Roman"/>
                <w:sz w:val="16"/>
                <w:szCs w:val="16"/>
              </w:rPr>
            </w:pPr>
          </w:p>
        </w:tc>
        <w:tc>
          <w:tcPr>
            <w:tcW w:w="1246" w:type="dxa"/>
            <w:vAlign w:val="center"/>
          </w:tcPr>
          <w:p w14:paraId="5560FE47" w14:textId="77777777" w:rsidR="0008466E" w:rsidRPr="0008466E" w:rsidRDefault="0008466E" w:rsidP="0008466E">
            <w:pPr>
              <w:jc w:val="center"/>
              <w:rPr>
                <w:rFonts w:eastAsia="Times New Roman"/>
                <w:sz w:val="16"/>
                <w:szCs w:val="16"/>
              </w:rPr>
            </w:pPr>
            <w:r w:rsidRPr="0008466E">
              <w:rPr>
                <w:rFonts w:eastAsia="Times New Roman"/>
                <w:sz w:val="16"/>
                <w:szCs w:val="16"/>
              </w:rPr>
              <w:t>GJ. Snitt ± SD</w:t>
            </w:r>
          </w:p>
        </w:tc>
        <w:tc>
          <w:tcPr>
            <w:tcW w:w="1813" w:type="dxa"/>
            <w:vAlign w:val="center"/>
          </w:tcPr>
          <w:p w14:paraId="0507C6A2" w14:textId="77777777" w:rsidR="0008466E" w:rsidRPr="0008466E" w:rsidRDefault="0008466E" w:rsidP="0008466E">
            <w:pPr>
              <w:jc w:val="center"/>
              <w:rPr>
                <w:rFonts w:eastAsia="Times New Roman"/>
                <w:sz w:val="16"/>
                <w:szCs w:val="16"/>
              </w:rPr>
            </w:pPr>
            <w:r w:rsidRPr="0008466E">
              <w:rPr>
                <w:rFonts w:eastAsia="Times New Roman"/>
                <w:sz w:val="16"/>
                <w:szCs w:val="16"/>
              </w:rPr>
              <w:t>GJ. Snitt ± SD</w:t>
            </w:r>
          </w:p>
        </w:tc>
        <w:tc>
          <w:tcPr>
            <w:tcW w:w="1230" w:type="dxa"/>
          </w:tcPr>
          <w:p w14:paraId="165BEA5A" w14:textId="77777777" w:rsidR="0008466E" w:rsidRPr="0008466E" w:rsidRDefault="0008466E" w:rsidP="0008466E">
            <w:pPr>
              <w:jc w:val="center"/>
              <w:rPr>
                <w:rFonts w:eastAsia="Times New Roman"/>
                <w:sz w:val="16"/>
                <w:szCs w:val="16"/>
              </w:rPr>
            </w:pPr>
            <w:r w:rsidRPr="0008466E">
              <w:rPr>
                <w:rFonts w:eastAsia="Times New Roman"/>
                <w:sz w:val="16"/>
                <w:szCs w:val="16"/>
              </w:rPr>
              <w:t>GJ. Snitt [CI 95%]</w:t>
            </w:r>
          </w:p>
        </w:tc>
      </w:tr>
      <w:tr w:rsidR="0008466E" w:rsidRPr="0008466E" w14:paraId="234D7E3E" w14:textId="77777777" w:rsidTr="00F918BD">
        <w:trPr>
          <w:tblCellSpacing w:w="15" w:type="dxa"/>
        </w:trPr>
        <w:tc>
          <w:tcPr>
            <w:tcW w:w="6051" w:type="dxa"/>
            <w:gridSpan w:val="3"/>
            <w:tcBorders>
              <w:bottom w:val="single" w:sz="6" w:space="0" w:color="000000"/>
            </w:tcBorders>
            <w:vAlign w:val="center"/>
            <w:hideMark/>
          </w:tcPr>
          <w:p w14:paraId="5A9D25E0" w14:textId="77777777" w:rsidR="0008466E" w:rsidRPr="0008466E" w:rsidRDefault="0008466E" w:rsidP="0008466E">
            <w:pPr>
              <w:rPr>
                <w:rFonts w:eastAsia="Times New Roman"/>
                <w:sz w:val="16"/>
                <w:szCs w:val="16"/>
              </w:rPr>
            </w:pPr>
          </w:p>
        </w:tc>
        <w:tc>
          <w:tcPr>
            <w:tcW w:w="1230" w:type="dxa"/>
            <w:tcBorders>
              <w:bottom w:val="single" w:sz="6" w:space="0" w:color="000000"/>
            </w:tcBorders>
          </w:tcPr>
          <w:p w14:paraId="59C2DAB7" w14:textId="77777777" w:rsidR="0008466E" w:rsidRPr="0008466E" w:rsidRDefault="0008466E" w:rsidP="0008466E">
            <w:pPr>
              <w:jc w:val="center"/>
              <w:rPr>
                <w:rFonts w:eastAsia="Times New Roman"/>
                <w:sz w:val="16"/>
                <w:szCs w:val="16"/>
              </w:rPr>
            </w:pPr>
          </w:p>
        </w:tc>
      </w:tr>
      <w:tr w:rsidR="0008466E" w:rsidRPr="0008466E" w14:paraId="61BB3687" w14:textId="77777777" w:rsidTr="00F918BD">
        <w:trPr>
          <w:tblCellSpacing w:w="15" w:type="dxa"/>
        </w:trPr>
        <w:tc>
          <w:tcPr>
            <w:tcW w:w="2932" w:type="dxa"/>
            <w:vAlign w:val="center"/>
          </w:tcPr>
          <w:p w14:paraId="6EF0C93E" w14:textId="77777777" w:rsidR="0008466E" w:rsidRPr="0008466E" w:rsidRDefault="0008466E" w:rsidP="0008466E">
            <w:pPr>
              <w:rPr>
                <w:rFonts w:eastAsia="Times New Roman"/>
                <w:sz w:val="16"/>
                <w:szCs w:val="16"/>
              </w:rPr>
            </w:pPr>
            <w:r w:rsidRPr="0008466E">
              <w:rPr>
                <w:rFonts w:eastAsia="Times New Roman"/>
                <w:sz w:val="16"/>
                <w:szCs w:val="16"/>
              </w:rPr>
              <w:t xml:space="preserve"> Kroppsvekt (kg)</w:t>
            </w:r>
          </w:p>
        </w:tc>
        <w:tc>
          <w:tcPr>
            <w:tcW w:w="1246" w:type="dxa"/>
            <w:vAlign w:val="center"/>
          </w:tcPr>
          <w:p w14:paraId="26653C9F" w14:textId="77777777" w:rsidR="0008466E" w:rsidRPr="0008466E" w:rsidRDefault="0008466E" w:rsidP="0008466E">
            <w:pPr>
              <w:jc w:val="center"/>
              <w:rPr>
                <w:rFonts w:eastAsia="Times New Roman"/>
                <w:sz w:val="16"/>
                <w:szCs w:val="16"/>
              </w:rPr>
            </w:pPr>
            <w:r w:rsidRPr="0008466E">
              <w:rPr>
                <w:rFonts w:eastAsia="Times New Roman"/>
                <w:sz w:val="16"/>
                <w:szCs w:val="16"/>
              </w:rPr>
              <w:t>73.9 ± 7.9</w:t>
            </w:r>
          </w:p>
        </w:tc>
        <w:tc>
          <w:tcPr>
            <w:tcW w:w="1813" w:type="dxa"/>
            <w:vAlign w:val="center"/>
          </w:tcPr>
          <w:p w14:paraId="14D36539" w14:textId="77777777" w:rsidR="0008466E" w:rsidRPr="0008466E" w:rsidRDefault="0008466E" w:rsidP="0008466E">
            <w:pPr>
              <w:jc w:val="center"/>
              <w:rPr>
                <w:rFonts w:eastAsia="Times New Roman"/>
                <w:sz w:val="16"/>
                <w:szCs w:val="16"/>
              </w:rPr>
            </w:pPr>
            <w:r w:rsidRPr="0008466E">
              <w:rPr>
                <w:rFonts w:eastAsia="Times New Roman"/>
                <w:sz w:val="16"/>
                <w:szCs w:val="16"/>
              </w:rPr>
              <w:t>73.8 ± 7.7</w:t>
            </w:r>
          </w:p>
        </w:tc>
        <w:tc>
          <w:tcPr>
            <w:tcW w:w="1230" w:type="dxa"/>
          </w:tcPr>
          <w:p w14:paraId="0CDEFDCC" w14:textId="586E5FE6" w:rsidR="0008466E" w:rsidRPr="0008466E" w:rsidRDefault="0008466E" w:rsidP="0008466E">
            <w:pPr>
              <w:jc w:val="center"/>
              <w:rPr>
                <w:rFonts w:eastAsia="Times New Roman"/>
                <w:sz w:val="16"/>
                <w:szCs w:val="16"/>
              </w:rPr>
            </w:pPr>
            <w:r w:rsidRPr="0008466E">
              <w:rPr>
                <w:rFonts w:eastAsia="Times New Roman"/>
                <w:sz w:val="16"/>
                <w:szCs w:val="16"/>
              </w:rPr>
              <w:t xml:space="preserve">-0.1 </w:t>
            </w:r>
            <w:r w:rsidR="00FC74DD">
              <w:rPr>
                <w:rFonts w:eastAsia="Times New Roman"/>
                <w:sz w:val="16"/>
                <w:szCs w:val="16"/>
              </w:rPr>
              <w:t>[-0.8, 0.7]</w:t>
            </w:r>
          </w:p>
        </w:tc>
      </w:tr>
      <w:tr w:rsidR="0008466E" w:rsidRPr="0008466E" w14:paraId="0827F1F5" w14:textId="77777777" w:rsidTr="00F918BD">
        <w:trPr>
          <w:tblCellSpacing w:w="15" w:type="dxa"/>
        </w:trPr>
        <w:tc>
          <w:tcPr>
            <w:tcW w:w="2932" w:type="dxa"/>
            <w:vAlign w:val="center"/>
          </w:tcPr>
          <w:p w14:paraId="6627B474" w14:textId="77777777" w:rsidR="0008466E" w:rsidRPr="0008466E" w:rsidRDefault="0008466E" w:rsidP="0008466E">
            <w:pPr>
              <w:rPr>
                <w:rFonts w:eastAsia="Times New Roman"/>
                <w:sz w:val="16"/>
                <w:szCs w:val="16"/>
              </w:rPr>
            </w:pPr>
            <w:r w:rsidRPr="0008466E">
              <w:rPr>
                <w:rFonts w:eastAsia="Times New Roman"/>
                <w:sz w:val="16"/>
                <w:szCs w:val="16"/>
              </w:rPr>
              <w:t xml:space="preserve"> VO</w:t>
            </w:r>
            <w:r w:rsidRPr="0008466E">
              <w:rPr>
                <w:rFonts w:eastAsia="Times New Roman"/>
                <w:sz w:val="16"/>
                <w:szCs w:val="16"/>
                <w:vertAlign w:val="subscript"/>
              </w:rPr>
              <w:t>2maks</w:t>
            </w:r>
            <w:r w:rsidRPr="0008466E">
              <w:rPr>
                <w:rFonts w:eastAsia="Times New Roman"/>
                <w:sz w:val="16"/>
                <w:szCs w:val="16"/>
                <w:vertAlign w:val="superscript"/>
              </w:rPr>
              <w:t xml:space="preserve"> </w:t>
            </w:r>
            <w:r w:rsidRPr="0008466E">
              <w:rPr>
                <w:rFonts w:eastAsia="Times New Roman"/>
                <w:sz w:val="16"/>
                <w:szCs w:val="16"/>
              </w:rPr>
              <w:t>(mL O</w:t>
            </w:r>
            <w:r w:rsidRPr="0008466E">
              <w:rPr>
                <w:rFonts w:eastAsia="Times New Roman"/>
                <w:sz w:val="16"/>
                <w:szCs w:val="16"/>
                <w:vertAlign w:val="subscript"/>
              </w:rPr>
              <w:t>2</w:t>
            </w:r>
            <w:r w:rsidRPr="0008466E">
              <w:rPr>
                <w:rFonts w:eastAsia="Times New Roman"/>
                <w:sz w:val="16"/>
                <w:szCs w:val="16"/>
              </w:rPr>
              <w:t>·kg</w:t>
            </w:r>
            <w:r w:rsidRPr="0008466E">
              <w:rPr>
                <w:rFonts w:eastAsia="Times New Roman"/>
                <w:sz w:val="16"/>
                <w:szCs w:val="16"/>
                <w:vertAlign w:val="superscript"/>
              </w:rPr>
              <w:t>-1</w:t>
            </w:r>
            <w:r w:rsidRPr="0008466E">
              <w:rPr>
                <w:rFonts w:eastAsia="Times New Roman"/>
                <w:sz w:val="16"/>
                <w:szCs w:val="16"/>
              </w:rPr>
              <w:t>·min</w:t>
            </w:r>
            <w:r w:rsidRPr="0008466E">
              <w:rPr>
                <w:rFonts w:eastAsia="Times New Roman"/>
                <w:sz w:val="16"/>
                <w:szCs w:val="16"/>
                <w:vertAlign w:val="superscript"/>
              </w:rPr>
              <w:t>-1</w:t>
            </w:r>
            <w:r w:rsidRPr="0008466E">
              <w:rPr>
                <w:rFonts w:eastAsia="Times New Roman"/>
                <w:sz w:val="16"/>
                <w:szCs w:val="16"/>
              </w:rPr>
              <w:t>)</w:t>
            </w:r>
          </w:p>
        </w:tc>
        <w:tc>
          <w:tcPr>
            <w:tcW w:w="1246" w:type="dxa"/>
            <w:vAlign w:val="center"/>
          </w:tcPr>
          <w:p w14:paraId="1C42B70F" w14:textId="77777777" w:rsidR="0008466E" w:rsidRPr="0008466E" w:rsidRDefault="0008466E" w:rsidP="0008466E">
            <w:pPr>
              <w:jc w:val="center"/>
              <w:rPr>
                <w:rFonts w:eastAsia="Times New Roman"/>
                <w:sz w:val="16"/>
                <w:szCs w:val="16"/>
              </w:rPr>
            </w:pPr>
            <w:r w:rsidRPr="0008466E">
              <w:rPr>
                <w:rFonts w:eastAsia="Times New Roman"/>
                <w:sz w:val="16"/>
                <w:szCs w:val="16"/>
              </w:rPr>
              <w:t>68.7 ± 5.4</w:t>
            </w:r>
          </w:p>
        </w:tc>
        <w:tc>
          <w:tcPr>
            <w:tcW w:w="1813" w:type="dxa"/>
            <w:vAlign w:val="center"/>
          </w:tcPr>
          <w:p w14:paraId="46758A06" w14:textId="77777777" w:rsidR="0008466E" w:rsidRPr="0008466E" w:rsidRDefault="0008466E" w:rsidP="0008466E">
            <w:pPr>
              <w:jc w:val="center"/>
              <w:rPr>
                <w:rFonts w:eastAsia="Times New Roman"/>
                <w:sz w:val="16"/>
                <w:szCs w:val="16"/>
              </w:rPr>
            </w:pPr>
            <w:r w:rsidRPr="0008466E">
              <w:rPr>
                <w:rFonts w:eastAsia="Times New Roman"/>
                <w:sz w:val="16"/>
                <w:szCs w:val="16"/>
              </w:rPr>
              <w:t>72.4 ± 4.9</w:t>
            </w:r>
          </w:p>
        </w:tc>
        <w:tc>
          <w:tcPr>
            <w:tcW w:w="1230" w:type="dxa"/>
          </w:tcPr>
          <w:p w14:paraId="263CDE46" w14:textId="4BA0B6F9" w:rsidR="0008466E" w:rsidRPr="0008466E" w:rsidRDefault="0008466E" w:rsidP="0008466E">
            <w:pPr>
              <w:jc w:val="center"/>
              <w:rPr>
                <w:rFonts w:eastAsia="Times New Roman"/>
                <w:sz w:val="16"/>
                <w:szCs w:val="16"/>
              </w:rPr>
            </w:pPr>
            <w:r w:rsidRPr="0008466E">
              <w:rPr>
                <w:rFonts w:eastAsia="Times New Roman"/>
                <w:sz w:val="16"/>
                <w:szCs w:val="16"/>
              </w:rPr>
              <w:t xml:space="preserve">3.7 </w:t>
            </w:r>
            <w:r w:rsidR="00FC74DD">
              <w:rPr>
                <w:rFonts w:eastAsia="Times New Roman"/>
                <w:sz w:val="16"/>
                <w:szCs w:val="16"/>
              </w:rPr>
              <w:t>[</w:t>
            </w:r>
            <w:r w:rsidR="00CF1F68">
              <w:rPr>
                <w:rFonts w:eastAsia="Times New Roman"/>
                <w:sz w:val="16"/>
                <w:szCs w:val="16"/>
              </w:rPr>
              <w:t>2.3, 5.2]</w:t>
            </w:r>
            <w:r w:rsidRPr="0008466E">
              <w:rPr>
                <w:rFonts w:eastAsia="Times New Roman"/>
                <w:sz w:val="16"/>
                <w:szCs w:val="16"/>
                <w:vertAlign w:val="superscript"/>
              </w:rPr>
              <w:t>*</w:t>
            </w:r>
          </w:p>
        </w:tc>
      </w:tr>
      <w:tr w:rsidR="0008466E" w:rsidRPr="0008466E" w14:paraId="1A8176CC" w14:textId="77777777" w:rsidTr="00F918BD">
        <w:trPr>
          <w:tblCellSpacing w:w="15" w:type="dxa"/>
        </w:trPr>
        <w:tc>
          <w:tcPr>
            <w:tcW w:w="2932" w:type="dxa"/>
            <w:vAlign w:val="center"/>
          </w:tcPr>
          <w:p w14:paraId="7F7A0543" w14:textId="4870CE5A" w:rsidR="0008466E" w:rsidRPr="0008466E" w:rsidRDefault="0008466E" w:rsidP="0008466E">
            <w:pPr>
              <w:rPr>
                <w:rFonts w:eastAsia="Times New Roman"/>
                <w:sz w:val="16"/>
                <w:szCs w:val="16"/>
              </w:rPr>
            </w:pPr>
            <w:r w:rsidRPr="0008466E">
              <w:rPr>
                <w:rFonts w:eastAsia="Times New Roman"/>
                <w:sz w:val="16"/>
                <w:szCs w:val="16"/>
              </w:rPr>
              <w:t xml:space="preserve"> Utnyttingsgrad </w:t>
            </w:r>
            <w:r w:rsidR="001778D9">
              <w:rPr>
                <w:rFonts w:eastAsia="Times New Roman"/>
                <w:sz w:val="16"/>
                <w:szCs w:val="16"/>
              </w:rPr>
              <w:t xml:space="preserve">av </w:t>
            </w:r>
            <w:r w:rsidRPr="0008466E">
              <w:rPr>
                <w:rFonts w:eastAsia="Times New Roman"/>
                <w:sz w:val="16"/>
                <w:szCs w:val="16"/>
              </w:rPr>
              <w:t>W</w:t>
            </w:r>
            <w:r w:rsidRPr="0008466E">
              <w:rPr>
                <w:rFonts w:eastAsia="Times New Roman"/>
                <w:sz w:val="16"/>
                <w:szCs w:val="16"/>
                <w:vertAlign w:val="subscript"/>
              </w:rPr>
              <w:t xml:space="preserve">laktatterskel </w:t>
            </w:r>
            <w:r w:rsidRPr="0008466E">
              <w:rPr>
                <w:rFonts w:eastAsia="Times New Roman"/>
                <w:sz w:val="16"/>
                <w:szCs w:val="16"/>
              </w:rPr>
              <w:t>(%</w:t>
            </w:r>
            <w:r w:rsidR="00F918BD">
              <w:rPr>
                <w:rFonts w:eastAsia="Times New Roman"/>
                <w:sz w:val="16"/>
                <w:szCs w:val="16"/>
              </w:rPr>
              <w:t xml:space="preserve"> av VO</w:t>
            </w:r>
            <w:r w:rsidR="00F918BD">
              <w:rPr>
                <w:rFonts w:eastAsia="Times New Roman"/>
                <w:sz w:val="16"/>
                <w:szCs w:val="16"/>
                <w:vertAlign w:val="subscript"/>
              </w:rPr>
              <w:t>2maks</w:t>
            </w:r>
            <w:r w:rsidRPr="0008466E">
              <w:rPr>
                <w:rFonts w:eastAsia="Times New Roman"/>
                <w:sz w:val="16"/>
                <w:szCs w:val="16"/>
              </w:rPr>
              <w:t>)</w:t>
            </w:r>
            <w:r w:rsidRPr="0008466E">
              <w:rPr>
                <w:rFonts w:eastAsia="Times New Roman"/>
                <w:sz w:val="16"/>
                <w:szCs w:val="16"/>
                <w:vertAlign w:val="subscript"/>
              </w:rPr>
              <w:t xml:space="preserve"> </w:t>
            </w:r>
          </w:p>
        </w:tc>
        <w:tc>
          <w:tcPr>
            <w:tcW w:w="1246" w:type="dxa"/>
            <w:vAlign w:val="center"/>
          </w:tcPr>
          <w:p w14:paraId="0728E390" w14:textId="77777777" w:rsidR="0008466E" w:rsidRPr="0008466E" w:rsidRDefault="0008466E" w:rsidP="0008466E">
            <w:pPr>
              <w:jc w:val="center"/>
              <w:rPr>
                <w:rFonts w:eastAsia="Times New Roman"/>
                <w:sz w:val="16"/>
                <w:szCs w:val="16"/>
              </w:rPr>
            </w:pPr>
            <w:r w:rsidRPr="0008466E">
              <w:rPr>
                <w:rFonts w:eastAsia="Times New Roman"/>
                <w:sz w:val="16"/>
                <w:szCs w:val="16"/>
              </w:rPr>
              <w:t>82.9 ± 5.4</w:t>
            </w:r>
          </w:p>
        </w:tc>
        <w:tc>
          <w:tcPr>
            <w:tcW w:w="1813" w:type="dxa"/>
            <w:vAlign w:val="center"/>
          </w:tcPr>
          <w:p w14:paraId="46AEC77B" w14:textId="77777777" w:rsidR="0008466E" w:rsidRPr="0008466E" w:rsidRDefault="0008466E" w:rsidP="0008466E">
            <w:pPr>
              <w:jc w:val="center"/>
              <w:rPr>
                <w:rFonts w:eastAsia="Times New Roman"/>
                <w:sz w:val="16"/>
                <w:szCs w:val="16"/>
              </w:rPr>
            </w:pPr>
            <w:r w:rsidRPr="0008466E">
              <w:rPr>
                <w:rFonts w:eastAsia="Times New Roman"/>
                <w:sz w:val="16"/>
                <w:szCs w:val="16"/>
              </w:rPr>
              <w:t>80.8 ± 5.2</w:t>
            </w:r>
          </w:p>
        </w:tc>
        <w:tc>
          <w:tcPr>
            <w:tcW w:w="1230" w:type="dxa"/>
          </w:tcPr>
          <w:p w14:paraId="3A278E0E" w14:textId="67B15799" w:rsidR="0008466E" w:rsidRPr="0008466E" w:rsidRDefault="0008466E" w:rsidP="0008466E">
            <w:pPr>
              <w:jc w:val="center"/>
              <w:rPr>
                <w:rFonts w:eastAsia="Times New Roman"/>
                <w:sz w:val="16"/>
                <w:szCs w:val="16"/>
              </w:rPr>
            </w:pPr>
            <w:r w:rsidRPr="0008466E">
              <w:rPr>
                <w:rFonts w:eastAsia="Times New Roman"/>
                <w:sz w:val="16"/>
                <w:szCs w:val="16"/>
              </w:rPr>
              <w:t xml:space="preserve">-2.1 </w:t>
            </w:r>
            <w:r w:rsidR="00B1157B">
              <w:rPr>
                <w:rFonts w:eastAsia="Times New Roman"/>
                <w:sz w:val="16"/>
                <w:szCs w:val="16"/>
              </w:rPr>
              <w:t>[-3.9, -0.2</w:t>
            </w:r>
            <w:r w:rsidR="00DB297A">
              <w:rPr>
                <w:rFonts w:eastAsia="Times New Roman"/>
                <w:sz w:val="16"/>
                <w:szCs w:val="16"/>
              </w:rPr>
              <w:t>]</w:t>
            </w:r>
            <w:r w:rsidRPr="0008466E">
              <w:rPr>
                <w:rFonts w:eastAsia="Times New Roman"/>
                <w:sz w:val="16"/>
                <w:szCs w:val="16"/>
                <w:vertAlign w:val="superscript"/>
              </w:rPr>
              <w:t>*</w:t>
            </w:r>
          </w:p>
        </w:tc>
      </w:tr>
      <w:tr w:rsidR="0008466E" w:rsidRPr="0008466E" w14:paraId="4386EEF2" w14:textId="77777777" w:rsidTr="00F918BD">
        <w:trPr>
          <w:tblCellSpacing w:w="15" w:type="dxa"/>
        </w:trPr>
        <w:tc>
          <w:tcPr>
            <w:tcW w:w="2932" w:type="dxa"/>
            <w:vAlign w:val="center"/>
          </w:tcPr>
          <w:p w14:paraId="73B71D10" w14:textId="77777777" w:rsidR="0008466E" w:rsidRPr="0008466E" w:rsidRDefault="0008466E" w:rsidP="0008466E">
            <w:pPr>
              <w:rPr>
                <w:rFonts w:eastAsia="Times New Roman"/>
                <w:sz w:val="16"/>
                <w:szCs w:val="16"/>
              </w:rPr>
            </w:pPr>
            <w:r w:rsidRPr="0008466E">
              <w:rPr>
                <w:rFonts w:eastAsia="Times New Roman"/>
                <w:sz w:val="16"/>
                <w:szCs w:val="16"/>
              </w:rPr>
              <w:t xml:space="preserve"> GE 175 W (%)</w:t>
            </w:r>
          </w:p>
        </w:tc>
        <w:tc>
          <w:tcPr>
            <w:tcW w:w="1246" w:type="dxa"/>
            <w:vAlign w:val="center"/>
          </w:tcPr>
          <w:p w14:paraId="52E2EE6A" w14:textId="77777777" w:rsidR="0008466E" w:rsidRPr="0008466E" w:rsidRDefault="0008466E" w:rsidP="0008466E">
            <w:pPr>
              <w:jc w:val="center"/>
              <w:rPr>
                <w:rFonts w:eastAsia="Times New Roman"/>
                <w:sz w:val="16"/>
                <w:szCs w:val="16"/>
              </w:rPr>
            </w:pPr>
            <w:r w:rsidRPr="0008466E">
              <w:rPr>
                <w:rFonts w:eastAsia="Times New Roman"/>
                <w:sz w:val="16"/>
                <w:szCs w:val="16"/>
              </w:rPr>
              <w:t>18.8 ± 0.8</w:t>
            </w:r>
          </w:p>
        </w:tc>
        <w:tc>
          <w:tcPr>
            <w:tcW w:w="1813" w:type="dxa"/>
            <w:vAlign w:val="center"/>
          </w:tcPr>
          <w:p w14:paraId="66E13F3C" w14:textId="77777777" w:rsidR="0008466E" w:rsidRPr="0008466E" w:rsidRDefault="0008466E" w:rsidP="0008466E">
            <w:pPr>
              <w:jc w:val="center"/>
              <w:rPr>
                <w:rFonts w:eastAsia="Times New Roman"/>
                <w:sz w:val="16"/>
                <w:szCs w:val="16"/>
              </w:rPr>
            </w:pPr>
            <w:r w:rsidRPr="0008466E">
              <w:rPr>
                <w:rFonts w:eastAsia="Times New Roman"/>
                <w:sz w:val="16"/>
                <w:szCs w:val="16"/>
              </w:rPr>
              <w:t>19.3 ± 0.9</w:t>
            </w:r>
          </w:p>
        </w:tc>
        <w:tc>
          <w:tcPr>
            <w:tcW w:w="1230" w:type="dxa"/>
          </w:tcPr>
          <w:p w14:paraId="6A43BBC2" w14:textId="6960A9D5" w:rsidR="0008466E" w:rsidRPr="0008466E" w:rsidRDefault="0008466E" w:rsidP="0008466E">
            <w:pPr>
              <w:jc w:val="center"/>
              <w:rPr>
                <w:rFonts w:eastAsia="Times New Roman"/>
                <w:sz w:val="16"/>
                <w:szCs w:val="16"/>
              </w:rPr>
            </w:pPr>
            <w:r w:rsidRPr="0008466E">
              <w:rPr>
                <w:rFonts w:eastAsia="Times New Roman"/>
                <w:sz w:val="16"/>
                <w:szCs w:val="16"/>
              </w:rPr>
              <w:t xml:space="preserve">0.5 </w:t>
            </w:r>
            <w:r w:rsidR="00DB297A">
              <w:rPr>
                <w:rFonts w:eastAsia="Times New Roman"/>
                <w:sz w:val="16"/>
                <w:szCs w:val="16"/>
              </w:rPr>
              <w:t>[0.1, 0.9]</w:t>
            </w:r>
            <w:r w:rsidRPr="0008466E">
              <w:rPr>
                <w:rFonts w:eastAsia="Times New Roman"/>
                <w:sz w:val="16"/>
                <w:szCs w:val="16"/>
                <w:vertAlign w:val="superscript"/>
              </w:rPr>
              <w:t>*</w:t>
            </w:r>
          </w:p>
        </w:tc>
      </w:tr>
      <w:tr w:rsidR="0008466E" w:rsidRPr="0008466E" w14:paraId="2500B44C" w14:textId="77777777" w:rsidTr="00F918BD">
        <w:trPr>
          <w:tblCellSpacing w:w="15" w:type="dxa"/>
        </w:trPr>
        <w:tc>
          <w:tcPr>
            <w:tcW w:w="2932" w:type="dxa"/>
            <w:vAlign w:val="center"/>
          </w:tcPr>
          <w:p w14:paraId="2A89A237" w14:textId="77777777" w:rsidR="0008466E" w:rsidRPr="0008466E" w:rsidRDefault="0008466E" w:rsidP="0008466E">
            <w:pPr>
              <w:rPr>
                <w:rFonts w:eastAsia="Times New Roman"/>
                <w:sz w:val="16"/>
                <w:szCs w:val="16"/>
              </w:rPr>
            </w:pPr>
            <w:r w:rsidRPr="0008466E">
              <w:rPr>
                <w:rFonts w:eastAsia="Times New Roman"/>
                <w:sz w:val="16"/>
                <w:szCs w:val="16"/>
              </w:rPr>
              <w:t xml:space="preserve"> GE 225 W (%)</w:t>
            </w:r>
          </w:p>
        </w:tc>
        <w:tc>
          <w:tcPr>
            <w:tcW w:w="1246" w:type="dxa"/>
            <w:vAlign w:val="center"/>
          </w:tcPr>
          <w:p w14:paraId="7D20EBD2" w14:textId="77777777" w:rsidR="0008466E" w:rsidRPr="0008466E" w:rsidRDefault="0008466E" w:rsidP="0008466E">
            <w:pPr>
              <w:jc w:val="center"/>
              <w:rPr>
                <w:rFonts w:eastAsia="Times New Roman"/>
                <w:sz w:val="16"/>
                <w:szCs w:val="16"/>
              </w:rPr>
            </w:pPr>
            <w:r w:rsidRPr="0008466E">
              <w:rPr>
                <w:rFonts w:eastAsia="Times New Roman"/>
                <w:sz w:val="16"/>
                <w:szCs w:val="16"/>
              </w:rPr>
              <w:t>19.7 ± 0.7</w:t>
            </w:r>
          </w:p>
        </w:tc>
        <w:tc>
          <w:tcPr>
            <w:tcW w:w="1813" w:type="dxa"/>
            <w:vAlign w:val="center"/>
          </w:tcPr>
          <w:p w14:paraId="7303E14E" w14:textId="77777777" w:rsidR="0008466E" w:rsidRPr="0008466E" w:rsidRDefault="0008466E" w:rsidP="0008466E">
            <w:pPr>
              <w:jc w:val="center"/>
              <w:rPr>
                <w:rFonts w:eastAsia="Times New Roman"/>
                <w:sz w:val="16"/>
                <w:szCs w:val="16"/>
              </w:rPr>
            </w:pPr>
            <w:r w:rsidRPr="0008466E">
              <w:rPr>
                <w:rFonts w:eastAsia="Times New Roman"/>
                <w:sz w:val="16"/>
                <w:szCs w:val="16"/>
              </w:rPr>
              <w:t>20.2 ± 0.7</w:t>
            </w:r>
          </w:p>
        </w:tc>
        <w:tc>
          <w:tcPr>
            <w:tcW w:w="1230" w:type="dxa"/>
          </w:tcPr>
          <w:p w14:paraId="76E75DA7" w14:textId="4B757B44" w:rsidR="0008466E" w:rsidRPr="0008466E" w:rsidRDefault="0008466E" w:rsidP="0008466E">
            <w:pPr>
              <w:jc w:val="center"/>
              <w:rPr>
                <w:rFonts w:eastAsia="Times New Roman"/>
                <w:sz w:val="16"/>
                <w:szCs w:val="16"/>
              </w:rPr>
            </w:pPr>
            <w:r w:rsidRPr="0008466E">
              <w:rPr>
                <w:rFonts w:eastAsia="Times New Roman"/>
                <w:sz w:val="16"/>
                <w:szCs w:val="16"/>
              </w:rPr>
              <w:t xml:space="preserve">0.5 </w:t>
            </w:r>
            <w:r w:rsidR="00DB297A">
              <w:rPr>
                <w:rFonts w:eastAsia="Times New Roman"/>
                <w:sz w:val="16"/>
                <w:szCs w:val="16"/>
              </w:rPr>
              <w:t>[</w:t>
            </w:r>
            <w:r w:rsidR="00A92D35">
              <w:rPr>
                <w:rFonts w:eastAsia="Times New Roman"/>
                <w:sz w:val="16"/>
                <w:szCs w:val="16"/>
              </w:rPr>
              <w:t>0.2, 0.8]</w:t>
            </w:r>
            <w:r w:rsidRPr="0008466E">
              <w:rPr>
                <w:rFonts w:eastAsia="Times New Roman"/>
                <w:sz w:val="16"/>
                <w:szCs w:val="16"/>
                <w:vertAlign w:val="superscript"/>
              </w:rPr>
              <w:t>*</w:t>
            </w:r>
          </w:p>
        </w:tc>
      </w:tr>
      <w:tr w:rsidR="0008466E" w:rsidRPr="0008466E" w14:paraId="13F6D441" w14:textId="77777777" w:rsidTr="00F918BD">
        <w:trPr>
          <w:tblCellSpacing w:w="15" w:type="dxa"/>
        </w:trPr>
        <w:tc>
          <w:tcPr>
            <w:tcW w:w="2932" w:type="dxa"/>
            <w:vAlign w:val="center"/>
          </w:tcPr>
          <w:p w14:paraId="27119F5A" w14:textId="77777777" w:rsidR="0008466E" w:rsidRPr="0008466E" w:rsidRDefault="0008466E" w:rsidP="0008466E">
            <w:pPr>
              <w:rPr>
                <w:rFonts w:eastAsia="Times New Roman"/>
                <w:sz w:val="16"/>
                <w:szCs w:val="16"/>
              </w:rPr>
            </w:pPr>
            <w:r w:rsidRPr="0008466E">
              <w:rPr>
                <w:rFonts w:eastAsia="Times New Roman"/>
                <w:sz w:val="16"/>
                <w:szCs w:val="16"/>
              </w:rPr>
              <w:t xml:space="preserve"> W</w:t>
            </w:r>
            <w:r w:rsidRPr="0008466E">
              <w:rPr>
                <w:rFonts w:eastAsia="Times New Roman"/>
                <w:sz w:val="16"/>
                <w:szCs w:val="16"/>
                <w:vertAlign w:val="subscript"/>
              </w:rPr>
              <w:t xml:space="preserve">maks </w:t>
            </w:r>
            <w:r w:rsidRPr="0008466E">
              <w:rPr>
                <w:rFonts w:eastAsia="Times New Roman"/>
                <w:sz w:val="16"/>
                <w:szCs w:val="16"/>
              </w:rPr>
              <w:t>(W·kg</w:t>
            </w:r>
            <w:r w:rsidRPr="0008466E">
              <w:rPr>
                <w:rFonts w:eastAsia="Times New Roman"/>
                <w:sz w:val="16"/>
                <w:szCs w:val="16"/>
                <w:vertAlign w:val="superscript"/>
              </w:rPr>
              <w:t>-1</w:t>
            </w:r>
            <w:r w:rsidRPr="0008466E">
              <w:rPr>
                <w:rFonts w:eastAsia="Times New Roman"/>
                <w:sz w:val="16"/>
                <w:szCs w:val="16"/>
              </w:rPr>
              <w:t>)</w:t>
            </w:r>
          </w:p>
        </w:tc>
        <w:tc>
          <w:tcPr>
            <w:tcW w:w="1246" w:type="dxa"/>
            <w:vAlign w:val="center"/>
          </w:tcPr>
          <w:p w14:paraId="6A1B0E11" w14:textId="77777777" w:rsidR="0008466E" w:rsidRPr="0008466E" w:rsidRDefault="0008466E" w:rsidP="0008466E">
            <w:pPr>
              <w:jc w:val="center"/>
              <w:rPr>
                <w:rFonts w:eastAsia="Times New Roman"/>
                <w:sz w:val="16"/>
                <w:szCs w:val="16"/>
              </w:rPr>
            </w:pPr>
            <w:r w:rsidRPr="0008466E">
              <w:rPr>
                <w:rFonts w:eastAsia="Times New Roman"/>
                <w:sz w:val="16"/>
                <w:szCs w:val="16"/>
              </w:rPr>
              <w:t>5.9 ± 0.5</w:t>
            </w:r>
          </w:p>
        </w:tc>
        <w:tc>
          <w:tcPr>
            <w:tcW w:w="1813" w:type="dxa"/>
            <w:vAlign w:val="center"/>
          </w:tcPr>
          <w:p w14:paraId="2AF7A23B" w14:textId="77777777" w:rsidR="0008466E" w:rsidRPr="0008466E" w:rsidRDefault="0008466E" w:rsidP="0008466E">
            <w:pPr>
              <w:jc w:val="center"/>
              <w:rPr>
                <w:rFonts w:eastAsia="Times New Roman"/>
                <w:sz w:val="16"/>
                <w:szCs w:val="16"/>
              </w:rPr>
            </w:pPr>
            <w:r w:rsidRPr="0008466E">
              <w:rPr>
                <w:rFonts w:eastAsia="Times New Roman"/>
                <w:sz w:val="16"/>
                <w:szCs w:val="16"/>
              </w:rPr>
              <w:t>6.3 ± 0.5</w:t>
            </w:r>
          </w:p>
        </w:tc>
        <w:tc>
          <w:tcPr>
            <w:tcW w:w="1230" w:type="dxa"/>
          </w:tcPr>
          <w:p w14:paraId="7917752A" w14:textId="28CF6EF9" w:rsidR="0008466E" w:rsidRPr="0008466E" w:rsidRDefault="0008466E" w:rsidP="0008466E">
            <w:pPr>
              <w:jc w:val="center"/>
              <w:rPr>
                <w:rFonts w:eastAsia="Times New Roman"/>
                <w:sz w:val="16"/>
                <w:szCs w:val="16"/>
              </w:rPr>
            </w:pPr>
            <w:r w:rsidRPr="0008466E">
              <w:rPr>
                <w:rFonts w:eastAsia="Times New Roman"/>
                <w:sz w:val="16"/>
                <w:szCs w:val="16"/>
              </w:rPr>
              <w:t xml:space="preserve">0.4 </w:t>
            </w:r>
            <w:r w:rsidR="00433CAF">
              <w:rPr>
                <w:rFonts w:eastAsia="Times New Roman"/>
                <w:sz w:val="16"/>
                <w:szCs w:val="16"/>
              </w:rPr>
              <w:t>[0.3, 0.5]</w:t>
            </w:r>
            <w:r w:rsidRPr="0008466E">
              <w:rPr>
                <w:rFonts w:eastAsia="Times New Roman"/>
                <w:sz w:val="16"/>
                <w:szCs w:val="16"/>
                <w:vertAlign w:val="superscript"/>
              </w:rPr>
              <w:t>*</w:t>
            </w:r>
          </w:p>
        </w:tc>
      </w:tr>
      <w:tr w:rsidR="0008466E" w:rsidRPr="0008466E" w14:paraId="51EABFAB" w14:textId="77777777" w:rsidTr="00F918BD">
        <w:trPr>
          <w:tblCellSpacing w:w="15" w:type="dxa"/>
        </w:trPr>
        <w:tc>
          <w:tcPr>
            <w:tcW w:w="2932" w:type="dxa"/>
            <w:vAlign w:val="center"/>
          </w:tcPr>
          <w:p w14:paraId="7F398F29" w14:textId="77777777" w:rsidR="0008466E" w:rsidRPr="0008466E" w:rsidRDefault="0008466E" w:rsidP="0008466E">
            <w:pPr>
              <w:rPr>
                <w:rFonts w:eastAsia="Times New Roman"/>
                <w:sz w:val="16"/>
                <w:szCs w:val="16"/>
              </w:rPr>
            </w:pPr>
            <w:r w:rsidRPr="0008466E">
              <w:rPr>
                <w:rFonts w:eastAsia="Times New Roman"/>
                <w:sz w:val="16"/>
                <w:szCs w:val="16"/>
              </w:rPr>
              <w:t xml:space="preserve"> W</w:t>
            </w:r>
            <w:r w:rsidRPr="0008466E">
              <w:rPr>
                <w:rFonts w:eastAsia="Times New Roman"/>
                <w:sz w:val="16"/>
                <w:szCs w:val="16"/>
                <w:vertAlign w:val="subscript"/>
              </w:rPr>
              <w:t xml:space="preserve">laktatterskel </w:t>
            </w:r>
            <w:r w:rsidRPr="0008466E">
              <w:rPr>
                <w:rFonts w:eastAsia="Times New Roman"/>
                <w:sz w:val="16"/>
                <w:szCs w:val="16"/>
              </w:rPr>
              <w:t>(W·kg</w:t>
            </w:r>
            <w:r w:rsidRPr="0008466E">
              <w:rPr>
                <w:rFonts w:eastAsia="Times New Roman"/>
                <w:sz w:val="16"/>
                <w:szCs w:val="16"/>
                <w:vertAlign w:val="superscript"/>
              </w:rPr>
              <w:t>-1</w:t>
            </w:r>
            <w:r w:rsidRPr="0008466E">
              <w:rPr>
                <w:rFonts w:eastAsia="Times New Roman"/>
                <w:sz w:val="16"/>
                <w:szCs w:val="16"/>
              </w:rPr>
              <w:t>)</w:t>
            </w:r>
          </w:p>
        </w:tc>
        <w:tc>
          <w:tcPr>
            <w:tcW w:w="1246" w:type="dxa"/>
            <w:vAlign w:val="center"/>
          </w:tcPr>
          <w:p w14:paraId="5E361805" w14:textId="77777777" w:rsidR="0008466E" w:rsidRPr="0008466E" w:rsidRDefault="0008466E" w:rsidP="0008466E">
            <w:pPr>
              <w:jc w:val="center"/>
              <w:rPr>
                <w:rFonts w:eastAsia="Times New Roman"/>
                <w:sz w:val="16"/>
                <w:szCs w:val="16"/>
              </w:rPr>
            </w:pPr>
            <w:r w:rsidRPr="0008466E">
              <w:rPr>
                <w:rFonts w:eastAsia="Times New Roman"/>
                <w:sz w:val="16"/>
                <w:szCs w:val="16"/>
              </w:rPr>
              <w:t>4.2 ± 0.4</w:t>
            </w:r>
          </w:p>
        </w:tc>
        <w:tc>
          <w:tcPr>
            <w:tcW w:w="1813" w:type="dxa"/>
            <w:vAlign w:val="center"/>
          </w:tcPr>
          <w:p w14:paraId="5C446908" w14:textId="77777777" w:rsidR="0008466E" w:rsidRPr="0008466E" w:rsidRDefault="0008466E" w:rsidP="0008466E">
            <w:pPr>
              <w:jc w:val="center"/>
              <w:rPr>
                <w:rFonts w:eastAsia="Times New Roman"/>
                <w:sz w:val="16"/>
                <w:szCs w:val="16"/>
              </w:rPr>
            </w:pPr>
            <w:r w:rsidRPr="0008466E">
              <w:rPr>
                <w:rFonts w:eastAsia="Times New Roman"/>
                <w:sz w:val="16"/>
                <w:szCs w:val="16"/>
              </w:rPr>
              <w:t>4.4 ± 0.6</w:t>
            </w:r>
          </w:p>
        </w:tc>
        <w:tc>
          <w:tcPr>
            <w:tcW w:w="1230" w:type="dxa"/>
          </w:tcPr>
          <w:p w14:paraId="477E435A" w14:textId="0073CF2A" w:rsidR="0008466E" w:rsidRPr="0008466E" w:rsidRDefault="0008466E" w:rsidP="0008466E">
            <w:pPr>
              <w:jc w:val="center"/>
              <w:rPr>
                <w:rFonts w:eastAsia="Times New Roman"/>
                <w:sz w:val="16"/>
                <w:szCs w:val="16"/>
              </w:rPr>
            </w:pPr>
            <w:r w:rsidRPr="0008466E">
              <w:rPr>
                <w:rFonts w:eastAsia="Times New Roman"/>
                <w:sz w:val="16"/>
                <w:szCs w:val="16"/>
              </w:rPr>
              <w:t xml:space="preserve">0.2 </w:t>
            </w:r>
            <w:r w:rsidR="00433CAF">
              <w:rPr>
                <w:rFonts w:eastAsia="Times New Roman"/>
                <w:sz w:val="16"/>
                <w:szCs w:val="16"/>
              </w:rPr>
              <w:t>[</w:t>
            </w:r>
            <w:r w:rsidR="002F109B">
              <w:rPr>
                <w:rFonts w:eastAsia="Times New Roman"/>
                <w:sz w:val="16"/>
                <w:szCs w:val="16"/>
              </w:rPr>
              <w:t>0.1, 0.3]</w:t>
            </w:r>
            <w:r w:rsidRPr="0008466E">
              <w:rPr>
                <w:rFonts w:eastAsia="Times New Roman"/>
                <w:sz w:val="16"/>
                <w:szCs w:val="16"/>
                <w:vertAlign w:val="superscript"/>
              </w:rPr>
              <w:t>*</w:t>
            </w:r>
          </w:p>
        </w:tc>
      </w:tr>
      <w:tr w:rsidR="0008466E" w:rsidRPr="0008466E" w14:paraId="37D87832" w14:textId="77777777" w:rsidTr="00F918BD">
        <w:trPr>
          <w:tblCellSpacing w:w="15" w:type="dxa"/>
        </w:trPr>
        <w:tc>
          <w:tcPr>
            <w:tcW w:w="2932" w:type="dxa"/>
            <w:vAlign w:val="center"/>
          </w:tcPr>
          <w:p w14:paraId="35C7D325" w14:textId="77777777" w:rsidR="0008466E" w:rsidRPr="0008466E" w:rsidRDefault="0008466E" w:rsidP="0008466E">
            <w:pPr>
              <w:rPr>
                <w:rFonts w:eastAsia="Times New Roman"/>
                <w:sz w:val="16"/>
                <w:szCs w:val="16"/>
              </w:rPr>
            </w:pPr>
            <w:r w:rsidRPr="0008466E">
              <w:rPr>
                <w:rFonts w:eastAsia="Times New Roman"/>
                <w:sz w:val="16"/>
                <w:szCs w:val="16"/>
              </w:rPr>
              <w:t xml:space="preserve"> W</w:t>
            </w:r>
            <w:r w:rsidRPr="0008466E">
              <w:rPr>
                <w:rFonts w:eastAsia="Times New Roman"/>
                <w:sz w:val="16"/>
                <w:szCs w:val="16"/>
                <w:vertAlign w:val="subscript"/>
              </w:rPr>
              <w:t xml:space="preserve">15tt </w:t>
            </w:r>
            <w:r w:rsidRPr="0008466E">
              <w:rPr>
                <w:rFonts w:eastAsia="Times New Roman"/>
                <w:sz w:val="16"/>
                <w:szCs w:val="16"/>
              </w:rPr>
              <w:t>(W·kg</w:t>
            </w:r>
            <w:r w:rsidRPr="0008466E">
              <w:rPr>
                <w:rFonts w:eastAsia="Times New Roman"/>
                <w:sz w:val="16"/>
                <w:szCs w:val="16"/>
                <w:vertAlign w:val="superscript"/>
              </w:rPr>
              <w:t>-1</w:t>
            </w:r>
            <w:r w:rsidRPr="0008466E">
              <w:rPr>
                <w:rFonts w:eastAsia="Times New Roman"/>
                <w:sz w:val="16"/>
                <w:szCs w:val="16"/>
              </w:rPr>
              <w:t>)</w:t>
            </w:r>
          </w:p>
        </w:tc>
        <w:tc>
          <w:tcPr>
            <w:tcW w:w="1246" w:type="dxa"/>
            <w:vAlign w:val="center"/>
          </w:tcPr>
          <w:p w14:paraId="4DFC0BFB" w14:textId="77777777" w:rsidR="0008466E" w:rsidRPr="0008466E" w:rsidRDefault="0008466E" w:rsidP="0008466E">
            <w:pPr>
              <w:jc w:val="center"/>
              <w:rPr>
                <w:rFonts w:eastAsia="Times New Roman"/>
                <w:sz w:val="16"/>
                <w:szCs w:val="16"/>
              </w:rPr>
            </w:pPr>
            <w:r w:rsidRPr="0008466E">
              <w:rPr>
                <w:rFonts w:eastAsia="Times New Roman"/>
                <w:sz w:val="16"/>
                <w:szCs w:val="16"/>
              </w:rPr>
              <w:t>4.4 ± 0.5</w:t>
            </w:r>
          </w:p>
        </w:tc>
        <w:tc>
          <w:tcPr>
            <w:tcW w:w="1813" w:type="dxa"/>
            <w:vAlign w:val="center"/>
          </w:tcPr>
          <w:p w14:paraId="59647858" w14:textId="77777777" w:rsidR="0008466E" w:rsidRPr="0008466E" w:rsidRDefault="0008466E" w:rsidP="0008466E">
            <w:pPr>
              <w:jc w:val="center"/>
              <w:rPr>
                <w:rFonts w:eastAsia="Times New Roman"/>
                <w:sz w:val="16"/>
                <w:szCs w:val="16"/>
              </w:rPr>
            </w:pPr>
            <w:r w:rsidRPr="0008466E">
              <w:rPr>
                <w:rFonts w:eastAsia="Times New Roman"/>
                <w:sz w:val="16"/>
                <w:szCs w:val="16"/>
              </w:rPr>
              <w:t>4.6 ± 0.6</w:t>
            </w:r>
          </w:p>
        </w:tc>
        <w:tc>
          <w:tcPr>
            <w:tcW w:w="1230" w:type="dxa"/>
          </w:tcPr>
          <w:p w14:paraId="7E69B1D7" w14:textId="1C3D124D" w:rsidR="0008466E" w:rsidRPr="0008466E" w:rsidRDefault="0008466E" w:rsidP="0008466E">
            <w:pPr>
              <w:jc w:val="center"/>
              <w:rPr>
                <w:rFonts w:eastAsia="Times New Roman"/>
                <w:sz w:val="16"/>
                <w:szCs w:val="16"/>
              </w:rPr>
            </w:pPr>
            <w:r w:rsidRPr="0008466E">
              <w:rPr>
                <w:rFonts w:eastAsia="Times New Roman"/>
                <w:sz w:val="16"/>
                <w:szCs w:val="16"/>
              </w:rPr>
              <w:t xml:space="preserve">0.2 </w:t>
            </w:r>
            <w:r w:rsidR="003A3E45">
              <w:rPr>
                <w:rFonts w:eastAsia="Times New Roman"/>
                <w:sz w:val="16"/>
                <w:szCs w:val="16"/>
              </w:rPr>
              <w:t>[0.1, 0.3]</w:t>
            </w:r>
            <w:r w:rsidRPr="0008466E">
              <w:rPr>
                <w:rFonts w:eastAsia="Times New Roman"/>
                <w:sz w:val="16"/>
                <w:szCs w:val="16"/>
                <w:vertAlign w:val="superscript"/>
              </w:rPr>
              <w:t>*</w:t>
            </w:r>
          </w:p>
        </w:tc>
      </w:tr>
      <w:tr w:rsidR="0008466E" w:rsidRPr="0008466E" w14:paraId="3F7FA684" w14:textId="77777777" w:rsidTr="00F918BD">
        <w:trPr>
          <w:tblCellSpacing w:w="15" w:type="dxa"/>
        </w:trPr>
        <w:tc>
          <w:tcPr>
            <w:tcW w:w="2932" w:type="dxa"/>
            <w:vAlign w:val="center"/>
          </w:tcPr>
          <w:p w14:paraId="0687F002" w14:textId="77777777" w:rsidR="0008466E" w:rsidRPr="0008466E" w:rsidRDefault="0008466E" w:rsidP="0008466E">
            <w:pPr>
              <w:rPr>
                <w:rFonts w:eastAsia="Times New Roman"/>
                <w:sz w:val="16"/>
                <w:szCs w:val="16"/>
              </w:rPr>
            </w:pPr>
            <w:r w:rsidRPr="0008466E">
              <w:rPr>
                <w:rFonts w:eastAsia="Times New Roman"/>
                <w:sz w:val="16"/>
                <w:szCs w:val="16"/>
              </w:rPr>
              <w:t xml:space="preserve"> W</w:t>
            </w:r>
            <w:r w:rsidRPr="0008466E">
              <w:rPr>
                <w:rFonts w:eastAsia="Times New Roman"/>
                <w:sz w:val="16"/>
                <w:szCs w:val="16"/>
                <w:vertAlign w:val="subscript"/>
              </w:rPr>
              <w:t xml:space="preserve">40tt </w:t>
            </w:r>
            <w:r w:rsidRPr="0008466E">
              <w:rPr>
                <w:rFonts w:eastAsia="Times New Roman"/>
                <w:sz w:val="16"/>
                <w:szCs w:val="16"/>
              </w:rPr>
              <w:t>(W·kg</w:t>
            </w:r>
            <w:r w:rsidRPr="0008466E">
              <w:rPr>
                <w:rFonts w:eastAsia="Times New Roman"/>
                <w:sz w:val="16"/>
                <w:szCs w:val="16"/>
                <w:vertAlign w:val="superscript"/>
              </w:rPr>
              <w:t>-1</w:t>
            </w:r>
            <w:r w:rsidRPr="0008466E">
              <w:rPr>
                <w:rFonts w:eastAsia="Times New Roman"/>
                <w:sz w:val="16"/>
                <w:szCs w:val="16"/>
              </w:rPr>
              <w:t>)</w:t>
            </w:r>
          </w:p>
        </w:tc>
        <w:tc>
          <w:tcPr>
            <w:tcW w:w="1246" w:type="dxa"/>
            <w:vAlign w:val="center"/>
          </w:tcPr>
          <w:p w14:paraId="280F2809" w14:textId="77777777" w:rsidR="0008466E" w:rsidRPr="0008466E" w:rsidRDefault="0008466E" w:rsidP="0008466E">
            <w:pPr>
              <w:jc w:val="center"/>
              <w:rPr>
                <w:rFonts w:eastAsia="Times New Roman"/>
                <w:sz w:val="16"/>
                <w:szCs w:val="16"/>
              </w:rPr>
            </w:pPr>
            <w:r w:rsidRPr="0008466E">
              <w:rPr>
                <w:rFonts w:eastAsia="Times New Roman"/>
                <w:sz w:val="16"/>
                <w:szCs w:val="16"/>
              </w:rPr>
              <w:t>3.9 ± 0.4</w:t>
            </w:r>
          </w:p>
        </w:tc>
        <w:tc>
          <w:tcPr>
            <w:tcW w:w="1813" w:type="dxa"/>
            <w:vAlign w:val="center"/>
          </w:tcPr>
          <w:p w14:paraId="687FBAA8" w14:textId="77777777" w:rsidR="0008466E" w:rsidRPr="0008466E" w:rsidRDefault="0008466E" w:rsidP="0008466E">
            <w:pPr>
              <w:jc w:val="center"/>
              <w:rPr>
                <w:rFonts w:eastAsia="Times New Roman"/>
                <w:sz w:val="16"/>
                <w:szCs w:val="16"/>
              </w:rPr>
            </w:pPr>
            <w:r w:rsidRPr="0008466E">
              <w:rPr>
                <w:rFonts w:eastAsia="Times New Roman"/>
                <w:sz w:val="16"/>
                <w:szCs w:val="16"/>
              </w:rPr>
              <w:t>4.1 ± 0.4</w:t>
            </w:r>
          </w:p>
        </w:tc>
        <w:tc>
          <w:tcPr>
            <w:tcW w:w="1230" w:type="dxa"/>
          </w:tcPr>
          <w:p w14:paraId="0728B3A0" w14:textId="248AF008" w:rsidR="0008466E" w:rsidRPr="0008466E" w:rsidRDefault="0008466E" w:rsidP="0008466E">
            <w:pPr>
              <w:jc w:val="center"/>
              <w:rPr>
                <w:rFonts w:eastAsia="Times New Roman"/>
                <w:sz w:val="16"/>
                <w:szCs w:val="16"/>
              </w:rPr>
            </w:pPr>
            <w:r w:rsidRPr="0008466E">
              <w:rPr>
                <w:rFonts w:eastAsia="Times New Roman"/>
                <w:sz w:val="16"/>
                <w:szCs w:val="16"/>
              </w:rPr>
              <w:t>0.2</w:t>
            </w:r>
            <w:r w:rsidR="003A3E45">
              <w:rPr>
                <w:rFonts w:eastAsia="Times New Roman"/>
                <w:sz w:val="16"/>
                <w:szCs w:val="16"/>
              </w:rPr>
              <w:t xml:space="preserve"> [</w:t>
            </w:r>
            <w:r w:rsidR="001D30B4">
              <w:rPr>
                <w:rFonts w:eastAsia="Times New Roman"/>
                <w:sz w:val="16"/>
                <w:szCs w:val="16"/>
              </w:rPr>
              <w:t>0.1, 0.3]</w:t>
            </w:r>
            <w:r w:rsidRPr="0008466E">
              <w:rPr>
                <w:rFonts w:eastAsia="Times New Roman"/>
                <w:sz w:val="16"/>
                <w:szCs w:val="16"/>
                <w:vertAlign w:val="superscript"/>
              </w:rPr>
              <w:t>*</w:t>
            </w:r>
          </w:p>
        </w:tc>
      </w:tr>
      <w:tr w:rsidR="0008466E" w:rsidRPr="0008466E" w14:paraId="1ECA1D3E" w14:textId="77777777" w:rsidTr="00F918BD">
        <w:trPr>
          <w:tblCellSpacing w:w="15" w:type="dxa"/>
        </w:trPr>
        <w:tc>
          <w:tcPr>
            <w:tcW w:w="2932" w:type="dxa"/>
            <w:vAlign w:val="center"/>
          </w:tcPr>
          <w:p w14:paraId="1F23E1EF" w14:textId="397865B6" w:rsidR="0008466E" w:rsidRPr="0008466E" w:rsidRDefault="0008466E" w:rsidP="0008466E">
            <w:pPr>
              <w:rPr>
                <w:rFonts w:eastAsia="Times New Roman"/>
                <w:sz w:val="16"/>
                <w:szCs w:val="16"/>
              </w:rPr>
            </w:pPr>
            <w:r w:rsidRPr="0008466E">
              <w:rPr>
                <w:rFonts w:eastAsia="Times New Roman"/>
                <w:sz w:val="16"/>
                <w:szCs w:val="16"/>
              </w:rPr>
              <w:t xml:space="preserve"> Prestasjonsindeks</w:t>
            </w:r>
            <w:r w:rsidR="00061B50">
              <w:rPr>
                <w:rFonts w:eastAsia="Times New Roman"/>
                <w:sz w:val="16"/>
                <w:szCs w:val="16"/>
              </w:rPr>
              <w:t xml:space="preserve"> (vv)</w:t>
            </w:r>
          </w:p>
        </w:tc>
        <w:tc>
          <w:tcPr>
            <w:tcW w:w="1246" w:type="dxa"/>
            <w:vAlign w:val="center"/>
          </w:tcPr>
          <w:p w14:paraId="3E9F4858" w14:textId="77777777" w:rsidR="0008466E" w:rsidRPr="0008466E" w:rsidRDefault="0008466E" w:rsidP="0008466E">
            <w:pPr>
              <w:jc w:val="center"/>
              <w:rPr>
                <w:rFonts w:eastAsia="Times New Roman"/>
                <w:sz w:val="16"/>
                <w:szCs w:val="16"/>
              </w:rPr>
            </w:pPr>
            <w:r w:rsidRPr="0008466E">
              <w:rPr>
                <w:rFonts w:eastAsia="Times New Roman"/>
                <w:sz w:val="16"/>
                <w:szCs w:val="16"/>
              </w:rPr>
              <w:t>0.77 ± 0.07</w:t>
            </w:r>
          </w:p>
        </w:tc>
        <w:tc>
          <w:tcPr>
            <w:tcW w:w="1813" w:type="dxa"/>
            <w:vAlign w:val="center"/>
          </w:tcPr>
          <w:p w14:paraId="7FA72C7C" w14:textId="77777777" w:rsidR="0008466E" w:rsidRPr="0008466E" w:rsidRDefault="0008466E" w:rsidP="0008466E">
            <w:pPr>
              <w:jc w:val="center"/>
              <w:rPr>
                <w:rFonts w:eastAsia="Times New Roman"/>
                <w:sz w:val="16"/>
                <w:szCs w:val="16"/>
              </w:rPr>
            </w:pPr>
            <w:r w:rsidRPr="0008466E">
              <w:rPr>
                <w:rFonts w:eastAsia="Times New Roman"/>
                <w:sz w:val="16"/>
                <w:szCs w:val="16"/>
              </w:rPr>
              <w:t>0.81 ± 0.09</w:t>
            </w:r>
          </w:p>
        </w:tc>
        <w:tc>
          <w:tcPr>
            <w:tcW w:w="1230" w:type="dxa"/>
          </w:tcPr>
          <w:p w14:paraId="4B628D0E" w14:textId="5F98EAAC" w:rsidR="0008466E" w:rsidRPr="0008466E" w:rsidRDefault="0008466E" w:rsidP="0008466E">
            <w:pPr>
              <w:jc w:val="center"/>
              <w:rPr>
                <w:rFonts w:eastAsia="Times New Roman"/>
                <w:sz w:val="16"/>
                <w:szCs w:val="16"/>
              </w:rPr>
            </w:pPr>
            <w:r w:rsidRPr="0008466E">
              <w:rPr>
                <w:rFonts w:eastAsia="Times New Roman"/>
                <w:sz w:val="16"/>
                <w:szCs w:val="16"/>
              </w:rPr>
              <w:t xml:space="preserve">0.04 </w:t>
            </w:r>
            <w:r w:rsidR="001D30B4">
              <w:rPr>
                <w:rFonts w:eastAsia="Times New Roman"/>
                <w:sz w:val="16"/>
                <w:szCs w:val="16"/>
              </w:rPr>
              <w:t>[</w:t>
            </w:r>
            <w:r w:rsidR="006173E5">
              <w:rPr>
                <w:rFonts w:eastAsia="Times New Roman"/>
                <w:sz w:val="16"/>
                <w:szCs w:val="16"/>
              </w:rPr>
              <w:t>0.03</w:t>
            </w:r>
            <w:r w:rsidR="00B1772F">
              <w:rPr>
                <w:rFonts w:eastAsia="Times New Roman"/>
                <w:sz w:val="16"/>
                <w:szCs w:val="16"/>
              </w:rPr>
              <w:t>, 0.06]</w:t>
            </w:r>
            <w:r w:rsidRPr="0008466E">
              <w:rPr>
                <w:rFonts w:eastAsia="Times New Roman"/>
                <w:sz w:val="16"/>
                <w:szCs w:val="16"/>
                <w:vertAlign w:val="superscript"/>
              </w:rPr>
              <w:t>*</w:t>
            </w:r>
          </w:p>
        </w:tc>
      </w:tr>
      <w:tr w:rsidR="0008466E" w:rsidRPr="0008466E" w14:paraId="709371C0" w14:textId="77777777" w:rsidTr="00F918BD">
        <w:trPr>
          <w:tblCellSpacing w:w="15" w:type="dxa"/>
        </w:trPr>
        <w:tc>
          <w:tcPr>
            <w:tcW w:w="2932" w:type="dxa"/>
            <w:vAlign w:val="center"/>
          </w:tcPr>
          <w:p w14:paraId="4AD08E1E" w14:textId="77777777" w:rsidR="0008466E" w:rsidRPr="0008466E" w:rsidRDefault="0008466E" w:rsidP="0008466E">
            <w:pPr>
              <w:rPr>
                <w:rFonts w:eastAsia="Times New Roman"/>
                <w:b/>
                <w:bCs/>
                <w:i/>
                <w:iCs/>
                <w:sz w:val="16"/>
                <w:szCs w:val="16"/>
              </w:rPr>
            </w:pPr>
            <w:r w:rsidRPr="0008466E">
              <w:rPr>
                <w:rFonts w:eastAsia="Times New Roman"/>
                <w:b/>
                <w:bCs/>
                <w:i/>
                <w:iCs/>
                <w:sz w:val="16"/>
                <w:szCs w:val="16"/>
              </w:rPr>
              <w:t>Hematologi</w:t>
            </w:r>
          </w:p>
        </w:tc>
        <w:tc>
          <w:tcPr>
            <w:tcW w:w="1246" w:type="dxa"/>
            <w:vAlign w:val="center"/>
          </w:tcPr>
          <w:p w14:paraId="3DE8F063" w14:textId="77777777" w:rsidR="0008466E" w:rsidRPr="0008466E" w:rsidRDefault="0008466E" w:rsidP="0008466E">
            <w:pPr>
              <w:jc w:val="center"/>
              <w:rPr>
                <w:rFonts w:eastAsia="Times New Roman"/>
                <w:sz w:val="16"/>
                <w:szCs w:val="16"/>
              </w:rPr>
            </w:pPr>
          </w:p>
        </w:tc>
        <w:tc>
          <w:tcPr>
            <w:tcW w:w="1813" w:type="dxa"/>
            <w:vAlign w:val="center"/>
          </w:tcPr>
          <w:p w14:paraId="2C5AD77D" w14:textId="77777777" w:rsidR="0008466E" w:rsidRPr="0008466E" w:rsidRDefault="0008466E" w:rsidP="0008466E">
            <w:pPr>
              <w:jc w:val="center"/>
              <w:rPr>
                <w:rFonts w:eastAsia="Times New Roman"/>
                <w:sz w:val="16"/>
                <w:szCs w:val="16"/>
              </w:rPr>
            </w:pPr>
          </w:p>
        </w:tc>
        <w:tc>
          <w:tcPr>
            <w:tcW w:w="1230" w:type="dxa"/>
          </w:tcPr>
          <w:p w14:paraId="3409A1DD" w14:textId="77777777" w:rsidR="0008466E" w:rsidRPr="0008466E" w:rsidRDefault="0008466E" w:rsidP="0008466E">
            <w:pPr>
              <w:jc w:val="center"/>
              <w:rPr>
                <w:rFonts w:eastAsia="Times New Roman"/>
                <w:sz w:val="16"/>
                <w:szCs w:val="16"/>
              </w:rPr>
            </w:pPr>
          </w:p>
        </w:tc>
      </w:tr>
      <w:tr w:rsidR="0008466E" w:rsidRPr="0008466E" w14:paraId="64F5710A" w14:textId="77777777" w:rsidTr="00F918BD">
        <w:trPr>
          <w:tblCellSpacing w:w="15" w:type="dxa"/>
        </w:trPr>
        <w:tc>
          <w:tcPr>
            <w:tcW w:w="2932" w:type="dxa"/>
            <w:vAlign w:val="center"/>
          </w:tcPr>
          <w:p w14:paraId="637FC41D" w14:textId="77777777" w:rsidR="0008466E" w:rsidRPr="0008466E" w:rsidRDefault="0008466E" w:rsidP="0008466E">
            <w:pPr>
              <w:rPr>
                <w:rFonts w:eastAsia="Times New Roman"/>
                <w:sz w:val="16"/>
                <w:szCs w:val="16"/>
              </w:rPr>
            </w:pPr>
            <w:r w:rsidRPr="0008466E">
              <w:rPr>
                <w:rFonts w:eastAsia="Times New Roman"/>
                <w:sz w:val="16"/>
                <w:szCs w:val="16"/>
              </w:rPr>
              <w:t xml:space="preserve">   Blodvolum (mL·kg</w:t>
            </w:r>
            <w:r w:rsidRPr="0008466E">
              <w:rPr>
                <w:rFonts w:eastAsia="Times New Roman"/>
                <w:sz w:val="16"/>
                <w:szCs w:val="16"/>
                <w:vertAlign w:val="superscript"/>
              </w:rPr>
              <w:t>-1</w:t>
            </w:r>
            <w:r w:rsidRPr="0008466E">
              <w:rPr>
                <w:rFonts w:eastAsia="Times New Roman"/>
                <w:sz w:val="16"/>
                <w:szCs w:val="16"/>
              </w:rPr>
              <w:t>)</w:t>
            </w:r>
          </w:p>
        </w:tc>
        <w:tc>
          <w:tcPr>
            <w:tcW w:w="1246" w:type="dxa"/>
            <w:vAlign w:val="center"/>
          </w:tcPr>
          <w:p w14:paraId="379385FF" w14:textId="77777777" w:rsidR="0008466E" w:rsidRPr="0008466E" w:rsidRDefault="0008466E" w:rsidP="0008466E">
            <w:pPr>
              <w:jc w:val="center"/>
              <w:rPr>
                <w:rFonts w:eastAsia="Times New Roman"/>
                <w:sz w:val="16"/>
                <w:szCs w:val="16"/>
              </w:rPr>
            </w:pPr>
            <w:r w:rsidRPr="0008466E">
              <w:rPr>
                <w:rFonts w:eastAsia="Times New Roman"/>
                <w:sz w:val="16"/>
                <w:szCs w:val="16"/>
              </w:rPr>
              <w:t>86.8 ± 7.4</w:t>
            </w:r>
          </w:p>
        </w:tc>
        <w:tc>
          <w:tcPr>
            <w:tcW w:w="1813" w:type="dxa"/>
            <w:vAlign w:val="center"/>
          </w:tcPr>
          <w:p w14:paraId="31884BF9" w14:textId="77777777" w:rsidR="0008466E" w:rsidRPr="0008466E" w:rsidRDefault="0008466E" w:rsidP="0008466E">
            <w:pPr>
              <w:jc w:val="center"/>
              <w:rPr>
                <w:rFonts w:eastAsia="Times New Roman"/>
                <w:sz w:val="16"/>
                <w:szCs w:val="16"/>
              </w:rPr>
            </w:pPr>
            <w:r w:rsidRPr="0008466E">
              <w:rPr>
                <w:rFonts w:eastAsia="Times New Roman"/>
                <w:sz w:val="16"/>
                <w:szCs w:val="16"/>
              </w:rPr>
              <w:t>86.6 ± 6.2</w:t>
            </w:r>
          </w:p>
        </w:tc>
        <w:tc>
          <w:tcPr>
            <w:tcW w:w="1230" w:type="dxa"/>
          </w:tcPr>
          <w:p w14:paraId="54D75C1C" w14:textId="66C75B75" w:rsidR="0008466E" w:rsidRPr="0008466E" w:rsidRDefault="0008466E" w:rsidP="0008466E">
            <w:pPr>
              <w:jc w:val="center"/>
              <w:rPr>
                <w:rFonts w:eastAsia="Times New Roman"/>
                <w:sz w:val="16"/>
                <w:szCs w:val="16"/>
              </w:rPr>
            </w:pPr>
            <w:r w:rsidRPr="0008466E">
              <w:rPr>
                <w:rFonts w:eastAsia="Times New Roman"/>
                <w:sz w:val="16"/>
                <w:szCs w:val="16"/>
              </w:rPr>
              <w:t xml:space="preserve">-0.2 </w:t>
            </w:r>
            <w:r w:rsidR="00B1772F">
              <w:rPr>
                <w:rFonts w:eastAsia="Times New Roman"/>
                <w:sz w:val="16"/>
                <w:szCs w:val="16"/>
              </w:rPr>
              <w:t>[</w:t>
            </w:r>
            <w:r w:rsidR="00722D5F">
              <w:rPr>
                <w:rFonts w:eastAsia="Times New Roman"/>
                <w:sz w:val="16"/>
                <w:szCs w:val="16"/>
              </w:rPr>
              <w:t>-2.</w:t>
            </w:r>
            <w:r w:rsidR="007A3FA1">
              <w:rPr>
                <w:rFonts w:eastAsia="Times New Roman"/>
                <w:sz w:val="16"/>
                <w:szCs w:val="16"/>
              </w:rPr>
              <w:t>6, 2.1]</w:t>
            </w:r>
          </w:p>
        </w:tc>
      </w:tr>
      <w:tr w:rsidR="0008466E" w:rsidRPr="0008466E" w14:paraId="20A1F5A3" w14:textId="77777777" w:rsidTr="00F918BD">
        <w:trPr>
          <w:tblCellSpacing w:w="15" w:type="dxa"/>
        </w:trPr>
        <w:tc>
          <w:tcPr>
            <w:tcW w:w="2932" w:type="dxa"/>
            <w:vAlign w:val="center"/>
            <w:hideMark/>
          </w:tcPr>
          <w:p w14:paraId="36FE88CA" w14:textId="77777777" w:rsidR="0008466E" w:rsidRPr="0008466E" w:rsidRDefault="0008466E" w:rsidP="0008466E">
            <w:pPr>
              <w:rPr>
                <w:rFonts w:eastAsia="Times New Roman"/>
                <w:sz w:val="16"/>
                <w:szCs w:val="16"/>
              </w:rPr>
            </w:pPr>
            <w:r w:rsidRPr="0008466E">
              <w:rPr>
                <w:rFonts w:eastAsia="Times New Roman"/>
                <w:sz w:val="16"/>
                <w:szCs w:val="16"/>
              </w:rPr>
              <w:t xml:space="preserve">   HB</w:t>
            </w:r>
            <w:r w:rsidRPr="0008466E">
              <w:rPr>
                <w:rFonts w:eastAsia="Times New Roman"/>
                <w:sz w:val="16"/>
                <w:szCs w:val="16"/>
                <w:vertAlign w:val="subscript"/>
              </w:rPr>
              <w:t>masse</w:t>
            </w:r>
            <w:r w:rsidRPr="0008466E">
              <w:rPr>
                <w:rFonts w:eastAsia="Times New Roman"/>
                <w:sz w:val="16"/>
                <w:szCs w:val="16"/>
              </w:rPr>
              <w:t xml:space="preserve"> (g·kg</w:t>
            </w:r>
            <w:r w:rsidRPr="0008466E">
              <w:rPr>
                <w:rFonts w:eastAsia="Times New Roman"/>
                <w:sz w:val="16"/>
                <w:szCs w:val="16"/>
                <w:vertAlign w:val="superscript"/>
              </w:rPr>
              <w:t>-1</w:t>
            </w:r>
            <w:r w:rsidRPr="0008466E">
              <w:rPr>
                <w:rFonts w:eastAsia="Times New Roman"/>
                <w:sz w:val="16"/>
                <w:szCs w:val="16"/>
              </w:rPr>
              <w:t>)</w:t>
            </w:r>
          </w:p>
        </w:tc>
        <w:tc>
          <w:tcPr>
            <w:tcW w:w="1246" w:type="dxa"/>
            <w:vAlign w:val="center"/>
            <w:hideMark/>
          </w:tcPr>
          <w:p w14:paraId="5DD28665" w14:textId="77777777" w:rsidR="0008466E" w:rsidRPr="0008466E" w:rsidRDefault="0008466E" w:rsidP="0008466E">
            <w:pPr>
              <w:jc w:val="center"/>
              <w:rPr>
                <w:rFonts w:eastAsia="Times New Roman"/>
                <w:sz w:val="16"/>
                <w:szCs w:val="16"/>
              </w:rPr>
            </w:pPr>
            <w:r w:rsidRPr="0008466E">
              <w:rPr>
                <w:rFonts w:eastAsia="Times New Roman"/>
                <w:sz w:val="16"/>
                <w:szCs w:val="16"/>
              </w:rPr>
              <w:t>13.4 ± 0.9</w:t>
            </w:r>
          </w:p>
        </w:tc>
        <w:tc>
          <w:tcPr>
            <w:tcW w:w="1813" w:type="dxa"/>
            <w:vAlign w:val="center"/>
            <w:hideMark/>
          </w:tcPr>
          <w:p w14:paraId="707AC8CC" w14:textId="77777777" w:rsidR="0008466E" w:rsidRPr="0008466E" w:rsidRDefault="0008466E" w:rsidP="0008466E">
            <w:pPr>
              <w:jc w:val="center"/>
              <w:rPr>
                <w:rFonts w:eastAsia="Times New Roman"/>
                <w:sz w:val="16"/>
                <w:szCs w:val="16"/>
              </w:rPr>
            </w:pPr>
            <w:r w:rsidRPr="0008466E">
              <w:rPr>
                <w:rFonts w:eastAsia="Times New Roman"/>
                <w:sz w:val="16"/>
                <w:szCs w:val="16"/>
              </w:rPr>
              <w:t>13.3 ± 1</w:t>
            </w:r>
          </w:p>
        </w:tc>
        <w:tc>
          <w:tcPr>
            <w:tcW w:w="1230" w:type="dxa"/>
          </w:tcPr>
          <w:p w14:paraId="317640D5" w14:textId="0F3DD6DC" w:rsidR="0008466E" w:rsidRPr="0008466E" w:rsidRDefault="0008466E" w:rsidP="0008466E">
            <w:pPr>
              <w:jc w:val="center"/>
              <w:rPr>
                <w:rFonts w:eastAsia="Times New Roman"/>
                <w:sz w:val="16"/>
                <w:szCs w:val="16"/>
              </w:rPr>
            </w:pPr>
            <w:r w:rsidRPr="0008466E">
              <w:rPr>
                <w:rFonts w:eastAsia="Times New Roman"/>
                <w:sz w:val="16"/>
                <w:szCs w:val="16"/>
              </w:rPr>
              <w:t xml:space="preserve">-0.1 </w:t>
            </w:r>
            <w:r w:rsidR="007A3FA1">
              <w:rPr>
                <w:rFonts w:eastAsia="Times New Roman"/>
                <w:sz w:val="16"/>
                <w:szCs w:val="16"/>
              </w:rPr>
              <w:t xml:space="preserve">[-0.3, </w:t>
            </w:r>
            <w:r w:rsidR="00C91760">
              <w:rPr>
                <w:rFonts w:eastAsia="Times New Roman"/>
                <w:sz w:val="16"/>
                <w:szCs w:val="16"/>
              </w:rPr>
              <w:t>0.2]</w:t>
            </w:r>
          </w:p>
        </w:tc>
      </w:tr>
      <w:tr w:rsidR="0008466E" w:rsidRPr="0008466E" w14:paraId="0251747B" w14:textId="77777777" w:rsidTr="00F918BD">
        <w:trPr>
          <w:tblCellSpacing w:w="15" w:type="dxa"/>
        </w:trPr>
        <w:tc>
          <w:tcPr>
            <w:tcW w:w="2932" w:type="dxa"/>
            <w:vAlign w:val="center"/>
          </w:tcPr>
          <w:p w14:paraId="005921EB" w14:textId="77777777" w:rsidR="0008466E" w:rsidRPr="0008466E" w:rsidRDefault="0008466E" w:rsidP="0008466E">
            <w:pPr>
              <w:rPr>
                <w:rFonts w:eastAsia="Times New Roman"/>
                <w:b/>
                <w:bCs/>
                <w:i/>
                <w:iCs/>
                <w:sz w:val="16"/>
                <w:szCs w:val="16"/>
              </w:rPr>
            </w:pPr>
            <w:r w:rsidRPr="0008466E">
              <w:rPr>
                <w:rFonts w:eastAsia="Times New Roman"/>
                <w:b/>
                <w:bCs/>
                <w:i/>
                <w:iCs/>
                <w:sz w:val="16"/>
                <w:szCs w:val="16"/>
              </w:rPr>
              <w:t>Muskelstyrke</w:t>
            </w:r>
          </w:p>
        </w:tc>
        <w:tc>
          <w:tcPr>
            <w:tcW w:w="1246" w:type="dxa"/>
            <w:vAlign w:val="center"/>
          </w:tcPr>
          <w:p w14:paraId="7676F495" w14:textId="77777777" w:rsidR="0008466E" w:rsidRPr="0008466E" w:rsidRDefault="0008466E" w:rsidP="0008466E">
            <w:pPr>
              <w:jc w:val="center"/>
              <w:rPr>
                <w:rFonts w:eastAsia="Times New Roman"/>
                <w:sz w:val="16"/>
                <w:szCs w:val="16"/>
              </w:rPr>
            </w:pPr>
          </w:p>
        </w:tc>
        <w:tc>
          <w:tcPr>
            <w:tcW w:w="1813" w:type="dxa"/>
            <w:vAlign w:val="center"/>
          </w:tcPr>
          <w:p w14:paraId="4C91EB85" w14:textId="77777777" w:rsidR="0008466E" w:rsidRPr="0008466E" w:rsidRDefault="0008466E" w:rsidP="0008466E">
            <w:pPr>
              <w:jc w:val="center"/>
              <w:rPr>
                <w:rFonts w:eastAsia="Times New Roman"/>
                <w:sz w:val="16"/>
                <w:szCs w:val="16"/>
              </w:rPr>
            </w:pPr>
          </w:p>
        </w:tc>
        <w:tc>
          <w:tcPr>
            <w:tcW w:w="1230" w:type="dxa"/>
          </w:tcPr>
          <w:p w14:paraId="15052B0E" w14:textId="77777777" w:rsidR="0008466E" w:rsidRPr="0008466E" w:rsidRDefault="0008466E" w:rsidP="0008466E">
            <w:pPr>
              <w:jc w:val="center"/>
              <w:rPr>
                <w:rFonts w:eastAsia="Times New Roman"/>
                <w:sz w:val="16"/>
                <w:szCs w:val="16"/>
              </w:rPr>
            </w:pPr>
          </w:p>
        </w:tc>
      </w:tr>
      <w:tr w:rsidR="0008466E" w:rsidRPr="0008466E" w14:paraId="51CBEE67" w14:textId="77777777" w:rsidTr="00F918BD">
        <w:trPr>
          <w:tblCellSpacing w:w="15" w:type="dxa"/>
        </w:trPr>
        <w:tc>
          <w:tcPr>
            <w:tcW w:w="2932" w:type="dxa"/>
            <w:vAlign w:val="center"/>
            <w:hideMark/>
          </w:tcPr>
          <w:p w14:paraId="09EE5599" w14:textId="77777777" w:rsidR="0008466E" w:rsidRPr="0008466E" w:rsidRDefault="0008466E" w:rsidP="0008466E">
            <w:pPr>
              <w:rPr>
                <w:rFonts w:eastAsia="Times New Roman"/>
                <w:sz w:val="16"/>
                <w:szCs w:val="16"/>
              </w:rPr>
            </w:pPr>
            <w:r w:rsidRPr="0008466E">
              <w:rPr>
                <w:rFonts w:eastAsia="Times New Roman"/>
                <w:sz w:val="16"/>
                <w:szCs w:val="16"/>
              </w:rPr>
              <w:t xml:space="preserve">   Kraft</w:t>
            </w:r>
            <w:r w:rsidRPr="0008466E">
              <w:rPr>
                <w:rFonts w:eastAsia="Times New Roman"/>
                <w:sz w:val="16"/>
                <w:szCs w:val="16"/>
                <w:vertAlign w:val="subscript"/>
              </w:rPr>
              <w:t xml:space="preserve">maks </w:t>
            </w:r>
            <w:r w:rsidRPr="0008466E">
              <w:rPr>
                <w:rFonts w:eastAsia="Times New Roman"/>
                <w:sz w:val="16"/>
                <w:szCs w:val="16"/>
              </w:rPr>
              <w:t>(N)</w:t>
            </w:r>
          </w:p>
        </w:tc>
        <w:tc>
          <w:tcPr>
            <w:tcW w:w="1246" w:type="dxa"/>
            <w:vAlign w:val="center"/>
            <w:hideMark/>
          </w:tcPr>
          <w:p w14:paraId="175689EE" w14:textId="77777777" w:rsidR="0008466E" w:rsidRPr="0008466E" w:rsidRDefault="0008466E" w:rsidP="0008466E">
            <w:pPr>
              <w:jc w:val="center"/>
              <w:rPr>
                <w:rFonts w:eastAsia="Times New Roman"/>
                <w:sz w:val="16"/>
                <w:szCs w:val="16"/>
              </w:rPr>
            </w:pPr>
            <w:r w:rsidRPr="0008466E">
              <w:rPr>
                <w:rFonts w:eastAsia="Times New Roman"/>
                <w:sz w:val="16"/>
                <w:szCs w:val="16"/>
              </w:rPr>
              <w:t>2191 ± 384</w:t>
            </w:r>
          </w:p>
        </w:tc>
        <w:tc>
          <w:tcPr>
            <w:tcW w:w="1813" w:type="dxa"/>
            <w:vAlign w:val="center"/>
            <w:hideMark/>
          </w:tcPr>
          <w:p w14:paraId="6DF63488" w14:textId="77777777" w:rsidR="0008466E" w:rsidRPr="0008466E" w:rsidRDefault="0008466E" w:rsidP="0008466E">
            <w:pPr>
              <w:jc w:val="center"/>
              <w:rPr>
                <w:rFonts w:eastAsia="Times New Roman"/>
                <w:sz w:val="16"/>
                <w:szCs w:val="16"/>
              </w:rPr>
            </w:pPr>
            <w:r w:rsidRPr="0008466E">
              <w:rPr>
                <w:rFonts w:eastAsia="Times New Roman"/>
                <w:sz w:val="16"/>
                <w:szCs w:val="16"/>
              </w:rPr>
              <w:t>2121 ± 426</w:t>
            </w:r>
          </w:p>
        </w:tc>
        <w:tc>
          <w:tcPr>
            <w:tcW w:w="1230" w:type="dxa"/>
          </w:tcPr>
          <w:p w14:paraId="194A487F" w14:textId="6B9B0D2E" w:rsidR="0008466E" w:rsidRPr="0008466E" w:rsidRDefault="0008466E" w:rsidP="0008466E">
            <w:pPr>
              <w:jc w:val="center"/>
              <w:rPr>
                <w:rFonts w:eastAsia="Times New Roman"/>
                <w:sz w:val="16"/>
                <w:szCs w:val="16"/>
              </w:rPr>
            </w:pPr>
            <w:r w:rsidRPr="0008466E">
              <w:rPr>
                <w:rFonts w:eastAsia="Times New Roman"/>
                <w:sz w:val="16"/>
                <w:szCs w:val="16"/>
              </w:rPr>
              <w:t xml:space="preserve">-70 </w:t>
            </w:r>
            <w:r w:rsidR="00C91760">
              <w:rPr>
                <w:rFonts w:eastAsia="Times New Roman"/>
                <w:sz w:val="16"/>
                <w:szCs w:val="16"/>
              </w:rPr>
              <w:t>[-140</w:t>
            </w:r>
            <w:r w:rsidR="00A51DBD">
              <w:rPr>
                <w:rFonts w:eastAsia="Times New Roman"/>
                <w:sz w:val="16"/>
                <w:szCs w:val="16"/>
              </w:rPr>
              <w:t>, 1]</w:t>
            </w:r>
          </w:p>
        </w:tc>
      </w:tr>
      <w:tr w:rsidR="0008466E" w:rsidRPr="0008466E" w14:paraId="1D80A762" w14:textId="77777777" w:rsidTr="00F918BD">
        <w:trPr>
          <w:tblCellSpacing w:w="15" w:type="dxa"/>
        </w:trPr>
        <w:tc>
          <w:tcPr>
            <w:tcW w:w="2932" w:type="dxa"/>
            <w:vAlign w:val="center"/>
            <w:hideMark/>
          </w:tcPr>
          <w:p w14:paraId="1785BD16" w14:textId="77777777" w:rsidR="0008466E" w:rsidRPr="0008466E" w:rsidRDefault="0008466E" w:rsidP="0008466E">
            <w:pPr>
              <w:rPr>
                <w:rFonts w:eastAsia="Times New Roman"/>
                <w:sz w:val="16"/>
                <w:szCs w:val="16"/>
              </w:rPr>
            </w:pPr>
            <w:r w:rsidRPr="0008466E">
              <w:rPr>
                <w:rFonts w:eastAsia="Times New Roman"/>
                <w:sz w:val="16"/>
                <w:szCs w:val="16"/>
              </w:rPr>
              <w:t xml:space="preserve">   Effekt</w:t>
            </w:r>
            <w:r w:rsidRPr="0008466E">
              <w:rPr>
                <w:rFonts w:eastAsia="Times New Roman"/>
                <w:sz w:val="16"/>
                <w:szCs w:val="16"/>
                <w:vertAlign w:val="subscript"/>
              </w:rPr>
              <w:t xml:space="preserve">maks </w:t>
            </w:r>
            <w:r w:rsidRPr="0008466E">
              <w:rPr>
                <w:rFonts w:eastAsia="Times New Roman"/>
                <w:sz w:val="16"/>
                <w:szCs w:val="16"/>
              </w:rPr>
              <w:t>(W)</w:t>
            </w:r>
          </w:p>
        </w:tc>
        <w:tc>
          <w:tcPr>
            <w:tcW w:w="1246" w:type="dxa"/>
            <w:vAlign w:val="center"/>
            <w:hideMark/>
          </w:tcPr>
          <w:p w14:paraId="00B3BC67" w14:textId="77777777" w:rsidR="0008466E" w:rsidRPr="0008466E" w:rsidRDefault="0008466E" w:rsidP="0008466E">
            <w:pPr>
              <w:jc w:val="center"/>
              <w:rPr>
                <w:rFonts w:eastAsia="Times New Roman"/>
                <w:sz w:val="16"/>
                <w:szCs w:val="16"/>
              </w:rPr>
            </w:pPr>
            <w:r w:rsidRPr="0008466E">
              <w:rPr>
                <w:rFonts w:eastAsia="Times New Roman"/>
                <w:sz w:val="16"/>
                <w:szCs w:val="16"/>
              </w:rPr>
              <w:t>1361 ± 290</w:t>
            </w:r>
          </w:p>
        </w:tc>
        <w:tc>
          <w:tcPr>
            <w:tcW w:w="1813" w:type="dxa"/>
            <w:vAlign w:val="center"/>
            <w:hideMark/>
          </w:tcPr>
          <w:p w14:paraId="0A4F72DE" w14:textId="77777777" w:rsidR="0008466E" w:rsidRPr="0008466E" w:rsidRDefault="0008466E" w:rsidP="0008466E">
            <w:pPr>
              <w:jc w:val="center"/>
              <w:rPr>
                <w:rFonts w:eastAsia="Times New Roman"/>
                <w:sz w:val="16"/>
                <w:szCs w:val="16"/>
              </w:rPr>
            </w:pPr>
            <w:r w:rsidRPr="0008466E">
              <w:rPr>
                <w:rFonts w:eastAsia="Times New Roman"/>
                <w:sz w:val="16"/>
                <w:szCs w:val="16"/>
              </w:rPr>
              <w:t>1292 ± 287</w:t>
            </w:r>
          </w:p>
        </w:tc>
        <w:tc>
          <w:tcPr>
            <w:tcW w:w="1230" w:type="dxa"/>
          </w:tcPr>
          <w:p w14:paraId="24F67203" w14:textId="27E3B5E2" w:rsidR="0008466E" w:rsidRPr="0008466E" w:rsidRDefault="0008466E" w:rsidP="0008466E">
            <w:pPr>
              <w:jc w:val="center"/>
              <w:rPr>
                <w:rFonts w:eastAsia="Times New Roman"/>
                <w:sz w:val="16"/>
                <w:szCs w:val="16"/>
              </w:rPr>
            </w:pPr>
            <w:r w:rsidRPr="0008466E">
              <w:rPr>
                <w:rFonts w:eastAsia="Times New Roman"/>
                <w:sz w:val="16"/>
                <w:szCs w:val="16"/>
              </w:rPr>
              <w:t xml:space="preserve">-69 </w:t>
            </w:r>
            <w:r w:rsidR="00A51DBD">
              <w:rPr>
                <w:rFonts w:eastAsia="Times New Roman"/>
                <w:sz w:val="16"/>
                <w:szCs w:val="16"/>
              </w:rPr>
              <w:t xml:space="preserve">[-110, </w:t>
            </w:r>
            <w:r w:rsidR="00851CD5">
              <w:rPr>
                <w:rFonts w:eastAsia="Times New Roman"/>
                <w:sz w:val="16"/>
                <w:szCs w:val="16"/>
              </w:rPr>
              <w:t>29]</w:t>
            </w:r>
            <w:r w:rsidRPr="0008466E">
              <w:rPr>
                <w:rFonts w:eastAsia="Times New Roman"/>
                <w:sz w:val="16"/>
                <w:szCs w:val="16"/>
                <w:vertAlign w:val="superscript"/>
              </w:rPr>
              <w:t>*</w:t>
            </w:r>
          </w:p>
        </w:tc>
      </w:tr>
      <w:tr w:rsidR="0008466E" w:rsidRPr="0008466E" w14:paraId="7A69BC35" w14:textId="77777777" w:rsidTr="00F918BD">
        <w:trPr>
          <w:tblCellSpacing w:w="15" w:type="dxa"/>
        </w:trPr>
        <w:tc>
          <w:tcPr>
            <w:tcW w:w="6051" w:type="dxa"/>
            <w:gridSpan w:val="3"/>
            <w:tcBorders>
              <w:bottom w:val="single" w:sz="6" w:space="0" w:color="000000"/>
            </w:tcBorders>
            <w:vAlign w:val="center"/>
            <w:hideMark/>
          </w:tcPr>
          <w:p w14:paraId="6BA224F7" w14:textId="77777777" w:rsidR="0008466E" w:rsidRPr="0008466E" w:rsidRDefault="0008466E" w:rsidP="00603798">
            <w:pPr>
              <w:rPr>
                <w:rFonts w:eastAsia="Times New Roman"/>
                <w:sz w:val="16"/>
                <w:szCs w:val="16"/>
              </w:rPr>
            </w:pPr>
          </w:p>
        </w:tc>
        <w:tc>
          <w:tcPr>
            <w:tcW w:w="1230" w:type="dxa"/>
            <w:tcBorders>
              <w:bottom w:val="single" w:sz="6" w:space="0" w:color="000000"/>
            </w:tcBorders>
          </w:tcPr>
          <w:p w14:paraId="46710F6E" w14:textId="77777777" w:rsidR="0008466E" w:rsidRPr="0008466E" w:rsidRDefault="0008466E" w:rsidP="0008466E">
            <w:pPr>
              <w:jc w:val="center"/>
              <w:rPr>
                <w:rFonts w:eastAsia="Times New Roman"/>
                <w:sz w:val="16"/>
                <w:szCs w:val="16"/>
              </w:rPr>
            </w:pPr>
          </w:p>
        </w:tc>
      </w:tr>
    </w:tbl>
    <w:bookmarkEnd w:id="0"/>
    <w:p w14:paraId="4B01B0DD" w14:textId="77777777" w:rsidR="001A277C" w:rsidRDefault="00B65A2B" w:rsidP="0008466E">
      <w:pPr>
        <w:tabs>
          <w:tab w:val="left" w:pos="3345"/>
        </w:tabs>
        <w:rPr>
          <w:rFonts w:eastAsia="Times New Roman"/>
          <w:sz w:val="16"/>
          <w:szCs w:val="16"/>
        </w:rPr>
      </w:pPr>
      <w:r>
        <w:rPr>
          <w:sz w:val="16"/>
          <w:szCs w:val="16"/>
        </w:rPr>
        <w:t xml:space="preserve">Forkortelser: </w:t>
      </w:r>
      <w:r w:rsidR="00660C9B">
        <w:rPr>
          <w:sz w:val="16"/>
          <w:szCs w:val="16"/>
        </w:rPr>
        <w:t>VO</w:t>
      </w:r>
      <w:r w:rsidR="00660C9B">
        <w:rPr>
          <w:sz w:val="16"/>
          <w:szCs w:val="16"/>
          <w:vertAlign w:val="subscript"/>
        </w:rPr>
        <w:t>2maks</w:t>
      </w:r>
      <w:r w:rsidR="00660C9B">
        <w:rPr>
          <w:sz w:val="16"/>
          <w:szCs w:val="16"/>
        </w:rPr>
        <w:t xml:space="preserve">, </w:t>
      </w:r>
      <w:r w:rsidR="00B544D1">
        <w:rPr>
          <w:sz w:val="16"/>
          <w:szCs w:val="16"/>
        </w:rPr>
        <w:t xml:space="preserve">det maksimale relative oksygenopptaket; </w:t>
      </w:r>
      <w:r w:rsidR="00AF37C6">
        <w:rPr>
          <w:sz w:val="16"/>
          <w:szCs w:val="16"/>
        </w:rPr>
        <w:t>W</w:t>
      </w:r>
      <w:r w:rsidR="00AF37C6" w:rsidRPr="0008466E">
        <w:rPr>
          <w:rFonts w:eastAsia="Times New Roman"/>
          <w:sz w:val="16"/>
          <w:szCs w:val="16"/>
          <w:vertAlign w:val="subscript"/>
        </w:rPr>
        <w:t>laktatterskel</w:t>
      </w:r>
      <w:r w:rsidR="00AF37C6">
        <w:rPr>
          <w:rFonts w:eastAsia="Times New Roman"/>
          <w:sz w:val="16"/>
          <w:szCs w:val="16"/>
        </w:rPr>
        <w:t xml:space="preserve">, effektutvikling </w:t>
      </w:r>
      <w:r w:rsidR="00E218B5">
        <w:rPr>
          <w:rFonts w:eastAsia="Times New Roman"/>
          <w:sz w:val="16"/>
          <w:szCs w:val="16"/>
        </w:rPr>
        <w:t>på 4 mmol·L</w:t>
      </w:r>
      <w:r w:rsidR="00E218B5">
        <w:rPr>
          <w:rFonts w:eastAsia="Times New Roman"/>
          <w:sz w:val="16"/>
          <w:szCs w:val="16"/>
          <w:vertAlign w:val="superscript"/>
        </w:rPr>
        <w:t>-</w:t>
      </w:r>
      <w:r w:rsidR="00E218B5">
        <w:rPr>
          <w:rFonts w:eastAsia="Times New Roman"/>
          <w:sz w:val="16"/>
          <w:szCs w:val="16"/>
        </w:rPr>
        <w:t xml:space="preserve"> [B</w:t>
      </w:r>
      <w:r w:rsidR="002D1722">
        <w:rPr>
          <w:rFonts w:eastAsia="Times New Roman"/>
          <w:sz w:val="16"/>
          <w:szCs w:val="16"/>
        </w:rPr>
        <w:t>l</w:t>
      </w:r>
      <w:r w:rsidR="00E218B5">
        <w:rPr>
          <w:rFonts w:eastAsia="Times New Roman"/>
          <w:sz w:val="16"/>
          <w:szCs w:val="16"/>
        </w:rPr>
        <w:t>a</w:t>
      </w:r>
      <w:r w:rsidR="002D1722">
        <w:rPr>
          <w:rFonts w:eastAsia="Times New Roman"/>
          <w:sz w:val="16"/>
          <w:szCs w:val="16"/>
          <w:vertAlign w:val="superscript"/>
        </w:rPr>
        <w:t>-</w:t>
      </w:r>
      <w:r w:rsidR="002D1722">
        <w:rPr>
          <w:rFonts w:eastAsia="Times New Roman"/>
          <w:sz w:val="16"/>
          <w:szCs w:val="16"/>
        </w:rPr>
        <w:t xml:space="preserve">]; </w:t>
      </w:r>
    </w:p>
    <w:p w14:paraId="746D07B1" w14:textId="77777777" w:rsidR="00061B50" w:rsidRDefault="0060427E" w:rsidP="0008466E">
      <w:pPr>
        <w:tabs>
          <w:tab w:val="left" w:pos="3345"/>
        </w:tabs>
        <w:rPr>
          <w:rFonts w:eastAsia="Times New Roman"/>
          <w:sz w:val="16"/>
          <w:szCs w:val="16"/>
        </w:rPr>
      </w:pPr>
      <w:r>
        <w:rPr>
          <w:rFonts w:eastAsia="Times New Roman"/>
          <w:sz w:val="16"/>
          <w:szCs w:val="16"/>
        </w:rPr>
        <w:t>GE, mekanisk effektivitet;</w:t>
      </w:r>
      <w:r w:rsidR="001A277C">
        <w:rPr>
          <w:rFonts w:eastAsia="Times New Roman"/>
          <w:sz w:val="16"/>
          <w:szCs w:val="16"/>
        </w:rPr>
        <w:t xml:space="preserve"> </w:t>
      </w:r>
      <w:r w:rsidR="00847409">
        <w:rPr>
          <w:rFonts w:eastAsia="Times New Roman"/>
          <w:sz w:val="16"/>
          <w:szCs w:val="16"/>
        </w:rPr>
        <w:t>W</w:t>
      </w:r>
      <w:r w:rsidR="00847409">
        <w:rPr>
          <w:rFonts w:eastAsia="Times New Roman"/>
          <w:sz w:val="16"/>
          <w:szCs w:val="16"/>
          <w:vertAlign w:val="subscript"/>
        </w:rPr>
        <w:t>maks</w:t>
      </w:r>
      <w:r w:rsidR="00847409">
        <w:rPr>
          <w:rFonts w:eastAsia="Times New Roman"/>
          <w:sz w:val="16"/>
          <w:szCs w:val="16"/>
        </w:rPr>
        <w:t xml:space="preserve">, maksimal aerob effekt; </w:t>
      </w:r>
      <w:r w:rsidR="009925D0">
        <w:rPr>
          <w:rFonts w:eastAsia="Times New Roman"/>
          <w:sz w:val="16"/>
          <w:szCs w:val="16"/>
        </w:rPr>
        <w:t>W</w:t>
      </w:r>
      <w:r w:rsidR="009925D0">
        <w:rPr>
          <w:rFonts w:eastAsia="Times New Roman"/>
          <w:sz w:val="16"/>
          <w:szCs w:val="16"/>
          <w:vertAlign w:val="subscript"/>
        </w:rPr>
        <w:t>15tt</w:t>
      </w:r>
      <w:r w:rsidR="009925D0">
        <w:rPr>
          <w:rFonts w:eastAsia="Times New Roman"/>
          <w:sz w:val="16"/>
          <w:szCs w:val="16"/>
        </w:rPr>
        <w:t xml:space="preserve">, </w:t>
      </w:r>
      <w:r w:rsidR="008C51B7">
        <w:rPr>
          <w:rFonts w:eastAsia="Times New Roman"/>
          <w:sz w:val="16"/>
          <w:szCs w:val="16"/>
        </w:rPr>
        <w:t xml:space="preserve">gjennomsnittlig </w:t>
      </w:r>
      <w:r w:rsidR="00CA7C62">
        <w:rPr>
          <w:rFonts w:eastAsia="Times New Roman"/>
          <w:sz w:val="16"/>
          <w:szCs w:val="16"/>
        </w:rPr>
        <w:t xml:space="preserve">effektutvikling på 15-min-tt; </w:t>
      </w:r>
    </w:p>
    <w:p w14:paraId="0F61EF97" w14:textId="77777777" w:rsidR="002E78B5" w:rsidRDefault="009E30DB" w:rsidP="0008466E">
      <w:pPr>
        <w:tabs>
          <w:tab w:val="left" w:pos="3345"/>
        </w:tabs>
        <w:rPr>
          <w:rFonts w:eastAsia="Times New Roman"/>
          <w:sz w:val="16"/>
          <w:szCs w:val="16"/>
        </w:rPr>
      </w:pPr>
      <w:r>
        <w:rPr>
          <w:rFonts w:eastAsia="Times New Roman"/>
          <w:sz w:val="16"/>
          <w:szCs w:val="16"/>
        </w:rPr>
        <w:t>W</w:t>
      </w:r>
      <w:r>
        <w:rPr>
          <w:rFonts w:eastAsia="Times New Roman"/>
          <w:sz w:val="16"/>
          <w:szCs w:val="16"/>
          <w:vertAlign w:val="subscript"/>
        </w:rPr>
        <w:t>40tt</w:t>
      </w:r>
      <w:r>
        <w:rPr>
          <w:rFonts w:eastAsia="Times New Roman"/>
          <w:sz w:val="16"/>
          <w:szCs w:val="16"/>
        </w:rPr>
        <w:t>, gjennomsnittlig effektutvikling på 40-min-tt</w:t>
      </w:r>
      <w:r w:rsidR="00061B50">
        <w:rPr>
          <w:rFonts w:eastAsia="Times New Roman"/>
          <w:sz w:val="16"/>
          <w:szCs w:val="16"/>
        </w:rPr>
        <w:t>;</w:t>
      </w:r>
      <w:r w:rsidR="0060427E">
        <w:rPr>
          <w:rFonts w:eastAsia="Times New Roman"/>
          <w:sz w:val="16"/>
          <w:szCs w:val="16"/>
        </w:rPr>
        <w:t xml:space="preserve"> </w:t>
      </w:r>
      <w:r w:rsidR="00ED57DF">
        <w:rPr>
          <w:rFonts w:eastAsia="Times New Roman"/>
          <w:sz w:val="16"/>
          <w:szCs w:val="16"/>
        </w:rPr>
        <w:t>HB</w:t>
      </w:r>
      <w:r w:rsidR="00ED57DF">
        <w:rPr>
          <w:rFonts w:eastAsia="Times New Roman"/>
          <w:sz w:val="16"/>
          <w:szCs w:val="16"/>
          <w:vertAlign w:val="subscript"/>
        </w:rPr>
        <w:t>masse</w:t>
      </w:r>
      <w:r w:rsidR="002B607B">
        <w:rPr>
          <w:rFonts w:eastAsia="Times New Roman"/>
          <w:sz w:val="16"/>
          <w:szCs w:val="16"/>
        </w:rPr>
        <w:t>, relativ hemoglobin</w:t>
      </w:r>
      <w:r w:rsidR="007153DC">
        <w:rPr>
          <w:rFonts w:eastAsia="Times New Roman"/>
          <w:sz w:val="16"/>
          <w:szCs w:val="16"/>
        </w:rPr>
        <w:t xml:space="preserve">masse; </w:t>
      </w:r>
    </w:p>
    <w:p w14:paraId="0D9FD4FE" w14:textId="6DD7CF97" w:rsidR="00B65A2B" w:rsidRDefault="007153DC" w:rsidP="0008466E">
      <w:pPr>
        <w:tabs>
          <w:tab w:val="left" w:pos="3345"/>
        </w:tabs>
        <w:rPr>
          <w:rFonts w:eastAsia="Times New Roman"/>
          <w:sz w:val="16"/>
          <w:szCs w:val="16"/>
        </w:rPr>
      </w:pPr>
      <w:r>
        <w:rPr>
          <w:rFonts w:eastAsia="Times New Roman"/>
          <w:sz w:val="16"/>
          <w:szCs w:val="16"/>
        </w:rPr>
        <w:t>Kraft</w:t>
      </w:r>
      <w:r>
        <w:rPr>
          <w:rFonts w:eastAsia="Times New Roman"/>
          <w:sz w:val="16"/>
          <w:szCs w:val="16"/>
          <w:vertAlign w:val="subscript"/>
        </w:rPr>
        <w:t>maks</w:t>
      </w:r>
      <w:r>
        <w:rPr>
          <w:rFonts w:eastAsia="Times New Roman"/>
          <w:sz w:val="16"/>
          <w:szCs w:val="16"/>
        </w:rPr>
        <w:t xml:space="preserve">, </w:t>
      </w:r>
      <w:r w:rsidR="00C0728E">
        <w:rPr>
          <w:rFonts w:eastAsia="Times New Roman"/>
          <w:sz w:val="16"/>
          <w:szCs w:val="16"/>
        </w:rPr>
        <w:t xml:space="preserve">maksimal kraftutvikling </w:t>
      </w:r>
      <w:r w:rsidR="002E78B5">
        <w:rPr>
          <w:rFonts w:eastAsia="Times New Roman"/>
          <w:sz w:val="16"/>
          <w:szCs w:val="16"/>
        </w:rPr>
        <w:t>fra beinpress-test; Effekt</w:t>
      </w:r>
      <w:r w:rsidR="002E78B5">
        <w:rPr>
          <w:rFonts w:eastAsia="Times New Roman"/>
          <w:sz w:val="16"/>
          <w:szCs w:val="16"/>
          <w:vertAlign w:val="subscript"/>
        </w:rPr>
        <w:t>maks</w:t>
      </w:r>
      <w:r w:rsidR="002E78B5">
        <w:rPr>
          <w:rFonts w:eastAsia="Times New Roman"/>
          <w:sz w:val="16"/>
          <w:szCs w:val="16"/>
        </w:rPr>
        <w:t xml:space="preserve">, </w:t>
      </w:r>
      <w:r w:rsidR="00E175FC">
        <w:rPr>
          <w:rFonts w:eastAsia="Times New Roman"/>
          <w:sz w:val="16"/>
          <w:szCs w:val="16"/>
        </w:rPr>
        <w:t>maksimal effektutvikling fra beip</w:t>
      </w:r>
      <w:r w:rsidR="00E67ACC">
        <w:rPr>
          <w:rFonts w:eastAsia="Times New Roman"/>
          <w:sz w:val="16"/>
          <w:szCs w:val="16"/>
        </w:rPr>
        <w:t>p</w:t>
      </w:r>
      <w:r w:rsidR="00E175FC">
        <w:rPr>
          <w:rFonts w:eastAsia="Times New Roman"/>
          <w:sz w:val="16"/>
          <w:szCs w:val="16"/>
        </w:rPr>
        <w:t>ress-test</w:t>
      </w:r>
      <w:r w:rsidR="003B3D9A">
        <w:rPr>
          <w:rFonts w:eastAsia="Times New Roman"/>
          <w:sz w:val="16"/>
          <w:szCs w:val="16"/>
        </w:rPr>
        <w:t>;</w:t>
      </w:r>
    </w:p>
    <w:p w14:paraId="43F197C8" w14:textId="78EEFE2E" w:rsidR="003B3D9A" w:rsidRDefault="00B70876" w:rsidP="0008466E">
      <w:pPr>
        <w:tabs>
          <w:tab w:val="left" w:pos="3345"/>
        </w:tabs>
        <w:rPr>
          <w:rFonts w:eastAsia="Times New Roman"/>
          <w:sz w:val="16"/>
          <w:szCs w:val="16"/>
        </w:rPr>
      </w:pPr>
      <w:r>
        <w:rPr>
          <w:rFonts w:eastAsia="Times New Roman"/>
          <w:sz w:val="16"/>
          <w:szCs w:val="16"/>
        </w:rPr>
        <w:t>vv, vilkårlig verdi</w:t>
      </w:r>
      <w:r w:rsidR="008A324A">
        <w:rPr>
          <w:rFonts w:eastAsia="Times New Roman"/>
          <w:sz w:val="16"/>
          <w:szCs w:val="16"/>
        </w:rPr>
        <w:t>; W, watt</w:t>
      </w:r>
      <w:r>
        <w:rPr>
          <w:rFonts w:eastAsia="Times New Roman"/>
          <w:sz w:val="16"/>
          <w:szCs w:val="16"/>
        </w:rPr>
        <w:t>.</w:t>
      </w:r>
    </w:p>
    <w:p w14:paraId="35828DD4" w14:textId="60FAC2E7" w:rsidR="002176F2" w:rsidRDefault="002176F2" w:rsidP="002176F2">
      <w:pPr>
        <w:tabs>
          <w:tab w:val="left" w:pos="3345"/>
        </w:tabs>
        <w:rPr>
          <w:sz w:val="16"/>
          <w:szCs w:val="16"/>
        </w:rPr>
      </w:pPr>
      <w:r w:rsidRPr="0008466E">
        <w:rPr>
          <w:sz w:val="16"/>
          <w:szCs w:val="16"/>
        </w:rPr>
        <w:t>Merknader:</w:t>
      </w:r>
      <w:r>
        <w:rPr>
          <w:sz w:val="16"/>
          <w:szCs w:val="16"/>
        </w:rPr>
        <w:t xml:space="preserve"> </w:t>
      </w:r>
      <w:r w:rsidRPr="0008466E">
        <w:rPr>
          <w:sz w:val="16"/>
          <w:szCs w:val="16"/>
        </w:rPr>
        <w:t xml:space="preserve">* indikerer en signifikant endring fra pre- til posttest. </w:t>
      </w:r>
    </w:p>
    <w:p w14:paraId="5FE37EC1" w14:textId="77777777" w:rsidR="002176F2" w:rsidRPr="002E78B5" w:rsidRDefault="002176F2" w:rsidP="0008466E">
      <w:pPr>
        <w:tabs>
          <w:tab w:val="left" w:pos="3345"/>
        </w:tabs>
        <w:rPr>
          <w:rFonts w:eastAsia="Times New Roman"/>
          <w:sz w:val="16"/>
          <w:szCs w:val="16"/>
        </w:rPr>
      </w:pPr>
    </w:p>
    <w:p w14:paraId="287BBE8C" w14:textId="2798B0DA" w:rsidR="009D4AD8" w:rsidRDefault="009D4AD8" w:rsidP="00CC56D7">
      <w:pPr>
        <w:tabs>
          <w:tab w:val="left" w:pos="3345"/>
        </w:tabs>
        <w:rPr>
          <w:sz w:val="16"/>
          <w:szCs w:val="16"/>
        </w:rPr>
      </w:pPr>
    </w:p>
    <w:p w14:paraId="27C5751C" w14:textId="5D2A8BD0" w:rsidR="0034468E" w:rsidRDefault="0034468E" w:rsidP="00CC56D7">
      <w:pPr>
        <w:tabs>
          <w:tab w:val="left" w:pos="3345"/>
        </w:tabs>
        <w:rPr>
          <w:sz w:val="16"/>
          <w:szCs w:val="16"/>
        </w:rPr>
      </w:pPr>
    </w:p>
    <w:p w14:paraId="44427FD5" w14:textId="77777777" w:rsidR="0034468E" w:rsidRDefault="0034468E" w:rsidP="00CC56D7">
      <w:pPr>
        <w:tabs>
          <w:tab w:val="left" w:pos="3345"/>
        </w:tabs>
        <w:rPr>
          <w:sz w:val="16"/>
          <w:szCs w:val="16"/>
        </w:rPr>
      </w:pPr>
    </w:p>
    <w:tbl>
      <w:tblPr>
        <w:tblpPr w:leftFromText="141" w:rightFromText="141" w:vertAnchor="text" w:horzAnchor="margin" w:tblpY="41"/>
        <w:tblW w:w="0" w:type="auto"/>
        <w:tblCellSpacing w:w="15" w:type="dxa"/>
        <w:tblCellMar>
          <w:top w:w="15" w:type="dxa"/>
          <w:left w:w="15" w:type="dxa"/>
          <w:bottom w:w="15" w:type="dxa"/>
          <w:right w:w="15" w:type="dxa"/>
        </w:tblCellMar>
        <w:tblLook w:val="04A0" w:firstRow="1" w:lastRow="0" w:firstColumn="1" w:lastColumn="0" w:noHBand="0" w:noVBand="1"/>
      </w:tblPr>
      <w:tblGrid>
        <w:gridCol w:w="2413"/>
        <w:gridCol w:w="915"/>
        <w:gridCol w:w="1698"/>
        <w:gridCol w:w="84"/>
        <w:gridCol w:w="836"/>
        <w:gridCol w:w="1076"/>
      </w:tblGrid>
      <w:tr w:rsidR="00DA4D3E" w:rsidRPr="00D72DD9" w14:paraId="261C3776" w14:textId="77777777" w:rsidTr="00DA4D3E">
        <w:trPr>
          <w:tblCellSpacing w:w="15" w:type="dxa"/>
        </w:trPr>
        <w:tc>
          <w:tcPr>
            <w:tcW w:w="6553" w:type="dxa"/>
            <w:gridSpan w:val="6"/>
            <w:tcBorders>
              <w:bottom w:val="single" w:sz="6" w:space="0" w:color="000000"/>
            </w:tcBorders>
            <w:vAlign w:val="center"/>
            <w:hideMark/>
          </w:tcPr>
          <w:p w14:paraId="639D56EA" w14:textId="15026225" w:rsidR="00DA4D3E" w:rsidRPr="00D72DD9" w:rsidRDefault="00DA4D3E" w:rsidP="00DA4D3E">
            <w:r w:rsidRPr="00D72DD9">
              <w:rPr>
                <w:b/>
                <w:bCs/>
              </w:rPr>
              <w:t xml:space="preserve">Tabell 3 </w:t>
            </w:r>
            <w:r w:rsidRPr="00D72DD9">
              <w:t>Treningsdata</w:t>
            </w:r>
            <w:r w:rsidR="00A247C3">
              <w:t xml:space="preserve"> fra </w:t>
            </w:r>
            <w:r w:rsidR="005B42EA">
              <w:t>9-ukers trening</w:t>
            </w:r>
            <w:r w:rsidR="00F024AB">
              <w:t>s</w:t>
            </w:r>
            <w:r w:rsidR="00A247C3">
              <w:t>intervensjonen</w:t>
            </w:r>
          </w:p>
        </w:tc>
      </w:tr>
      <w:tr w:rsidR="00DA4D3E" w:rsidRPr="00D72DD9" w14:paraId="61DAE9DD" w14:textId="77777777" w:rsidTr="00DA4D3E">
        <w:trPr>
          <w:tblCellSpacing w:w="15" w:type="dxa"/>
        </w:trPr>
        <w:tc>
          <w:tcPr>
            <w:tcW w:w="0" w:type="auto"/>
            <w:vAlign w:val="center"/>
            <w:hideMark/>
          </w:tcPr>
          <w:p w14:paraId="2388654A" w14:textId="77777777" w:rsidR="00DA4D3E" w:rsidRPr="00D72DD9" w:rsidRDefault="00DA4D3E" w:rsidP="00DA4D3E">
            <w:pPr>
              <w:rPr>
                <w:rFonts w:eastAsia="Times New Roman"/>
                <w:sz w:val="16"/>
                <w:szCs w:val="16"/>
              </w:rPr>
            </w:pPr>
          </w:p>
        </w:tc>
        <w:tc>
          <w:tcPr>
            <w:tcW w:w="885" w:type="dxa"/>
            <w:vAlign w:val="center"/>
            <w:hideMark/>
          </w:tcPr>
          <w:p w14:paraId="42A27CEF" w14:textId="77777777" w:rsidR="00DA4D3E" w:rsidRPr="00D72DD9" w:rsidRDefault="00DA4D3E" w:rsidP="00DA4D3E">
            <w:pPr>
              <w:jc w:val="center"/>
              <w:rPr>
                <w:rFonts w:eastAsia="Times New Roman"/>
                <w:sz w:val="16"/>
                <w:szCs w:val="16"/>
              </w:rPr>
            </w:pPr>
            <w:r w:rsidRPr="00D72DD9">
              <w:rPr>
                <w:rFonts w:eastAsia="Times New Roman"/>
                <w:sz w:val="16"/>
                <w:szCs w:val="16"/>
              </w:rPr>
              <w:t>N</w:t>
            </w:r>
          </w:p>
        </w:tc>
        <w:tc>
          <w:tcPr>
            <w:tcW w:w="1668" w:type="dxa"/>
            <w:vAlign w:val="center"/>
            <w:hideMark/>
          </w:tcPr>
          <w:p w14:paraId="6E9FA760" w14:textId="77777777" w:rsidR="00DA4D3E" w:rsidRPr="00D72DD9" w:rsidRDefault="00DA4D3E" w:rsidP="00DA4D3E">
            <w:pPr>
              <w:jc w:val="center"/>
              <w:rPr>
                <w:rFonts w:eastAsia="Times New Roman"/>
                <w:sz w:val="16"/>
                <w:szCs w:val="16"/>
              </w:rPr>
            </w:pPr>
            <w:r w:rsidRPr="00D72DD9">
              <w:rPr>
                <w:rFonts w:eastAsia="Times New Roman"/>
                <w:sz w:val="16"/>
                <w:szCs w:val="16"/>
              </w:rPr>
              <w:t>GJ. Snitt ± SD</w:t>
            </w:r>
          </w:p>
        </w:tc>
        <w:tc>
          <w:tcPr>
            <w:tcW w:w="54" w:type="dxa"/>
            <w:vAlign w:val="center"/>
            <w:hideMark/>
          </w:tcPr>
          <w:p w14:paraId="7DE503CF" w14:textId="77777777" w:rsidR="00DA4D3E" w:rsidRPr="00D72DD9" w:rsidRDefault="00DA4D3E" w:rsidP="00DA4D3E">
            <w:pPr>
              <w:rPr>
                <w:rFonts w:eastAsia="Times New Roman"/>
                <w:sz w:val="16"/>
                <w:szCs w:val="16"/>
              </w:rPr>
            </w:pPr>
          </w:p>
        </w:tc>
        <w:tc>
          <w:tcPr>
            <w:tcW w:w="806" w:type="dxa"/>
            <w:vAlign w:val="center"/>
            <w:hideMark/>
          </w:tcPr>
          <w:p w14:paraId="55D018CE" w14:textId="77777777" w:rsidR="00DA4D3E" w:rsidRPr="00D72DD9" w:rsidRDefault="00DA4D3E" w:rsidP="00DA4D3E">
            <w:pPr>
              <w:jc w:val="center"/>
              <w:rPr>
                <w:rFonts w:eastAsia="Times New Roman"/>
                <w:sz w:val="16"/>
                <w:szCs w:val="16"/>
              </w:rPr>
            </w:pPr>
            <w:r w:rsidRPr="00D72DD9">
              <w:rPr>
                <w:rFonts w:eastAsia="Times New Roman"/>
                <w:sz w:val="16"/>
                <w:szCs w:val="16"/>
              </w:rPr>
              <w:t>Min</w:t>
            </w:r>
          </w:p>
        </w:tc>
        <w:tc>
          <w:tcPr>
            <w:tcW w:w="1031" w:type="dxa"/>
            <w:vAlign w:val="center"/>
            <w:hideMark/>
          </w:tcPr>
          <w:p w14:paraId="2B547360" w14:textId="77777777" w:rsidR="00DA4D3E" w:rsidRPr="00D72DD9" w:rsidRDefault="00DA4D3E" w:rsidP="00DA4D3E">
            <w:pPr>
              <w:jc w:val="center"/>
              <w:rPr>
                <w:rFonts w:eastAsia="Times New Roman"/>
                <w:sz w:val="16"/>
                <w:szCs w:val="16"/>
              </w:rPr>
            </w:pPr>
            <w:r w:rsidRPr="00D72DD9">
              <w:rPr>
                <w:rFonts w:eastAsia="Times New Roman"/>
                <w:sz w:val="16"/>
                <w:szCs w:val="16"/>
              </w:rPr>
              <w:t>Maks</w:t>
            </w:r>
          </w:p>
        </w:tc>
      </w:tr>
      <w:tr w:rsidR="00DA4D3E" w:rsidRPr="00D72DD9" w14:paraId="182CDE48" w14:textId="77777777" w:rsidTr="00DA4D3E">
        <w:trPr>
          <w:tblCellSpacing w:w="15" w:type="dxa"/>
        </w:trPr>
        <w:tc>
          <w:tcPr>
            <w:tcW w:w="6553" w:type="dxa"/>
            <w:gridSpan w:val="6"/>
            <w:tcBorders>
              <w:bottom w:val="single" w:sz="6" w:space="0" w:color="000000"/>
            </w:tcBorders>
            <w:vAlign w:val="center"/>
            <w:hideMark/>
          </w:tcPr>
          <w:p w14:paraId="264AA1C6" w14:textId="77777777" w:rsidR="00DA4D3E" w:rsidRPr="00D72DD9" w:rsidRDefault="00DA4D3E" w:rsidP="00DA4D3E">
            <w:pPr>
              <w:jc w:val="center"/>
              <w:rPr>
                <w:rFonts w:eastAsia="Times New Roman"/>
                <w:sz w:val="16"/>
                <w:szCs w:val="16"/>
              </w:rPr>
            </w:pPr>
          </w:p>
        </w:tc>
      </w:tr>
      <w:tr w:rsidR="00DA4D3E" w:rsidRPr="00D72DD9" w14:paraId="5E2A3D2A" w14:textId="77777777" w:rsidTr="00DA4D3E">
        <w:trPr>
          <w:tblCellSpacing w:w="15" w:type="dxa"/>
        </w:trPr>
        <w:tc>
          <w:tcPr>
            <w:tcW w:w="0" w:type="auto"/>
            <w:vAlign w:val="center"/>
          </w:tcPr>
          <w:p w14:paraId="0C583039" w14:textId="77777777" w:rsidR="00DA4D3E" w:rsidRPr="00FB3EE9" w:rsidRDefault="00DA4D3E" w:rsidP="00DA4D3E">
            <w:pPr>
              <w:rPr>
                <w:rFonts w:eastAsia="Times New Roman"/>
                <w:b/>
                <w:bCs/>
                <w:i/>
                <w:iCs/>
                <w:sz w:val="16"/>
                <w:szCs w:val="16"/>
              </w:rPr>
            </w:pPr>
            <w:r>
              <w:rPr>
                <w:rFonts w:eastAsia="Times New Roman"/>
                <w:b/>
                <w:bCs/>
                <w:i/>
                <w:iCs/>
                <w:sz w:val="16"/>
                <w:szCs w:val="16"/>
              </w:rPr>
              <w:t>HIT-økter</w:t>
            </w:r>
          </w:p>
        </w:tc>
        <w:tc>
          <w:tcPr>
            <w:tcW w:w="885" w:type="dxa"/>
            <w:vAlign w:val="center"/>
          </w:tcPr>
          <w:p w14:paraId="2E3EB9CC" w14:textId="77777777" w:rsidR="00DA4D3E" w:rsidRPr="00D72DD9" w:rsidRDefault="00DA4D3E" w:rsidP="00DA4D3E">
            <w:pPr>
              <w:jc w:val="center"/>
              <w:rPr>
                <w:rFonts w:eastAsia="Times New Roman"/>
                <w:sz w:val="16"/>
                <w:szCs w:val="16"/>
              </w:rPr>
            </w:pPr>
          </w:p>
        </w:tc>
        <w:tc>
          <w:tcPr>
            <w:tcW w:w="1668" w:type="dxa"/>
            <w:vAlign w:val="center"/>
          </w:tcPr>
          <w:p w14:paraId="376A9EB4" w14:textId="77777777" w:rsidR="00DA4D3E" w:rsidRPr="00D72DD9" w:rsidRDefault="00DA4D3E" w:rsidP="00DA4D3E">
            <w:pPr>
              <w:jc w:val="center"/>
              <w:rPr>
                <w:rFonts w:eastAsia="Times New Roman"/>
                <w:sz w:val="16"/>
                <w:szCs w:val="16"/>
              </w:rPr>
            </w:pPr>
          </w:p>
        </w:tc>
        <w:tc>
          <w:tcPr>
            <w:tcW w:w="54" w:type="dxa"/>
            <w:vAlign w:val="center"/>
          </w:tcPr>
          <w:p w14:paraId="10571FD5" w14:textId="77777777" w:rsidR="00DA4D3E" w:rsidRPr="00D72DD9" w:rsidRDefault="00DA4D3E" w:rsidP="00DA4D3E">
            <w:pPr>
              <w:jc w:val="center"/>
              <w:rPr>
                <w:rFonts w:eastAsia="Times New Roman"/>
                <w:sz w:val="16"/>
                <w:szCs w:val="16"/>
              </w:rPr>
            </w:pPr>
          </w:p>
        </w:tc>
        <w:tc>
          <w:tcPr>
            <w:tcW w:w="806" w:type="dxa"/>
            <w:vAlign w:val="center"/>
          </w:tcPr>
          <w:p w14:paraId="796CE9F2" w14:textId="77777777" w:rsidR="00DA4D3E" w:rsidRPr="00D72DD9" w:rsidRDefault="00DA4D3E" w:rsidP="00DA4D3E">
            <w:pPr>
              <w:jc w:val="center"/>
              <w:rPr>
                <w:rFonts w:eastAsia="Times New Roman"/>
                <w:sz w:val="16"/>
                <w:szCs w:val="16"/>
              </w:rPr>
            </w:pPr>
          </w:p>
        </w:tc>
        <w:tc>
          <w:tcPr>
            <w:tcW w:w="1031" w:type="dxa"/>
            <w:vAlign w:val="center"/>
          </w:tcPr>
          <w:p w14:paraId="6257D243" w14:textId="77777777" w:rsidR="00DA4D3E" w:rsidRPr="00D72DD9" w:rsidRDefault="00DA4D3E" w:rsidP="00DA4D3E">
            <w:pPr>
              <w:jc w:val="center"/>
              <w:rPr>
                <w:rFonts w:eastAsia="Times New Roman"/>
                <w:sz w:val="16"/>
                <w:szCs w:val="16"/>
              </w:rPr>
            </w:pPr>
          </w:p>
        </w:tc>
      </w:tr>
      <w:tr w:rsidR="00DA4D3E" w:rsidRPr="00D72DD9" w14:paraId="1F2BABB1" w14:textId="77777777" w:rsidTr="00DA4D3E">
        <w:trPr>
          <w:tblCellSpacing w:w="15" w:type="dxa"/>
        </w:trPr>
        <w:tc>
          <w:tcPr>
            <w:tcW w:w="0" w:type="auto"/>
            <w:vAlign w:val="center"/>
          </w:tcPr>
          <w:p w14:paraId="15795285" w14:textId="77777777" w:rsidR="00DA4D3E" w:rsidRPr="00D72DD9" w:rsidRDefault="00DA4D3E" w:rsidP="00DA4D3E">
            <w:pPr>
              <w:rPr>
                <w:rFonts w:eastAsia="Times New Roman"/>
                <w:sz w:val="16"/>
                <w:szCs w:val="16"/>
              </w:rPr>
            </w:pPr>
            <w:r>
              <w:rPr>
                <w:rFonts w:eastAsia="Times New Roman"/>
                <w:sz w:val="16"/>
                <w:szCs w:val="16"/>
              </w:rPr>
              <w:t xml:space="preserve">    </w:t>
            </w:r>
            <w:r w:rsidRPr="00D72DD9">
              <w:rPr>
                <w:rFonts w:eastAsia="Times New Roman"/>
                <w:sz w:val="16"/>
                <w:szCs w:val="16"/>
              </w:rPr>
              <w:t>VO</w:t>
            </w:r>
            <w:r w:rsidRPr="00D72DD9">
              <w:rPr>
                <w:rFonts w:eastAsia="Times New Roman"/>
                <w:sz w:val="16"/>
                <w:szCs w:val="16"/>
                <w:vertAlign w:val="subscript"/>
              </w:rPr>
              <w:t xml:space="preserve">2snitt </w:t>
            </w:r>
            <w:r>
              <w:rPr>
                <w:rFonts w:eastAsia="Times New Roman"/>
                <w:sz w:val="16"/>
                <w:szCs w:val="16"/>
              </w:rPr>
              <w:t>(</w:t>
            </w:r>
            <w:r w:rsidRPr="00D72DD9">
              <w:rPr>
                <w:rFonts w:eastAsia="Times New Roman"/>
                <w:sz w:val="16"/>
                <w:szCs w:val="16"/>
              </w:rPr>
              <w:t>% av VO</w:t>
            </w:r>
            <w:r w:rsidRPr="00711417">
              <w:rPr>
                <w:rFonts w:eastAsia="Times New Roman"/>
                <w:sz w:val="16"/>
                <w:szCs w:val="16"/>
                <w:vertAlign w:val="subscript"/>
              </w:rPr>
              <w:t>2</w:t>
            </w:r>
            <w:r w:rsidRPr="00D72DD9">
              <w:rPr>
                <w:rFonts w:eastAsia="Times New Roman"/>
                <w:sz w:val="16"/>
                <w:szCs w:val="16"/>
                <w:vertAlign w:val="subscript"/>
              </w:rPr>
              <w:t>maks</w:t>
            </w:r>
            <w:r w:rsidRPr="00D72DD9">
              <w:rPr>
                <w:rFonts w:eastAsia="Times New Roman"/>
                <w:sz w:val="16"/>
                <w:szCs w:val="16"/>
              </w:rPr>
              <w:t xml:space="preserve">) </w:t>
            </w:r>
          </w:p>
        </w:tc>
        <w:tc>
          <w:tcPr>
            <w:tcW w:w="885" w:type="dxa"/>
            <w:vAlign w:val="center"/>
          </w:tcPr>
          <w:p w14:paraId="6A5F7F1F" w14:textId="77777777" w:rsidR="00DA4D3E" w:rsidRPr="00D72DD9" w:rsidRDefault="00DA4D3E" w:rsidP="00DA4D3E">
            <w:pPr>
              <w:jc w:val="center"/>
              <w:rPr>
                <w:rFonts w:eastAsia="Times New Roman"/>
                <w:sz w:val="16"/>
                <w:szCs w:val="16"/>
              </w:rPr>
            </w:pPr>
            <w:r w:rsidRPr="00D72DD9">
              <w:rPr>
                <w:rFonts w:eastAsia="Times New Roman"/>
                <w:sz w:val="16"/>
                <w:szCs w:val="16"/>
              </w:rPr>
              <w:t>19</w:t>
            </w:r>
          </w:p>
        </w:tc>
        <w:tc>
          <w:tcPr>
            <w:tcW w:w="1668" w:type="dxa"/>
            <w:vAlign w:val="center"/>
          </w:tcPr>
          <w:p w14:paraId="6C9CBB0D" w14:textId="77777777" w:rsidR="00DA4D3E" w:rsidRPr="00D72DD9" w:rsidRDefault="00DA4D3E" w:rsidP="00DA4D3E">
            <w:pPr>
              <w:jc w:val="center"/>
              <w:rPr>
                <w:rFonts w:eastAsia="Times New Roman"/>
                <w:sz w:val="16"/>
                <w:szCs w:val="16"/>
              </w:rPr>
            </w:pPr>
            <w:r w:rsidRPr="00D72DD9">
              <w:rPr>
                <w:rFonts w:eastAsia="Times New Roman"/>
                <w:sz w:val="16"/>
                <w:szCs w:val="16"/>
              </w:rPr>
              <w:t>85.9 ± 4.3</w:t>
            </w:r>
          </w:p>
        </w:tc>
        <w:tc>
          <w:tcPr>
            <w:tcW w:w="54" w:type="dxa"/>
            <w:vAlign w:val="center"/>
          </w:tcPr>
          <w:p w14:paraId="53C0C60D" w14:textId="77777777" w:rsidR="00DA4D3E" w:rsidRPr="00D72DD9" w:rsidRDefault="00DA4D3E" w:rsidP="00DA4D3E">
            <w:pPr>
              <w:jc w:val="center"/>
              <w:rPr>
                <w:rFonts w:eastAsia="Times New Roman"/>
                <w:sz w:val="16"/>
                <w:szCs w:val="16"/>
              </w:rPr>
            </w:pPr>
            <w:r w:rsidRPr="00D72DD9">
              <w:rPr>
                <w:rFonts w:eastAsia="Times New Roman"/>
                <w:sz w:val="16"/>
                <w:szCs w:val="16"/>
              </w:rPr>
              <w:t xml:space="preserve"> </w:t>
            </w:r>
          </w:p>
        </w:tc>
        <w:tc>
          <w:tcPr>
            <w:tcW w:w="806" w:type="dxa"/>
            <w:vAlign w:val="center"/>
          </w:tcPr>
          <w:p w14:paraId="257AC2F5" w14:textId="77777777" w:rsidR="00DA4D3E" w:rsidRPr="00D72DD9" w:rsidRDefault="00DA4D3E" w:rsidP="00DA4D3E">
            <w:pPr>
              <w:jc w:val="center"/>
              <w:rPr>
                <w:rFonts w:eastAsia="Times New Roman"/>
                <w:sz w:val="16"/>
                <w:szCs w:val="16"/>
              </w:rPr>
            </w:pPr>
            <w:r w:rsidRPr="00D72DD9">
              <w:rPr>
                <w:rFonts w:eastAsia="Times New Roman"/>
                <w:sz w:val="16"/>
                <w:szCs w:val="16"/>
              </w:rPr>
              <w:t>77.1</w:t>
            </w:r>
          </w:p>
        </w:tc>
        <w:tc>
          <w:tcPr>
            <w:tcW w:w="1031" w:type="dxa"/>
            <w:vAlign w:val="center"/>
          </w:tcPr>
          <w:p w14:paraId="7195E97F" w14:textId="77777777" w:rsidR="00DA4D3E" w:rsidRPr="00D72DD9" w:rsidRDefault="00DA4D3E" w:rsidP="00DA4D3E">
            <w:pPr>
              <w:jc w:val="center"/>
              <w:rPr>
                <w:rFonts w:eastAsia="Times New Roman"/>
                <w:sz w:val="16"/>
                <w:szCs w:val="16"/>
              </w:rPr>
            </w:pPr>
            <w:r w:rsidRPr="00D72DD9">
              <w:rPr>
                <w:rFonts w:eastAsia="Times New Roman"/>
                <w:sz w:val="16"/>
                <w:szCs w:val="16"/>
              </w:rPr>
              <w:t>93.7</w:t>
            </w:r>
          </w:p>
        </w:tc>
      </w:tr>
      <w:tr w:rsidR="00DA4D3E" w:rsidRPr="00D72DD9" w14:paraId="053F2265" w14:textId="77777777" w:rsidTr="00DA4D3E">
        <w:trPr>
          <w:tblCellSpacing w:w="15" w:type="dxa"/>
        </w:trPr>
        <w:tc>
          <w:tcPr>
            <w:tcW w:w="0" w:type="auto"/>
            <w:vAlign w:val="center"/>
            <w:hideMark/>
          </w:tcPr>
          <w:p w14:paraId="69667732" w14:textId="77777777" w:rsidR="00DA4D3E" w:rsidRPr="00D72DD9" w:rsidRDefault="00DA4D3E" w:rsidP="00DA4D3E">
            <w:pPr>
              <w:rPr>
                <w:rFonts w:eastAsia="Times New Roman"/>
                <w:sz w:val="16"/>
                <w:szCs w:val="16"/>
              </w:rPr>
            </w:pPr>
            <w:r>
              <w:rPr>
                <w:rFonts w:eastAsia="Times New Roman"/>
                <w:sz w:val="16"/>
                <w:szCs w:val="16"/>
              </w:rPr>
              <w:t xml:space="preserve">    </w:t>
            </w:r>
            <w:r w:rsidRPr="00D72DD9">
              <w:rPr>
                <w:rFonts w:eastAsia="Times New Roman"/>
                <w:sz w:val="16"/>
                <w:szCs w:val="16"/>
              </w:rPr>
              <w:t>HF</w:t>
            </w:r>
            <w:r w:rsidRPr="00D72DD9">
              <w:rPr>
                <w:rFonts w:eastAsia="Times New Roman"/>
                <w:sz w:val="16"/>
                <w:szCs w:val="16"/>
                <w:vertAlign w:val="subscript"/>
              </w:rPr>
              <w:t xml:space="preserve">snitt </w:t>
            </w:r>
            <w:r w:rsidRPr="00D72DD9">
              <w:rPr>
                <w:rFonts w:eastAsia="Times New Roman"/>
                <w:sz w:val="16"/>
                <w:szCs w:val="16"/>
              </w:rPr>
              <w:t>(% av HF</w:t>
            </w:r>
            <w:r w:rsidRPr="00D72DD9">
              <w:rPr>
                <w:rFonts w:eastAsia="Times New Roman"/>
                <w:sz w:val="16"/>
                <w:szCs w:val="16"/>
                <w:vertAlign w:val="subscript"/>
              </w:rPr>
              <w:t>maks</w:t>
            </w:r>
            <w:r w:rsidRPr="00D72DD9">
              <w:rPr>
                <w:rFonts w:eastAsia="Times New Roman"/>
                <w:sz w:val="16"/>
                <w:szCs w:val="16"/>
              </w:rPr>
              <w:t>)</w:t>
            </w:r>
          </w:p>
        </w:tc>
        <w:tc>
          <w:tcPr>
            <w:tcW w:w="885" w:type="dxa"/>
            <w:vAlign w:val="center"/>
            <w:hideMark/>
          </w:tcPr>
          <w:p w14:paraId="1AF7A776" w14:textId="77777777" w:rsidR="00DA4D3E" w:rsidRPr="00D72DD9" w:rsidRDefault="00DA4D3E" w:rsidP="00DA4D3E">
            <w:pPr>
              <w:jc w:val="center"/>
              <w:rPr>
                <w:rFonts w:eastAsia="Times New Roman"/>
                <w:sz w:val="16"/>
                <w:szCs w:val="16"/>
              </w:rPr>
            </w:pPr>
            <w:r w:rsidRPr="00D72DD9">
              <w:rPr>
                <w:rFonts w:eastAsia="Times New Roman"/>
                <w:sz w:val="16"/>
                <w:szCs w:val="16"/>
              </w:rPr>
              <w:t>19</w:t>
            </w:r>
          </w:p>
        </w:tc>
        <w:tc>
          <w:tcPr>
            <w:tcW w:w="1668" w:type="dxa"/>
            <w:vAlign w:val="center"/>
            <w:hideMark/>
          </w:tcPr>
          <w:p w14:paraId="29E01BBB" w14:textId="77777777" w:rsidR="00DA4D3E" w:rsidRPr="00D72DD9" w:rsidRDefault="00DA4D3E" w:rsidP="00DA4D3E">
            <w:pPr>
              <w:jc w:val="center"/>
              <w:rPr>
                <w:rFonts w:eastAsia="Times New Roman"/>
                <w:sz w:val="16"/>
                <w:szCs w:val="16"/>
              </w:rPr>
            </w:pPr>
            <w:r w:rsidRPr="00D72DD9">
              <w:rPr>
                <w:rFonts w:eastAsia="Times New Roman"/>
                <w:sz w:val="16"/>
                <w:szCs w:val="16"/>
              </w:rPr>
              <w:t>89.5 ± 1.3</w:t>
            </w:r>
          </w:p>
        </w:tc>
        <w:tc>
          <w:tcPr>
            <w:tcW w:w="54" w:type="dxa"/>
            <w:vAlign w:val="center"/>
            <w:hideMark/>
          </w:tcPr>
          <w:p w14:paraId="1594A1D0" w14:textId="77777777" w:rsidR="00DA4D3E" w:rsidRPr="00D72DD9" w:rsidRDefault="00DA4D3E" w:rsidP="00DA4D3E">
            <w:pPr>
              <w:jc w:val="center"/>
              <w:rPr>
                <w:rFonts w:eastAsia="Times New Roman"/>
                <w:sz w:val="16"/>
                <w:szCs w:val="16"/>
              </w:rPr>
            </w:pPr>
            <w:r w:rsidRPr="00D72DD9">
              <w:rPr>
                <w:rFonts w:eastAsia="Times New Roman"/>
                <w:sz w:val="16"/>
                <w:szCs w:val="16"/>
              </w:rPr>
              <w:t xml:space="preserve"> </w:t>
            </w:r>
          </w:p>
        </w:tc>
        <w:tc>
          <w:tcPr>
            <w:tcW w:w="806" w:type="dxa"/>
            <w:vAlign w:val="center"/>
            <w:hideMark/>
          </w:tcPr>
          <w:p w14:paraId="021069FB" w14:textId="77777777" w:rsidR="00DA4D3E" w:rsidRPr="00D72DD9" w:rsidRDefault="00DA4D3E" w:rsidP="00DA4D3E">
            <w:pPr>
              <w:jc w:val="center"/>
              <w:rPr>
                <w:rFonts w:eastAsia="Times New Roman"/>
                <w:sz w:val="16"/>
                <w:szCs w:val="16"/>
              </w:rPr>
            </w:pPr>
            <w:r w:rsidRPr="00D72DD9">
              <w:rPr>
                <w:rFonts w:eastAsia="Times New Roman"/>
                <w:sz w:val="16"/>
                <w:szCs w:val="16"/>
              </w:rPr>
              <w:t>86</w:t>
            </w:r>
          </w:p>
        </w:tc>
        <w:tc>
          <w:tcPr>
            <w:tcW w:w="1031" w:type="dxa"/>
            <w:vAlign w:val="center"/>
            <w:hideMark/>
          </w:tcPr>
          <w:p w14:paraId="4ABE6540" w14:textId="77777777" w:rsidR="00DA4D3E" w:rsidRPr="00D72DD9" w:rsidRDefault="00DA4D3E" w:rsidP="00DA4D3E">
            <w:pPr>
              <w:jc w:val="center"/>
              <w:rPr>
                <w:rFonts w:eastAsia="Times New Roman"/>
                <w:sz w:val="16"/>
                <w:szCs w:val="16"/>
              </w:rPr>
            </w:pPr>
            <w:r w:rsidRPr="00D72DD9">
              <w:rPr>
                <w:rFonts w:eastAsia="Times New Roman"/>
                <w:sz w:val="16"/>
                <w:szCs w:val="16"/>
              </w:rPr>
              <w:t>91</w:t>
            </w:r>
          </w:p>
        </w:tc>
      </w:tr>
      <w:tr w:rsidR="00DA4D3E" w:rsidRPr="00D72DD9" w14:paraId="44443567" w14:textId="77777777" w:rsidTr="00DA4D3E">
        <w:trPr>
          <w:tblCellSpacing w:w="15" w:type="dxa"/>
        </w:trPr>
        <w:tc>
          <w:tcPr>
            <w:tcW w:w="0" w:type="auto"/>
            <w:vAlign w:val="center"/>
            <w:hideMark/>
          </w:tcPr>
          <w:p w14:paraId="62173483" w14:textId="7E1F51F6" w:rsidR="00DA4D3E" w:rsidRPr="007E686A" w:rsidRDefault="00DA4D3E" w:rsidP="00DA4D3E">
            <w:pPr>
              <w:rPr>
                <w:rFonts w:eastAsia="Times New Roman"/>
                <w:sz w:val="16"/>
                <w:szCs w:val="16"/>
              </w:rPr>
            </w:pPr>
            <w:r>
              <w:rPr>
                <w:rFonts w:eastAsia="Times New Roman"/>
                <w:sz w:val="16"/>
                <w:szCs w:val="16"/>
              </w:rPr>
              <w:t xml:space="preserve">   </w:t>
            </w:r>
            <w:r w:rsidR="00865A55">
              <w:rPr>
                <w:rFonts w:eastAsia="Times New Roman"/>
                <w:sz w:val="16"/>
                <w:szCs w:val="16"/>
              </w:rPr>
              <w:t xml:space="preserve"> Laktat</w:t>
            </w:r>
            <w:r w:rsidR="00865A55">
              <w:rPr>
                <w:rFonts w:eastAsia="Times New Roman"/>
                <w:sz w:val="16"/>
                <w:szCs w:val="16"/>
                <w:vertAlign w:val="subscript"/>
              </w:rPr>
              <w:t xml:space="preserve">snitt </w:t>
            </w:r>
            <w:r w:rsidR="00865A55">
              <w:rPr>
                <w:rFonts w:eastAsia="Times New Roman"/>
                <w:sz w:val="16"/>
                <w:szCs w:val="16"/>
              </w:rPr>
              <w:t>(</w:t>
            </w:r>
            <w:r w:rsidR="007E686A">
              <w:rPr>
                <w:rFonts w:eastAsia="Times New Roman"/>
                <w:sz w:val="16"/>
                <w:szCs w:val="16"/>
              </w:rPr>
              <w:t>mmol·L</w:t>
            </w:r>
            <w:r w:rsidR="007E686A">
              <w:rPr>
                <w:rFonts w:eastAsia="Times New Roman"/>
                <w:sz w:val="16"/>
                <w:szCs w:val="16"/>
                <w:vertAlign w:val="superscript"/>
              </w:rPr>
              <w:t>-</w:t>
            </w:r>
            <w:r w:rsidR="007E686A">
              <w:rPr>
                <w:rFonts w:eastAsia="Times New Roman"/>
                <w:sz w:val="16"/>
                <w:szCs w:val="16"/>
              </w:rPr>
              <w:t>)</w:t>
            </w:r>
          </w:p>
        </w:tc>
        <w:tc>
          <w:tcPr>
            <w:tcW w:w="885" w:type="dxa"/>
            <w:vAlign w:val="center"/>
            <w:hideMark/>
          </w:tcPr>
          <w:p w14:paraId="2F466BCB" w14:textId="77777777" w:rsidR="00DA4D3E" w:rsidRPr="00D72DD9" w:rsidRDefault="00DA4D3E" w:rsidP="00DA4D3E">
            <w:pPr>
              <w:jc w:val="center"/>
              <w:rPr>
                <w:rFonts w:eastAsia="Times New Roman"/>
                <w:sz w:val="16"/>
                <w:szCs w:val="16"/>
              </w:rPr>
            </w:pPr>
            <w:r w:rsidRPr="00D72DD9">
              <w:rPr>
                <w:rFonts w:eastAsia="Times New Roman"/>
                <w:sz w:val="16"/>
                <w:szCs w:val="16"/>
              </w:rPr>
              <w:t>19</w:t>
            </w:r>
          </w:p>
        </w:tc>
        <w:tc>
          <w:tcPr>
            <w:tcW w:w="1668" w:type="dxa"/>
            <w:vAlign w:val="center"/>
            <w:hideMark/>
          </w:tcPr>
          <w:p w14:paraId="3BA21B4B" w14:textId="77777777" w:rsidR="00DA4D3E" w:rsidRPr="00D72DD9" w:rsidRDefault="00DA4D3E" w:rsidP="00DA4D3E">
            <w:pPr>
              <w:jc w:val="center"/>
              <w:rPr>
                <w:rFonts w:eastAsia="Times New Roman"/>
                <w:sz w:val="16"/>
                <w:szCs w:val="16"/>
              </w:rPr>
            </w:pPr>
            <w:r w:rsidRPr="00D72DD9">
              <w:rPr>
                <w:rFonts w:eastAsia="Times New Roman"/>
                <w:sz w:val="16"/>
                <w:szCs w:val="16"/>
              </w:rPr>
              <w:t>5.8 ± 1.4</w:t>
            </w:r>
          </w:p>
        </w:tc>
        <w:tc>
          <w:tcPr>
            <w:tcW w:w="54" w:type="dxa"/>
            <w:vAlign w:val="center"/>
            <w:hideMark/>
          </w:tcPr>
          <w:p w14:paraId="54FDF033" w14:textId="77777777" w:rsidR="00DA4D3E" w:rsidRPr="00D72DD9" w:rsidRDefault="00DA4D3E" w:rsidP="00DA4D3E">
            <w:pPr>
              <w:jc w:val="center"/>
              <w:rPr>
                <w:rFonts w:eastAsia="Times New Roman"/>
                <w:sz w:val="16"/>
                <w:szCs w:val="16"/>
              </w:rPr>
            </w:pPr>
            <w:r w:rsidRPr="00D72DD9">
              <w:rPr>
                <w:rFonts w:eastAsia="Times New Roman"/>
                <w:sz w:val="16"/>
                <w:szCs w:val="16"/>
              </w:rPr>
              <w:t xml:space="preserve"> </w:t>
            </w:r>
          </w:p>
        </w:tc>
        <w:tc>
          <w:tcPr>
            <w:tcW w:w="806" w:type="dxa"/>
            <w:vAlign w:val="center"/>
            <w:hideMark/>
          </w:tcPr>
          <w:p w14:paraId="2CF4BA35" w14:textId="77777777" w:rsidR="00DA4D3E" w:rsidRPr="00D72DD9" w:rsidRDefault="00DA4D3E" w:rsidP="00DA4D3E">
            <w:pPr>
              <w:jc w:val="center"/>
              <w:rPr>
                <w:rFonts w:eastAsia="Times New Roman"/>
                <w:sz w:val="16"/>
                <w:szCs w:val="16"/>
              </w:rPr>
            </w:pPr>
            <w:r w:rsidRPr="00D72DD9">
              <w:rPr>
                <w:rFonts w:eastAsia="Times New Roman"/>
                <w:sz w:val="16"/>
                <w:szCs w:val="16"/>
              </w:rPr>
              <w:t>3.0</w:t>
            </w:r>
          </w:p>
        </w:tc>
        <w:tc>
          <w:tcPr>
            <w:tcW w:w="1031" w:type="dxa"/>
            <w:vAlign w:val="center"/>
            <w:hideMark/>
          </w:tcPr>
          <w:p w14:paraId="43984963" w14:textId="77777777" w:rsidR="00DA4D3E" w:rsidRPr="00D72DD9" w:rsidRDefault="00DA4D3E" w:rsidP="00DA4D3E">
            <w:pPr>
              <w:jc w:val="center"/>
              <w:rPr>
                <w:rFonts w:eastAsia="Times New Roman"/>
                <w:sz w:val="16"/>
                <w:szCs w:val="16"/>
              </w:rPr>
            </w:pPr>
            <w:r w:rsidRPr="00D72DD9">
              <w:rPr>
                <w:rFonts w:eastAsia="Times New Roman"/>
                <w:sz w:val="16"/>
                <w:szCs w:val="16"/>
              </w:rPr>
              <w:t>8.5</w:t>
            </w:r>
          </w:p>
        </w:tc>
      </w:tr>
      <w:tr w:rsidR="00DA4D3E" w:rsidRPr="00D72DD9" w14:paraId="3D517BB1" w14:textId="77777777" w:rsidTr="00DA4D3E">
        <w:trPr>
          <w:tblCellSpacing w:w="15" w:type="dxa"/>
        </w:trPr>
        <w:tc>
          <w:tcPr>
            <w:tcW w:w="0" w:type="auto"/>
            <w:vAlign w:val="center"/>
            <w:hideMark/>
          </w:tcPr>
          <w:p w14:paraId="07C1937A" w14:textId="4ED77AE9" w:rsidR="00DA4D3E" w:rsidRPr="007E686A" w:rsidRDefault="00DA4D3E" w:rsidP="00DA4D3E">
            <w:pPr>
              <w:rPr>
                <w:rFonts w:eastAsia="Times New Roman"/>
                <w:sz w:val="16"/>
                <w:szCs w:val="16"/>
              </w:rPr>
            </w:pPr>
            <w:r>
              <w:rPr>
                <w:rFonts w:eastAsia="Times New Roman"/>
                <w:sz w:val="16"/>
                <w:szCs w:val="16"/>
              </w:rPr>
              <w:t xml:space="preserve">    </w:t>
            </w:r>
            <w:r w:rsidRPr="00D72DD9">
              <w:rPr>
                <w:rFonts w:eastAsia="Times New Roman"/>
                <w:sz w:val="16"/>
                <w:szCs w:val="16"/>
              </w:rPr>
              <w:t>BORG</w:t>
            </w:r>
            <w:r w:rsidR="00865A55">
              <w:rPr>
                <w:rFonts w:eastAsia="Times New Roman"/>
                <w:sz w:val="16"/>
                <w:szCs w:val="16"/>
                <w:vertAlign w:val="subscript"/>
              </w:rPr>
              <w:t>snitt</w:t>
            </w:r>
            <w:r w:rsidR="007E686A">
              <w:rPr>
                <w:rFonts w:eastAsia="Times New Roman"/>
                <w:sz w:val="16"/>
                <w:szCs w:val="16"/>
                <w:vertAlign w:val="subscript"/>
              </w:rPr>
              <w:t xml:space="preserve"> </w:t>
            </w:r>
            <w:r w:rsidR="007E686A">
              <w:rPr>
                <w:rFonts w:eastAsia="Times New Roman"/>
                <w:sz w:val="16"/>
                <w:szCs w:val="16"/>
              </w:rPr>
              <w:t>(</w:t>
            </w:r>
            <w:r w:rsidR="00200D3C">
              <w:rPr>
                <w:rFonts w:eastAsia="Times New Roman"/>
                <w:sz w:val="16"/>
                <w:szCs w:val="16"/>
              </w:rPr>
              <w:t>6-20)</w:t>
            </w:r>
          </w:p>
        </w:tc>
        <w:tc>
          <w:tcPr>
            <w:tcW w:w="885" w:type="dxa"/>
            <w:vAlign w:val="center"/>
            <w:hideMark/>
          </w:tcPr>
          <w:p w14:paraId="284367BE" w14:textId="77777777" w:rsidR="00DA4D3E" w:rsidRPr="00D72DD9" w:rsidRDefault="00DA4D3E" w:rsidP="00DA4D3E">
            <w:pPr>
              <w:jc w:val="center"/>
              <w:rPr>
                <w:rFonts w:eastAsia="Times New Roman"/>
                <w:sz w:val="16"/>
                <w:szCs w:val="16"/>
              </w:rPr>
            </w:pPr>
            <w:r w:rsidRPr="00D72DD9">
              <w:rPr>
                <w:rFonts w:eastAsia="Times New Roman"/>
                <w:sz w:val="16"/>
                <w:szCs w:val="16"/>
              </w:rPr>
              <w:t>19</w:t>
            </w:r>
          </w:p>
        </w:tc>
        <w:tc>
          <w:tcPr>
            <w:tcW w:w="1668" w:type="dxa"/>
            <w:vAlign w:val="center"/>
            <w:hideMark/>
          </w:tcPr>
          <w:p w14:paraId="3CEFB53F" w14:textId="77777777" w:rsidR="00DA4D3E" w:rsidRPr="00D72DD9" w:rsidRDefault="00DA4D3E" w:rsidP="00DA4D3E">
            <w:pPr>
              <w:jc w:val="center"/>
              <w:rPr>
                <w:rFonts w:eastAsia="Times New Roman"/>
                <w:sz w:val="16"/>
                <w:szCs w:val="16"/>
              </w:rPr>
            </w:pPr>
            <w:r w:rsidRPr="00D72DD9">
              <w:rPr>
                <w:rFonts w:eastAsia="Times New Roman"/>
                <w:sz w:val="16"/>
                <w:szCs w:val="16"/>
              </w:rPr>
              <w:t>16.2 ± 1.0</w:t>
            </w:r>
          </w:p>
        </w:tc>
        <w:tc>
          <w:tcPr>
            <w:tcW w:w="54" w:type="dxa"/>
            <w:vAlign w:val="center"/>
          </w:tcPr>
          <w:p w14:paraId="530907D4" w14:textId="77777777" w:rsidR="00DA4D3E" w:rsidRPr="00D72DD9" w:rsidRDefault="00DA4D3E" w:rsidP="00DA4D3E">
            <w:pPr>
              <w:jc w:val="center"/>
              <w:rPr>
                <w:rFonts w:eastAsia="Times New Roman"/>
                <w:sz w:val="16"/>
                <w:szCs w:val="16"/>
              </w:rPr>
            </w:pPr>
            <w:r w:rsidRPr="00D72DD9">
              <w:rPr>
                <w:rFonts w:eastAsia="Times New Roman"/>
                <w:sz w:val="16"/>
                <w:szCs w:val="16"/>
              </w:rPr>
              <w:t xml:space="preserve"> </w:t>
            </w:r>
          </w:p>
        </w:tc>
        <w:tc>
          <w:tcPr>
            <w:tcW w:w="806" w:type="dxa"/>
            <w:vAlign w:val="center"/>
            <w:hideMark/>
          </w:tcPr>
          <w:p w14:paraId="1C7E36F8" w14:textId="77777777" w:rsidR="00DA4D3E" w:rsidRPr="00D72DD9" w:rsidRDefault="00DA4D3E" w:rsidP="00DA4D3E">
            <w:pPr>
              <w:jc w:val="center"/>
              <w:rPr>
                <w:rFonts w:eastAsia="Times New Roman"/>
                <w:sz w:val="16"/>
                <w:szCs w:val="16"/>
              </w:rPr>
            </w:pPr>
            <w:r w:rsidRPr="00D72DD9">
              <w:rPr>
                <w:rFonts w:eastAsia="Times New Roman"/>
                <w:sz w:val="16"/>
                <w:szCs w:val="16"/>
              </w:rPr>
              <w:t>14.2</w:t>
            </w:r>
          </w:p>
        </w:tc>
        <w:tc>
          <w:tcPr>
            <w:tcW w:w="1031" w:type="dxa"/>
            <w:vAlign w:val="center"/>
            <w:hideMark/>
          </w:tcPr>
          <w:p w14:paraId="310F919A" w14:textId="77777777" w:rsidR="00DA4D3E" w:rsidRPr="00D72DD9" w:rsidRDefault="00DA4D3E" w:rsidP="00DA4D3E">
            <w:pPr>
              <w:jc w:val="center"/>
              <w:rPr>
                <w:rFonts w:eastAsia="Times New Roman"/>
                <w:sz w:val="16"/>
                <w:szCs w:val="16"/>
              </w:rPr>
            </w:pPr>
            <w:r w:rsidRPr="00D72DD9">
              <w:rPr>
                <w:rFonts w:eastAsia="Times New Roman"/>
                <w:sz w:val="16"/>
                <w:szCs w:val="16"/>
              </w:rPr>
              <w:t>18.1</w:t>
            </w:r>
          </w:p>
        </w:tc>
      </w:tr>
      <w:tr w:rsidR="00DA4D3E" w:rsidRPr="00D72DD9" w14:paraId="614B1653" w14:textId="77777777" w:rsidTr="00DA4D3E">
        <w:trPr>
          <w:tblCellSpacing w:w="15" w:type="dxa"/>
        </w:trPr>
        <w:tc>
          <w:tcPr>
            <w:tcW w:w="0" w:type="auto"/>
            <w:vAlign w:val="center"/>
          </w:tcPr>
          <w:p w14:paraId="7A02F85C" w14:textId="043AC344" w:rsidR="00DA4D3E" w:rsidRPr="00830F5B" w:rsidRDefault="00A247C3" w:rsidP="00DA4D3E">
            <w:pPr>
              <w:rPr>
                <w:rFonts w:eastAsia="Times New Roman"/>
                <w:b/>
                <w:bCs/>
                <w:i/>
                <w:iCs/>
                <w:sz w:val="16"/>
                <w:szCs w:val="16"/>
              </w:rPr>
            </w:pPr>
            <w:r>
              <w:rPr>
                <w:rFonts w:eastAsia="Times New Roman"/>
                <w:b/>
                <w:bCs/>
                <w:i/>
                <w:iCs/>
                <w:sz w:val="16"/>
                <w:szCs w:val="16"/>
              </w:rPr>
              <w:t>All t</w:t>
            </w:r>
            <w:r w:rsidR="00DA4D3E" w:rsidRPr="00830F5B">
              <w:rPr>
                <w:rFonts w:eastAsia="Times New Roman"/>
                <w:b/>
                <w:bCs/>
                <w:i/>
                <w:iCs/>
                <w:sz w:val="16"/>
                <w:szCs w:val="16"/>
              </w:rPr>
              <w:t>rening</w:t>
            </w:r>
          </w:p>
        </w:tc>
        <w:tc>
          <w:tcPr>
            <w:tcW w:w="885" w:type="dxa"/>
            <w:vAlign w:val="center"/>
          </w:tcPr>
          <w:p w14:paraId="5EFED110" w14:textId="77777777" w:rsidR="00DA4D3E" w:rsidRPr="00D72DD9" w:rsidRDefault="00DA4D3E" w:rsidP="00DA4D3E">
            <w:pPr>
              <w:jc w:val="center"/>
              <w:rPr>
                <w:rFonts w:eastAsia="Times New Roman"/>
                <w:sz w:val="16"/>
                <w:szCs w:val="16"/>
              </w:rPr>
            </w:pPr>
          </w:p>
        </w:tc>
        <w:tc>
          <w:tcPr>
            <w:tcW w:w="1668" w:type="dxa"/>
            <w:vAlign w:val="center"/>
          </w:tcPr>
          <w:p w14:paraId="70A74586" w14:textId="77777777" w:rsidR="00DA4D3E" w:rsidRPr="00D72DD9" w:rsidRDefault="00DA4D3E" w:rsidP="00DA4D3E">
            <w:pPr>
              <w:jc w:val="center"/>
              <w:rPr>
                <w:rFonts w:eastAsia="Times New Roman"/>
                <w:sz w:val="16"/>
                <w:szCs w:val="16"/>
              </w:rPr>
            </w:pPr>
          </w:p>
        </w:tc>
        <w:tc>
          <w:tcPr>
            <w:tcW w:w="54" w:type="dxa"/>
            <w:vAlign w:val="center"/>
          </w:tcPr>
          <w:p w14:paraId="5C232967" w14:textId="77777777" w:rsidR="00DA4D3E" w:rsidRPr="00D72DD9" w:rsidRDefault="00DA4D3E" w:rsidP="00DA4D3E">
            <w:pPr>
              <w:jc w:val="center"/>
              <w:rPr>
                <w:rFonts w:eastAsia="Times New Roman"/>
                <w:sz w:val="16"/>
                <w:szCs w:val="16"/>
              </w:rPr>
            </w:pPr>
          </w:p>
        </w:tc>
        <w:tc>
          <w:tcPr>
            <w:tcW w:w="806" w:type="dxa"/>
            <w:vAlign w:val="center"/>
          </w:tcPr>
          <w:p w14:paraId="4BF83AD8" w14:textId="77777777" w:rsidR="00DA4D3E" w:rsidRPr="00D72DD9" w:rsidRDefault="00DA4D3E" w:rsidP="00DA4D3E">
            <w:pPr>
              <w:jc w:val="center"/>
              <w:rPr>
                <w:rFonts w:eastAsia="Times New Roman"/>
                <w:sz w:val="16"/>
                <w:szCs w:val="16"/>
              </w:rPr>
            </w:pPr>
          </w:p>
        </w:tc>
        <w:tc>
          <w:tcPr>
            <w:tcW w:w="1031" w:type="dxa"/>
            <w:vAlign w:val="center"/>
          </w:tcPr>
          <w:p w14:paraId="0CF655ED" w14:textId="77777777" w:rsidR="00DA4D3E" w:rsidRPr="00D72DD9" w:rsidRDefault="00DA4D3E" w:rsidP="00DA4D3E">
            <w:pPr>
              <w:jc w:val="center"/>
              <w:rPr>
                <w:rFonts w:eastAsia="Times New Roman"/>
                <w:sz w:val="16"/>
                <w:szCs w:val="16"/>
              </w:rPr>
            </w:pPr>
          </w:p>
        </w:tc>
      </w:tr>
      <w:tr w:rsidR="00DA4D3E" w:rsidRPr="00D72DD9" w14:paraId="10F0EB2E" w14:textId="77777777" w:rsidTr="00DA4D3E">
        <w:trPr>
          <w:tblCellSpacing w:w="15" w:type="dxa"/>
        </w:trPr>
        <w:tc>
          <w:tcPr>
            <w:tcW w:w="0" w:type="auto"/>
            <w:vAlign w:val="center"/>
          </w:tcPr>
          <w:p w14:paraId="18A454F5" w14:textId="68F42B97" w:rsidR="00DA4D3E" w:rsidRPr="00830F5B" w:rsidRDefault="00DA4D3E" w:rsidP="00DA4D3E">
            <w:pPr>
              <w:rPr>
                <w:rFonts w:eastAsia="Times New Roman"/>
                <w:sz w:val="16"/>
                <w:szCs w:val="16"/>
              </w:rPr>
            </w:pPr>
            <w:r w:rsidRPr="00CA7575">
              <w:rPr>
                <w:rFonts w:eastAsia="Times New Roman"/>
                <w:sz w:val="16"/>
                <w:szCs w:val="16"/>
              </w:rPr>
              <w:t xml:space="preserve">   Total </w:t>
            </w:r>
            <w:r w:rsidR="00F024AB">
              <w:rPr>
                <w:rFonts w:eastAsia="Times New Roman"/>
                <w:sz w:val="16"/>
                <w:szCs w:val="16"/>
              </w:rPr>
              <w:t>t</w:t>
            </w:r>
            <w:r w:rsidRPr="00CA7575">
              <w:rPr>
                <w:rFonts w:eastAsia="Times New Roman"/>
                <w:sz w:val="16"/>
                <w:szCs w:val="16"/>
              </w:rPr>
              <w:t>rening (</w:t>
            </w:r>
            <w:r w:rsidR="00F800E2">
              <w:rPr>
                <w:rFonts w:eastAsia="Times New Roman"/>
                <w:sz w:val="16"/>
                <w:szCs w:val="16"/>
              </w:rPr>
              <w:t>timer</w:t>
            </w:r>
            <w:r w:rsidRPr="00CA7575">
              <w:rPr>
                <w:rFonts w:eastAsia="Times New Roman"/>
                <w:sz w:val="16"/>
                <w:szCs w:val="16"/>
              </w:rPr>
              <w:t>)</w:t>
            </w:r>
          </w:p>
        </w:tc>
        <w:tc>
          <w:tcPr>
            <w:tcW w:w="885" w:type="dxa"/>
            <w:vAlign w:val="center"/>
          </w:tcPr>
          <w:p w14:paraId="735BF692" w14:textId="77777777" w:rsidR="00DA4D3E" w:rsidRPr="00D72DD9" w:rsidRDefault="00DA4D3E" w:rsidP="00DA4D3E">
            <w:pPr>
              <w:jc w:val="center"/>
              <w:rPr>
                <w:rFonts w:eastAsia="Times New Roman"/>
                <w:sz w:val="16"/>
                <w:szCs w:val="16"/>
              </w:rPr>
            </w:pPr>
            <w:r>
              <w:rPr>
                <w:rFonts w:eastAsia="Times New Roman"/>
                <w:sz w:val="16"/>
                <w:szCs w:val="16"/>
              </w:rPr>
              <w:t>19</w:t>
            </w:r>
          </w:p>
        </w:tc>
        <w:tc>
          <w:tcPr>
            <w:tcW w:w="1668" w:type="dxa"/>
            <w:vAlign w:val="center"/>
          </w:tcPr>
          <w:p w14:paraId="2A0F2864" w14:textId="6FC35DA5" w:rsidR="00DA4D3E" w:rsidRPr="00D72DD9" w:rsidRDefault="00A63C75" w:rsidP="00DA4D3E">
            <w:pPr>
              <w:jc w:val="center"/>
              <w:rPr>
                <w:rFonts w:eastAsia="Times New Roman"/>
                <w:sz w:val="16"/>
                <w:szCs w:val="16"/>
              </w:rPr>
            </w:pPr>
            <w:r>
              <w:rPr>
                <w:rFonts w:eastAsia="Times New Roman"/>
                <w:sz w:val="16"/>
                <w:szCs w:val="16"/>
              </w:rPr>
              <w:t>78.3</w:t>
            </w:r>
            <w:r w:rsidR="00DA4D3E" w:rsidRPr="00CA7575">
              <w:rPr>
                <w:rFonts w:eastAsia="Times New Roman"/>
                <w:sz w:val="16"/>
                <w:szCs w:val="16"/>
              </w:rPr>
              <w:t xml:space="preserve"> ± </w:t>
            </w:r>
            <w:r>
              <w:rPr>
                <w:rFonts w:eastAsia="Times New Roman"/>
                <w:sz w:val="16"/>
                <w:szCs w:val="16"/>
              </w:rPr>
              <w:t>25.0</w:t>
            </w:r>
          </w:p>
        </w:tc>
        <w:tc>
          <w:tcPr>
            <w:tcW w:w="54" w:type="dxa"/>
            <w:vAlign w:val="center"/>
          </w:tcPr>
          <w:p w14:paraId="228D46CB" w14:textId="77777777" w:rsidR="00DA4D3E" w:rsidRPr="00D72DD9" w:rsidRDefault="00DA4D3E" w:rsidP="00DA4D3E">
            <w:pPr>
              <w:jc w:val="center"/>
              <w:rPr>
                <w:rFonts w:eastAsia="Times New Roman"/>
                <w:sz w:val="16"/>
                <w:szCs w:val="16"/>
              </w:rPr>
            </w:pPr>
          </w:p>
        </w:tc>
        <w:tc>
          <w:tcPr>
            <w:tcW w:w="806" w:type="dxa"/>
            <w:vAlign w:val="center"/>
          </w:tcPr>
          <w:p w14:paraId="20E191A5" w14:textId="16A5AB56" w:rsidR="00DA4D3E" w:rsidRPr="00D72DD9" w:rsidRDefault="00A63C75" w:rsidP="00DA4D3E">
            <w:pPr>
              <w:jc w:val="center"/>
              <w:rPr>
                <w:rFonts w:eastAsia="Times New Roman"/>
                <w:sz w:val="16"/>
                <w:szCs w:val="16"/>
              </w:rPr>
            </w:pPr>
            <w:r>
              <w:rPr>
                <w:rFonts w:eastAsia="Times New Roman"/>
                <w:sz w:val="16"/>
                <w:szCs w:val="16"/>
              </w:rPr>
              <w:t>45.0</w:t>
            </w:r>
          </w:p>
        </w:tc>
        <w:tc>
          <w:tcPr>
            <w:tcW w:w="1031" w:type="dxa"/>
            <w:vAlign w:val="center"/>
          </w:tcPr>
          <w:p w14:paraId="089D2DC1" w14:textId="22562BCE" w:rsidR="00DA4D3E" w:rsidRPr="00D72DD9" w:rsidRDefault="00A20767" w:rsidP="00DA4D3E">
            <w:pPr>
              <w:jc w:val="center"/>
              <w:rPr>
                <w:rFonts w:eastAsia="Times New Roman"/>
                <w:sz w:val="16"/>
                <w:szCs w:val="16"/>
              </w:rPr>
            </w:pPr>
            <w:r>
              <w:rPr>
                <w:rFonts w:eastAsia="Times New Roman"/>
                <w:sz w:val="16"/>
                <w:szCs w:val="16"/>
              </w:rPr>
              <w:t>129.0</w:t>
            </w:r>
          </w:p>
        </w:tc>
      </w:tr>
      <w:tr w:rsidR="00DA4D3E" w:rsidRPr="00D72DD9" w14:paraId="18F5418F" w14:textId="77777777" w:rsidTr="00DA4D3E">
        <w:trPr>
          <w:tblCellSpacing w:w="15" w:type="dxa"/>
        </w:trPr>
        <w:tc>
          <w:tcPr>
            <w:tcW w:w="0" w:type="auto"/>
            <w:vAlign w:val="center"/>
          </w:tcPr>
          <w:p w14:paraId="057B01AE" w14:textId="3E70EE08" w:rsidR="00DA4D3E" w:rsidRPr="00830F5B" w:rsidRDefault="00DA4D3E" w:rsidP="00DA4D3E">
            <w:pPr>
              <w:rPr>
                <w:rFonts w:eastAsia="Times New Roman"/>
                <w:b/>
                <w:bCs/>
                <w:i/>
                <w:iCs/>
                <w:sz w:val="16"/>
                <w:szCs w:val="16"/>
              </w:rPr>
            </w:pPr>
            <w:r w:rsidRPr="00CA7575">
              <w:rPr>
                <w:rFonts w:eastAsia="Times New Roman"/>
                <w:sz w:val="16"/>
                <w:szCs w:val="16"/>
              </w:rPr>
              <w:t xml:space="preserve">   Total </w:t>
            </w:r>
            <w:r w:rsidR="00CD17CD">
              <w:rPr>
                <w:rFonts w:eastAsia="Times New Roman"/>
                <w:sz w:val="16"/>
                <w:szCs w:val="16"/>
              </w:rPr>
              <w:t xml:space="preserve">utholdenhetstrening </w:t>
            </w:r>
            <w:r w:rsidR="0052637A">
              <w:rPr>
                <w:rFonts w:eastAsia="Times New Roman"/>
                <w:sz w:val="16"/>
                <w:szCs w:val="16"/>
              </w:rPr>
              <w:t>(timer)</w:t>
            </w:r>
          </w:p>
        </w:tc>
        <w:tc>
          <w:tcPr>
            <w:tcW w:w="885" w:type="dxa"/>
            <w:vAlign w:val="center"/>
          </w:tcPr>
          <w:p w14:paraId="5AFC2C01" w14:textId="77777777" w:rsidR="00DA4D3E" w:rsidRPr="00D72DD9" w:rsidRDefault="00DA4D3E" w:rsidP="00DA4D3E">
            <w:pPr>
              <w:jc w:val="center"/>
              <w:rPr>
                <w:rFonts w:eastAsia="Times New Roman"/>
                <w:sz w:val="16"/>
                <w:szCs w:val="16"/>
              </w:rPr>
            </w:pPr>
            <w:r>
              <w:rPr>
                <w:rFonts w:eastAsia="Times New Roman"/>
                <w:sz w:val="16"/>
                <w:szCs w:val="16"/>
              </w:rPr>
              <w:t>19</w:t>
            </w:r>
          </w:p>
        </w:tc>
        <w:tc>
          <w:tcPr>
            <w:tcW w:w="1668" w:type="dxa"/>
            <w:vAlign w:val="center"/>
          </w:tcPr>
          <w:p w14:paraId="1730FA42" w14:textId="4EFF3649" w:rsidR="00DA4D3E" w:rsidRPr="00D72DD9" w:rsidRDefault="00A20767" w:rsidP="00DA4D3E">
            <w:pPr>
              <w:jc w:val="center"/>
              <w:rPr>
                <w:rFonts w:eastAsia="Times New Roman"/>
                <w:sz w:val="16"/>
                <w:szCs w:val="16"/>
              </w:rPr>
            </w:pPr>
            <w:r>
              <w:rPr>
                <w:rFonts w:eastAsia="Times New Roman"/>
                <w:sz w:val="16"/>
                <w:szCs w:val="16"/>
              </w:rPr>
              <w:t>74.7</w:t>
            </w:r>
            <w:r w:rsidR="00DA4D3E" w:rsidRPr="00CA7575">
              <w:rPr>
                <w:rFonts w:eastAsia="Times New Roman"/>
                <w:sz w:val="16"/>
                <w:szCs w:val="16"/>
              </w:rPr>
              <w:t xml:space="preserve"> ± </w:t>
            </w:r>
            <w:r>
              <w:rPr>
                <w:rFonts w:eastAsia="Times New Roman"/>
                <w:sz w:val="16"/>
                <w:szCs w:val="16"/>
              </w:rPr>
              <w:t>24.7</w:t>
            </w:r>
          </w:p>
        </w:tc>
        <w:tc>
          <w:tcPr>
            <w:tcW w:w="54" w:type="dxa"/>
            <w:vAlign w:val="center"/>
          </w:tcPr>
          <w:p w14:paraId="4CFD6BED" w14:textId="77777777" w:rsidR="00DA4D3E" w:rsidRPr="00D72DD9" w:rsidRDefault="00DA4D3E" w:rsidP="00DA4D3E">
            <w:pPr>
              <w:jc w:val="center"/>
              <w:rPr>
                <w:rFonts w:eastAsia="Times New Roman"/>
                <w:sz w:val="16"/>
                <w:szCs w:val="16"/>
              </w:rPr>
            </w:pPr>
          </w:p>
        </w:tc>
        <w:tc>
          <w:tcPr>
            <w:tcW w:w="806" w:type="dxa"/>
            <w:vAlign w:val="center"/>
          </w:tcPr>
          <w:p w14:paraId="3122348C" w14:textId="23984004" w:rsidR="00DA4D3E" w:rsidRPr="00D72DD9" w:rsidRDefault="001B1EED" w:rsidP="00DA4D3E">
            <w:pPr>
              <w:jc w:val="center"/>
              <w:rPr>
                <w:rFonts w:eastAsia="Times New Roman"/>
                <w:sz w:val="16"/>
                <w:szCs w:val="16"/>
              </w:rPr>
            </w:pPr>
            <w:r>
              <w:rPr>
                <w:rFonts w:eastAsia="Times New Roman"/>
                <w:sz w:val="16"/>
                <w:szCs w:val="16"/>
              </w:rPr>
              <w:t>32.9</w:t>
            </w:r>
          </w:p>
        </w:tc>
        <w:tc>
          <w:tcPr>
            <w:tcW w:w="1031" w:type="dxa"/>
            <w:vAlign w:val="center"/>
          </w:tcPr>
          <w:p w14:paraId="0846A359" w14:textId="2F327FAA" w:rsidR="00DA4D3E" w:rsidRPr="00D72DD9" w:rsidRDefault="001B1EED" w:rsidP="00DA4D3E">
            <w:pPr>
              <w:jc w:val="center"/>
              <w:rPr>
                <w:rFonts w:eastAsia="Times New Roman"/>
                <w:sz w:val="16"/>
                <w:szCs w:val="16"/>
              </w:rPr>
            </w:pPr>
            <w:r>
              <w:rPr>
                <w:rFonts w:eastAsia="Times New Roman"/>
                <w:sz w:val="16"/>
                <w:szCs w:val="16"/>
              </w:rPr>
              <w:t>129.0</w:t>
            </w:r>
          </w:p>
        </w:tc>
      </w:tr>
      <w:tr w:rsidR="00DA4D3E" w:rsidRPr="00D72DD9" w14:paraId="122B209F" w14:textId="77777777" w:rsidTr="00DA4D3E">
        <w:trPr>
          <w:tblCellSpacing w:w="15" w:type="dxa"/>
        </w:trPr>
        <w:tc>
          <w:tcPr>
            <w:tcW w:w="0" w:type="auto"/>
            <w:vAlign w:val="center"/>
          </w:tcPr>
          <w:p w14:paraId="13E0D595" w14:textId="28AC0AFE" w:rsidR="00DA4D3E" w:rsidRPr="00830F5B" w:rsidRDefault="00DA4D3E" w:rsidP="00DA4D3E">
            <w:pPr>
              <w:rPr>
                <w:rFonts w:eastAsia="Times New Roman"/>
                <w:b/>
                <w:bCs/>
                <w:i/>
                <w:iCs/>
                <w:sz w:val="16"/>
                <w:szCs w:val="16"/>
              </w:rPr>
            </w:pPr>
            <w:r w:rsidRPr="00CA7575">
              <w:rPr>
                <w:rFonts w:eastAsia="Times New Roman"/>
                <w:sz w:val="16"/>
                <w:szCs w:val="16"/>
              </w:rPr>
              <w:t xml:space="preserve">   Total </w:t>
            </w:r>
            <w:r w:rsidR="0052637A">
              <w:rPr>
                <w:rFonts w:eastAsia="Times New Roman"/>
                <w:sz w:val="16"/>
                <w:szCs w:val="16"/>
              </w:rPr>
              <w:t>styrketrening (timer)</w:t>
            </w:r>
          </w:p>
        </w:tc>
        <w:tc>
          <w:tcPr>
            <w:tcW w:w="885" w:type="dxa"/>
            <w:vAlign w:val="center"/>
          </w:tcPr>
          <w:p w14:paraId="336E654F" w14:textId="77777777" w:rsidR="00DA4D3E" w:rsidRPr="00D72DD9" w:rsidRDefault="00DA4D3E" w:rsidP="00DA4D3E">
            <w:pPr>
              <w:jc w:val="center"/>
              <w:rPr>
                <w:rFonts w:eastAsia="Times New Roman"/>
                <w:sz w:val="16"/>
                <w:szCs w:val="16"/>
              </w:rPr>
            </w:pPr>
            <w:r>
              <w:rPr>
                <w:rFonts w:eastAsia="Times New Roman"/>
                <w:sz w:val="16"/>
                <w:szCs w:val="16"/>
              </w:rPr>
              <w:t>19</w:t>
            </w:r>
          </w:p>
        </w:tc>
        <w:tc>
          <w:tcPr>
            <w:tcW w:w="1668" w:type="dxa"/>
            <w:vAlign w:val="center"/>
          </w:tcPr>
          <w:p w14:paraId="2D3159AC" w14:textId="7E139FCD" w:rsidR="00DA4D3E" w:rsidRPr="00D72DD9" w:rsidRDefault="001B1EED" w:rsidP="00DA4D3E">
            <w:pPr>
              <w:jc w:val="center"/>
              <w:rPr>
                <w:rFonts w:eastAsia="Times New Roman"/>
                <w:sz w:val="16"/>
                <w:szCs w:val="16"/>
              </w:rPr>
            </w:pPr>
            <w:r>
              <w:rPr>
                <w:rFonts w:eastAsia="Times New Roman"/>
                <w:sz w:val="16"/>
                <w:szCs w:val="16"/>
              </w:rPr>
              <w:t>3.7</w:t>
            </w:r>
            <w:r w:rsidR="00DA4D3E" w:rsidRPr="00CA7575">
              <w:rPr>
                <w:rFonts w:eastAsia="Times New Roman"/>
                <w:sz w:val="16"/>
                <w:szCs w:val="16"/>
              </w:rPr>
              <w:t xml:space="preserve"> ± </w:t>
            </w:r>
            <w:r w:rsidR="00CD17CD">
              <w:rPr>
                <w:rFonts w:eastAsia="Times New Roman"/>
                <w:sz w:val="16"/>
                <w:szCs w:val="16"/>
              </w:rPr>
              <w:t>4.7</w:t>
            </w:r>
          </w:p>
        </w:tc>
        <w:tc>
          <w:tcPr>
            <w:tcW w:w="54" w:type="dxa"/>
            <w:vAlign w:val="center"/>
          </w:tcPr>
          <w:p w14:paraId="5949EA62" w14:textId="77777777" w:rsidR="00DA4D3E" w:rsidRPr="00D72DD9" w:rsidRDefault="00DA4D3E" w:rsidP="00DA4D3E">
            <w:pPr>
              <w:jc w:val="center"/>
              <w:rPr>
                <w:rFonts w:eastAsia="Times New Roman"/>
                <w:sz w:val="16"/>
                <w:szCs w:val="16"/>
              </w:rPr>
            </w:pPr>
          </w:p>
        </w:tc>
        <w:tc>
          <w:tcPr>
            <w:tcW w:w="806" w:type="dxa"/>
            <w:vAlign w:val="center"/>
          </w:tcPr>
          <w:p w14:paraId="03B195B6" w14:textId="77777777" w:rsidR="00DA4D3E" w:rsidRPr="00D72DD9" w:rsidRDefault="00DA4D3E" w:rsidP="00DA4D3E">
            <w:pPr>
              <w:jc w:val="center"/>
              <w:rPr>
                <w:rFonts w:eastAsia="Times New Roman"/>
                <w:sz w:val="16"/>
                <w:szCs w:val="16"/>
              </w:rPr>
            </w:pPr>
            <w:r w:rsidRPr="00CA7575">
              <w:rPr>
                <w:rFonts w:eastAsia="Times New Roman"/>
                <w:sz w:val="16"/>
                <w:szCs w:val="16"/>
              </w:rPr>
              <w:t>0</w:t>
            </w:r>
          </w:p>
        </w:tc>
        <w:tc>
          <w:tcPr>
            <w:tcW w:w="1031" w:type="dxa"/>
            <w:vAlign w:val="center"/>
          </w:tcPr>
          <w:p w14:paraId="4EC90E01" w14:textId="7F91C9D3" w:rsidR="00DA4D3E" w:rsidRPr="00D72DD9" w:rsidRDefault="00CD17CD" w:rsidP="00DA4D3E">
            <w:pPr>
              <w:jc w:val="center"/>
              <w:rPr>
                <w:rFonts w:eastAsia="Times New Roman"/>
                <w:sz w:val="16"/>
                <w:szCs w:val="16"/>
              </w:rPr>
            </w:pPr>
            <w:r>
              <w:rPr>
                <w:rFonts w:eastAsia="Times New Roman"/>
                <w:sz w:val="16"/>
                <w:szCs w:val="16"/>
              </w:rPr>
              <w:t>15.9</w:t>
            </w:r>
          </w:p>
        </w:tc>
      </w:tr>
      <w:tr w:rsidR="00DA4D3E" w:rsidRPr="00D72DD9" w14:paraId="52D5EFFB" w14:textId="77777777" w:rsidTr="00DA4D3E">
        <w:trPr>
          <w:tblCellSpacing w:w="15" w:type="dxa"/>
        </w:trPr>
        <w:tc>
          <w:tcPr>
            <w:tcW w:w="0" w:type="auto"/>
            <w:vAlign w:val="center"/>
          </w:tcPr>
          <w:p w14:paraId="1B8F2897" w14:textId="545F39E9" w:rsidR="00DA4D3E" w:rsidRPr="00322464" w:rsidRDefault="008107BB" w:rsidP="00DA4D3E">
            <w:pPr>
              <w:rPr>
                <w:rFonts w:eastAsia="Times New Roman"/>
                <w:b/>
                <w:bCs/>
                <w:i/>
                <w:iCs/>
                <w:sz w:val="16"/>
                <w:szCs w:val="16"/>
              </w:rPr>
            </w:pPr>
            <w:r>
              <w:rPr>
                <w:rFonts w:eastAsia="Times New Roman"/>
                <w:b/>
                <w:bCs/>
                <w:i/>
                <w:iCs/>
                <w:sz w:val="16"/>
                <w:szCs w:val="16"/>
              </w:rPr>
              <w:t>Utholdenhets</w:t>
            </w:r>
            <w:r w:rsidR="00DA4D3E" w:rsidRPr="00322464">
              <w:rPr>
                <w:rFonts w:eastAsia="Times New Roman"/>
                <w:b/>
                <w:bCs/>
                <w:i/>
                <w:iCs/>
                <w:sz w:val="16"/>
                <w:szCs w:val="16"/>
              </w:rPr>
              <w:t>trening</w:t>
            </w:r>
          </w:p>
        </w:tc>
        <w:tc>
          <w:tcPr>
            <w:tcW w:w="885" w:type="dxa"/>
            <w:vAlign w:val="center"/>
          </w:tcPr>
          <w:p w14:paraId="5E14DE81" w14:textId="77777777" w:rsidR="00DA4D3E" w:rsidRDefault="00DA4D3E" w:rsidP="00DA4D3E">
            <w:pPr>
              <w:jc w:val="center"/>
              <w:rPr>
                <w:rFonts w:eastAsia="Times New Roman"/>
                <w:sz w:val="16"/>
                <w:szCs w:val="16"/>
              </w:rPr>
            </w:pPr>
          </w:p>
        </w:tc>
        <w:tc>
          <w:tcPr>
            <w:tcW w:w="1668" w:type="dxa"/>
            <w:vAlign w:val="center"/>
          </w:tcPr>
          <w:p w14:paraId="61A8D6CC" w14:textId="77777777" w:rsidR="00DA4D3E" w:rsidRPr="00CA7575" w:rsidRDefault="00DA4D3E" w:rsidP="00DA4D3E">
            <w:pPr>
              <w:jc w:val="center"/>
              <w:rPr>
                <w:rFonts w:eastAsia="Times New Roman"/>
                <w:sz w:val="16"/>
                <w:szCs w:val="16"/>
              </w:rPr>
            </w:pPr>
          </w:p>
        </w:tc>
        <w:tc>
          <w:tcPr>
            <w:tcW w:w="54" w:type="dxa"/>
            <w:vAlign w:val="center"/>
          </w:tcPr>
          <w:p w14:paraId="25454B71" w14:textId="77777777" w:rsidR="00DA4D3E" w:rsidRPr="00D72DD9" w:rsidRDefault="00DA4D3E" w:rsidP="00DA4D3E">
            <w:pPr>
              <w:jc w:val="center"/>
              <w:rPr>
                <w:rFonts w:eastAsia="Times New Roman"/>
                <w:sz w:val="16"/>
                <w:szCs w:val="16"/>
              </w:rPr>
            </w:pPr>
          </w:p>
        </w:tc>
        <w:tc>
          <w:tcPr>
            <w:tcW w:w="806" w:type="dxa"/>
            <w:vAlign w:val="center"/>
          </w:tcPr>
          <w:p w14:paraId="6E6C0723" w14:textId="77777777" w:rsidR="00DA4D3E" w:rsidRPr="00CA7575" w:rsidRDefault="00DA4D3E" w:rsidP="00DA4D3E">
            <w:pPr>
              <w:jc w:val="center"/>
              <w:rPr>
                <w:rFonts w:eastAsia="Times New Roman"/>
                <w:sz w:val="16"/>
                <w:szCs w:val="16"/>
              </w:rPr>
            </w:pPr>
          </w:p>
        </w:tc>
        <w:tc>
          <w:tcPr>
            <w:tcW w:w="1031" w:type="dxa"/>
            <w:vAlign w:val="center"/>
          </w:tcPr>
          <w:p w14:paraId="415AC8CB" w14:textId="77777777" w:rsidR="00DA4D3E" w:rsidRPr="00CA7575" w:rsidRDefault="00DA4D3E" w:rsidP="00DA4D3E">
            <w:pPr>
              <w:jc w:val="center"/>
              <w:rPr>
                <w:rFonts w:eastAsia="Times New Roman"/>
                <w:sz w:val="16"/>
                <w:szCs w:val="16"/>
              </w:rPr>
            </w:pPr>
          </w:p>
        </w:tc>
      </w:tr>
      <w:tr w:rsidR="00DA4D3E" w:rsidRPr="00D72DD9" w14:paraId="6364699E" w14:textId="77777777" w:rsidTr="00DA4D3E">
        <w:trPr>
          <w:tblCellSpacing w:w="15" w:type="dxa"/>
        </w:trPr>
        <w:tc>
          <w:tcPr>
            <w:tcW w:w="0" w:type="auto"/>
            <w:vAlign w:val="center"/>
          </w:tcPr>
          <w:p w14:paraId="74646106" w14:textId="01559162" w:rsidR="00DA4D3E" w:rsidRPr="00CA7575" w:rsidRDefault="00DA4D3E" w:rsidP="00DA4D3E">
            <w:pPr>
              <w:rPr>
                <w:rFonts w:eastAsia="Times New Roman"/>
                <w:sz w:val="16"/>
                <w:szCs w:val="16"/>
              </w:rPr>
            </w:pPr>
            <w:r w:rsidRPr="00CA7575">
              <w:rPr>
                <w:rFonts w:eastAsia="Times New Roman"/>
                <w:sz w:val="16"/>
                <w:szCs w:val="16"/>
              </w:rPr>
              <w:t xml:space="preserve">   Antall </w:t>
            </w:r>
            <w:r w:rsidR="00F024AB">
              <w:rPr>
                <w:rFonts w:eastAsia="Times New Roman"/>
                <w:sz w:val="16"/>
                <w:szCs w:val="16"/>
              </w:rPr>
              <w:t>ø</w:t>
            </w:r>
            <w:r w:rsidRPr="00CA7575">
              <w:rPr>
                <w:rFonts w:eastAsia="Times New Roman"/>
                <w:sz w:val="16"/>
                <w:szCs w:val="16"/>
              </w:rPr>
              <w:t>kter</w:t>
            </w:r>
          </w:p>
        </w:tc>
        <w:tc>
          <w:tcPr>
            <w:tcW w:w="885" w:type="dxa"/>
            <w:vAlign w:val="center"/>
          </w:tcPr>
          <w:p w14:paraId="49EB1226" w14:textId="77777777" w:rsidR="00DA4D3E" w:rsidRDefault="00DA4D3E" w:rsidP="00DA4D3E">
            <w:pPr>
              <w:jc w:val="center"/>
              <w:rPr>
                <w:rFonts w:eastAsia="Times New Roman"/>
                <w:sz w:val="16"/>
                <w:szCs w:val="16"/>
              </w:rPr>
            </w:pPr>
            <w:r w:rsidRPr="00CA7575">
              <w:rPr>
                <w:rFonts w:eastAsia="Times New Roman"/>
                <w:sz w:val="16"/>
                <w:szCs w:val="16"/>
              </w:rPr>
              <w:t>19</w:t>
            </w:r>
          </w:p>
        </w:tc>
        <w:tc>
          <w:tcPr>
            <w:tcW w:w="1668" w:type="dxa"/>
            <w:vAlign w:val="center"/>
          </w:tcPr>
          <w:p w14:paraId="5A241618" w14:textId="77777777" w:rsidR="00DA4D3E" w:rsidRPr="00CA7575" w:rsidRDefault="00DA4D3E" w:rsidP="00DA4D3E">
            <w:pPr>
              <w:jc w:val="center"/>
              <w:rPr>
                <w:rFonts w:eastAsia="Times New Roman"/>
                <w:sz w:val="16"/>
                <w:szCs w:val="16"/>
              </w:rPr>
            </w:pPr>
            <w:r w:rsidRPr="00CA7575">
              <w:rPr>
                <w:rFonts w:eastAsia="Times New Roman"/>
                <w:sz w:val="16"/>
                <w:szCs w:val="16"/>
              </w:rPr>
              <w:t>54.3 ± 14.1</w:t>
            </w:r>
          </w:p>
        </w:tc>
        <w:tc>
          <w:tcPr>
            <w:tcW w:w="54" w:type="dxa"/>
            <w:vAlign w:val="center"/>
          </w:tcPr>
          <w:p w14:paraId="35706BD7" w14:textId="77777777" w:rsidR="00DA4D3E" w:rsidRPr="00D72DD9" w:rsidRDefault="00DA4D3E" w:rsidP="00DA4D3E">
            <w:pPr>
              <w:jc w:val="center"/>
              <w:rPr>
                <w:rFonts w:eastAsia="Times New Roman"/>
                <w:sz w:val="16"/>
                <w:szCs w:val="16"/>
              </w:rPr>
            </w:pPr>
          </w:p>
        </w:tc>
        <w:tc>
          <w:tcPr>
            <w:tcW w:w="806" w:type="dxa"/>
            <w:vAlign w:val="center"/>
          </w:tcPr>
          <w:p w14:paraId="34E5D7C5" w14:textId="77777777" w:rsidR="00DA4D3E" w:rsidRPr="00CA7575" w:rsidRDefault="00DA4D3E" w:rsidP="00DA4D3E">
            <w:pPr>
              <w:jc w:val="center"/>
              <w:rPr>
                <w:rFonts w:eastAsia="Times New Roman"/>
                <w:sz w:val="16"/>
                <w:szCs w:val="16"/>
              </w:rPr>
            </w:pPr>
            <w:r w:rsidRPr="00CA7575">
              <w:rPr>
                <w:rFonts w:eastAsia="Times New Roman"/>
                <w:sz w:val="16"/>
                <w:szCs w:val="16"/>
              </w:rPr>
              <w:t>29</w:t>
            </w:r>
          </w:p>
        </w:tc>
        <w:tc>
          <w:tcPr>
            <w:tcW w:w="1031" w:type="dxa"/>
            <w:vAlign w:val="center"/>
          </w:tcPr>
          <w:p w14:paraId="70937109" w14:textId="77777777" w:rsidR="00DA4D3E" w:rsidRPr="00CA7575" w:rsidRDefault="00DA4D3E" w:rsidP="00DA4D3E">
            <w:pPr>
              <w:jc w:val="center"/>
              <w:rPr>
                <w:rFonts w:eastAsia="Times New Roman"/>
                <w:sz w:val="16"/>
                <w:szCs w:val="16"/>
              </w:rPr>
            </w:pPr>
            <w:r w:rsidRPr="00CA7575">
              <w:rPr>
                <w:rFonts w:eastAsia="Times New Roman"/>
                <w:sz w:val="16"/>
                <w:szCs w:val="16"/>
              </w:rPr>
              <w:t>95</w:t>
            </w:r>
          </w:p>
        </w:tc>
      </w:tr>
      <w:tr w:rsidR="00DA4D3E" w:rsidRPr="00D72DD9" w14:paraId="65F30B41" w14:textId="77777777" w:rsidTr="00DA4D3E">
        <w:trPr>
          <w:tblCellSpacing w:w="15" w:type="dxa"/>
        </w:trPr>
        <w:tc>
          <w:tcPr>
            <w:tcW w:w="0" w:type="auto"/>
            <w:vAlign w:val="center"/>
          </w:tcPr>
          <w:p w14:paraId="1E34BC46" w14:textId="6D1B937C" w:rsidR="00DA4D3E" w:rsidRPr="00CA7575" w:rsidRDefault="00DA4D3E" w:rsidP="00DA4D3E">
            <w:pPr>
              <w:rPr>
                <w:rFonts w:eastAsia="Times New Roman"/>
                <w:sz w:val="16"/>
                <w:szCs w:val="16"/>
              </w:rPr>
            </w:pPr>
            <w:r w:rsidRPr="00CA7575">
              <w:rPr>
                <w:rFonts w:eastAsia="Times New Roman"/>
                <w:sz w:val="16"/>
                <w:szCs w:val="16"/>
              </w:rPr>
              <w:t xml:space="preserve">   Andel </w:t>
            </w:r>
            <w:r w:rsidR="00F024AB">
              <w:rPr>
                <w:rFonts w:eastAsia="Times New Roman"/>
                <w:sz w:val="16"/>
                <w:szCs w:val="16"/>
              </w:rPr>
              <w:t>s</w:t>
            </w:r>
            <w:r w:rsidRPr="00CA7575">
              <w:rPr>
                <w:rFonts w:eastAsia="Times New Roman"/>
                <w:sz w:val="16"/>
                <w:szCs w:val="16"/>
              </w:rPr>
              <w:t>ykling (%)</w:t>
            </w:r>
          </w:p>
        </w:tc>
        <w:tc>
          <w:tcPr>
            <w:tcW w:w="885" w:type="dxa"/>
            <w:vAlign w:val="center"/>
          </w:tcPr>
          <w:p w14:paraId="68279627" w14:textId="77777777" w:rsidR="00DA4D3E" w:rsidRDefault="00DA4D3E" w:rsidP="00DA4D3E">
            <w:pPr>
              <w:jc w:val="center"/>
              <w:rPr>
                <w:rFonts w:eastAsia="Times New Roman"/>
                <w:sz w:val="16"/>
                <w:szCs w:val="16"/>
              </w:rPr>
            </w:pPr>
            <w:r w:rsidRPr="00CA7575">
              <w:rPr>
                <w:rFonts w:eastAsia="Times New Roman"/>
                <w:sz w:val="16"/>
                <w:szCs w:val="16"/>
              </w:rPr>
              <w:t>19</w:t>
            </w:r>
          </w:p>
        </w:tc>
        <w:tc>
          <w:tcPr>
            <w:tcW w:w="1668" w:type="dxa"/>
            <w:vAlign w:val="center"/>
          </w:tcPr>
          <w:p w14:paraId="51B8565F" w14:textId="77777777" w:rsidR="00DA4D3E" w:rsidRPr="00CA7575" w:rsidRDefault="00DA4D3E" w:rsidP="00DA4D3E">
            <w:pPr>
              <w:jc w:val="center"/>
              <w:rPr>
                <w:rFonts w:eastAsia="Times New Roman"/>
                <w:sz w:val="16"/>
                <w:szCs w:val="16"/>
              </w:rPr>
            </w:pPr>
            <w:r w:rsidRPr="00CA7575">
              <w:rPr>
                <w:rFonts w:eastAsia="Times New Roman"/>
                <w:sz w:val="16"/>
                <w:szCs w:val="16"/>
              </w:rPr>
              <w:t>84.7 ± 8.3</w:t>
            </w:r>
          </w:p>
        </w:tc>
        <w:tc>
          <w:tcPr>
            <w:tcW w:w="54" w:type="dxa"/>
            <w:vAlign w:val="center"/>
          </w:tcPr>
          <w:p w14:paraId="27D64C2F" w14:textId="77777777" w:rsidR="00DA4D3E" w:rsidRPr="00D72DD9" w:rsidRDefault="00DA4D3E" w:rsidP="00DA4D3E">
            <w:pPr>
              <w:jc w:val="center"/>
              <w:rPr>
                <w:rFonts w:eastAsia="Times New Roman"/>
                <w:sz w:val="16"/>
                <w:szCs w:val="16"/>
              </w:rPr>
            </w:pPr>
          </w:p>
        </w:tc>
        <w:tc>
          <w:tcPr>
            <w:tcW w:w="806" w:type="dxa"/>
            <w:vAlign w:val="center"/>
          </w:tcPr>
          <w:p w14:paraId="63358076" w14:textId="77777777" w:rsidR="00DA4D3E" w:rsidRPr="00CA7575" w:rsidRDefault="00DA4D3E" w:rsidP="00DA4D3E">
            <w:pPr>
              <w:jc w:val="center"/>
              <w:rPr>
                <w:rFonts w:eastAsia="Times New Roman"/>
                <w:sz w:val="16"/>
                <w:szCs w:val="16"/>
              </w:rPr>
            </w:pPr>
            <w:r w:rsidRPr="00CA7575">
              <w:rPr>
                <w:rFonts w:eastAsia="Times New Roman"/>
                <w:sz w:val="16"/>
                <w:szCs w:val="16"/>
              </w:rPr>
              <w:t>53.3</w:t>
            </w:r>
          </w:p>
        </w:tc>
        <w:tc>
          <w:tcPr>
            <w:tcW w:w="1031" w:type="dxa"/>
            <w:vAlign w:val="center"/>
          </w:tcPr>
          <w:p w14:paraId="168E2375" w14:textId="77777777" w:rsidR="00DA4D3E" w:rsidRPr="00CA7575" w:rsidRDefault="00DA4D3E" w:rsidP="00DA4D3E">
            <w:pPr>
              <w:jc w:val="center"/>
              <w:rPr>
                <w:rFonts w:eastAsia="Times New Roman"/>
                <w:sz w:val="16"/>
                <w:szCs w:val="16"/>
              </w:rPr>
            </w:pPr>
            <w:r w:rsidRPr="00CA7575">
              <w:rPr>
                <w:rFonts w:eastAsia="Times New Roman"/>
                <w:sz w:val="16"/>
                <w:szCs w:val="16"/>
              </w:rPr>
              <w:t>93.4</w:t>
            </w:r>
          </w:p>
        </w:tc>
      </w:tr>
      <w:tr w:rsidR="00DA4D3E" w:rsidRPr="00D72DD9" w14:paraId="14FFD717" w14:textId="77777777" w:rsidTr="00DA4D3E">
        <w:trPr>
          <w:tblCellSpacing w:w="15" w:type="dxa"/>
        </w:trPr>
        <w:tc>
          <w:tcPr>
            <w:tcW w:w="0" w:type="auto"/>
            <w:vAlign w:val="center"/>
          </w:tcPr>
          <w:p w14:paraId="3803AEF4" w14:textId="59848D71" w:rsidR="00DA4D3E" w:rsidRPr="00CA7575" w:rsidRDefault="00DA4D3E" w:rsidP="00DA4D3E">
            <w:pPr>
              <w:rPr>
                <w:rFonts w:eastAsia="Times New Roman"/>
                <w:sz w:val="16"/>
                <w:szCs w:val="16"/>
              </w:rPr>
            </w:pPr>
            <w:r w:rsidRPr="00CA7575">
              <w:rPr>
                <w:rFonts w:eastAsia="Times New Roman"/>
                <w:sz w:val="16"/>
                <w:szCs w:val="16"/>
              </w:rPr>
              <w:t xml:space="preserve">   Andel </w:t>
            </w:r>
            <w:r w:rsidR="00F024AB">
              <w:rPr>
                <w:rFonts w:eastAsia="Times New Roman"/>
                <w:sz w:val="16"/>
                <w:szCs w:val="16"/>
              </w:rPr>
              <w:t>l</w:t>
            </w:r>
            <w:r w:rsidRPr="00CA7575">
              <w:rPr>
                <w:rFonts w:eastAsia="Times New Roman"/>
                <w:sz w:val="16"/>
                <w:szCs w:val="16"/>
              </w:rPr>
              <w:t>øp (%)</w:t>
            </w:r>
          </w:p>
        </w:tc>
        <w:tc>
          <w:tcPr>
            <w:tcW w:w="885" w:type="dxa"/>
            <w:vAlign w:val="center"/>
          </w:tcPr>
          <w:p w14:paraId="005BA787" w14:textId="77777777" w:rsidR="00DA4D3E" w:rsidRDefault="00DA4D3E" w:rsidP="00DA4D3E">
            <w:pPr>
              <w:jc w:val="center"/>
              <w:rPr>
                <w:rFonts w:eastAsia="Times New Roman"/>
                <w:sz w:val="16"/>
                <w:szCs w:val="16"/>
              </w:rPr>
            </w:pPr>
            <w:r w:rsidRPr="00CA7575">
              <w:rPr>
                <w:rFonts w:eastAsia="Times New Roman"/>
                <w:sz w:val="16"/>
                <w:szCs w:val="16"/>
              </w:rPr>
              <w:t>19</w:t>
            </w:r>
          </w:p>
        </w:tc>
        <w:tc>
          <w:tcPr>
            <w:tcW w:w="1668" w:type="dxa"/>
            <w:vAlign w:val="center"/>
          </w:tcPr>
          <w:p w14:paraId="57369433" w14:textId="77777777" w:rsidR="00DA4D3E" w:rsidRPr="00CA7575" w:rsidRDefault="00DA4D3E" w:rsidP="00DA4D3E">
            <w:pPr>
              <w:jc w:val="center"/>
              <w:rPr>
                <w:rFonts w:eastAsia="Times New Roman"/>
                <w:sz w:val="16"/>
                <w:szCs w:val="16"/>
              </w:rPr>
            </w:pPr>
            <w:r w:rsidRPr="00CA7575">
              <w:rPr>
                <w:rFonts w:eastAsia="Times New Roman"/>
                <w:sz w:val="16"/>
                <w:szCs w:val="16"/>
              </w:rPr>
              <w:t>7.1 ± 3.6</w:t>
            </w:r>
          </w:p>
        </w:tc>
        <w:tc>
          <w:tcPr>
            <w:tcW w:w="54" w:type="dxa"/>
            <w:vAlign w:val="center"/>
          </w:tcPr>
          <w:p w14:paraId="63E03E2C" w14:textId="77777777" w:rsidR="00DA4D3E" w:rsidRPr="00D72DD9" w:rsidRDefault="00DA4D3E" w:rsidP="00DA4D3E">
            <w:pPr>
              <w:jc w:val="center"/>
              <w:rPr>
                <w:rFonts w:eastAsia="Times New Roman"/>
                <w:sz w:val="16"/>
                <w:szCs w:val="16"/>
              </w:rPr>
            </w:pPr>
          </w:p>
        </w:tc>
        <w:tc>
          <w:tcPr>
            <w:tcW w:w="806" w:type="dxa"/>
            <w:vAlign w:val="center"/>
          </w:tcPr>
          <w:p w14:paraId="2CBDF773" w14:textId="77777777" w:rsidR="00DA4D3E" w:rsidRPr="00CA7575" w:rsidRDefault="00DA4D3E" w:rsidP="00DA4D3E">
            <w:pPr>
              <w:jc w:val="center"/>
              <w:rPr>
                <w:rFonts w:eastAsia="Times New Roman"/>
                <w:sz w:val="16"/>
                <w:szCs w:val="16"/>
              </w:rPr>
            </w:pPr>
            <w:r w:rsidRPr="00CA7575">
              <w:rPr>
                <w:rFonts w:eastAsia="Times New Roman"/>
                <w:sz w:val="16"/>
                <w:szCs w:val="16"/>
              </w:rPr>
              <w:t>0</w:t>
            </w:r>
          </w:p>
        </w:tc>
        <w:tc>
          <w:tcPr>
            <w:tcW w:w="1031" w:type="dxa"/>
            <w:vAlign w:val="center"/>
          </w:tcPr>
          <w:p w14:paraId="0ECACBF9" w14:textId="77777777" w:rsidR="00DA4D3E" w:rsidRPr="00CA7575" w:rsidRDefault="00DA4D3E" w:rsidP="00DA4D3E">
            <w:pPr>
              <w:jc w:val="center"/>
              <w:rPr>
                <w:rFonts w:eastAsia="Times New Roman"/>
                <w:sz w:val="16"/>
                <w:szCs w:val="16"/>
              </w:rPr>
            </w:pPr>
            <w:r w:rsidRPr="00CA7575">
              <w:rPr>
                <w:rFonts w:eastAsia="Times New Roman"/>
                <w:sz w:val="16"/>
                <w:szCs w:val="16"/>
              </w:rPr>
              <w:t>16.1</w:t>
            </w:r>
          </w:p>
        </w:tc>
      </w:tr>
      <w:tr w:rsidR="00DA4D3E" w:rsidRPr="00D72DD9" w14:paraId="1E0BA054" w14:textId="77777777" w:rsidTr="00DA4D3E">
        <w:trPr>
          <w:tblCellSpacing w:w="15" w:type="dxa"/>
        </w:trPr>
        <w:tc>
          <w:tcPr>
            <w:tcW w:w="0" w:type="auto"/>
            <w:vAlign w:val="center"/>
          </w:tcPr>
          <w:p w14:paraId="35EB59B5" w14:textId="38F07898" w:rsidR="00DA4D3E" w:rsidRPr="00CA7575" w:rsidRDefault="00DA4D3E" w:rsidP="00DA4D3E">
            <w:pPr>
              <w:rPr>
                <w:rFonts w:eastAsia="Times New Roman"/>
                <w:sz w:val="16"/>
                <w:szCs w:val="16"/>
              </w:rPr>
            </w:pPr>
            <w:r w:rsidRPr="00CA7575">
              <w:rPr>
                <w:rFonts w:eastAsia="Times New Roman"/>
                <w:sz w:val="16"/>
                <w:szCs w:val="16"/>
              </w:rPr>
              <w:t xml:space="preserve">   Andel </w:t>
            </w:r>
            <w:r w:rsidR="00F024AB">
              <w:rPr>
                <w:rFonts w:eastAsia="Times New Roman"/>
                <w:sz w:val="16"/>
                <w:szCs w:val="16"/>
              </w:rPr>
              <w:t>s</w:t>
            </w:r>
            <w:r w:rsidRPr="00CA7575">
              <w:rPr>
                <w:rFonts w:eastAsia="Times New Roman"/>
                <w:sz w:val="16"/>
                <w:szCs w:val="16"/>
              </w:rPr>
              <w:t>ki (%)</w:t>
            </w:r>
          </w:p>
        </w:tc>
        <w:tc>
          <w:tcPr>
            <w:tcW w:w="885" w:type="dxa"/>
            <w:vAlign w:val="center"/>
          </w:tcPr>
          <w:p w14:paraId="20DD521E" w14:textId="77777777" w:rsidR="00DA4D3E" w:rsidRDefault="00DA4D3E" w:rsidP="00DA4D3E">
            <w:pPr>
              <w:jc w:val="center"/>
              <w:rPr>
                <w:rFonts w:eastAsia="Times New Roman"/>
                <w:sz w:val="16"/>
                <w:szCs w:val="16"/>
              </w:rPr>
            </w:pPr>
            <w:r w:rsidRPr="00CA7575">
              <w:rPr>
                <w:rFonts w:eastAsia="Times New Roman"/>
                <w:sz w:val="16"/>
                <w:szCs w:val="16"/>
              </w:rPr>
              <w:t>19</w:t>
            </w:r>
          </w:p>
        </w:tc>
        <w:tc>
          <w:tcPr>
            <w:tcW w:w="1668" w:type="dxa"/>
            <w:vAlign w:val="center"/>
          </w:tcPr>
          <w:p w14:paraId="65A408CF" w14:textId="77777777" w:rsidR="00DA4D3E" w:rsidRPr="00CA7575" w:rsidRDefault="00DA4D3E" w:rsidP="00DA4D3E">
            <w:pPr>
              <w:jc w:val="center"/>
              <w:rPr>
                <w:rFonts w:eastAsia="Times New Roman"/>
                <w:sz w:val="16"/>
                <w:szCs w:val="16"/>
              </w:rPr>
            </w:pPr>
            <w:r w:rsidRPr="00CA7575">
              <w:rPr>
                <w:rFonts w:eastAsia="Times New Roman"/>
                <w:sz w:val="16"/>
                <w:szCs w:val="16"/>
              </w:rPr>
              <w:t>0.1 ± 0.4</w:t>
            </w:r>
          </w:p>
        </w:tc>
        <w:tc>
          <w:tcPr>
            <w:tcW w:w="54" w:type="dxa"/>
            <w:vAlign w:val="center"/>
          </w:tcPr>
          <w:p w14:paraId="60F2EB14" w14:textId="77777777" w:rsidR="00DA4D3E" w:rsidRPr="00D72DD9" w:rsidRDefault="00DA4D3E" w:rsidP="00DA4D3E">
            <w:pPr>
              <w:jc w:val="center"/>
              <w:rPr>
                <w:rFonts w:eastAsia="Times New Roman"/>
                <w:sz w:val="16"/>
                <w:szCs w:val="16"/>
              </w:rPr>
            </w:pPr>
          </w:p>
        </w:tc>
        <w:tc>
          <w:tcPr>
            <w:tcW w:w="806" w:type="dxa"/>
            <w:vAlign w:val="center"/>
          </w:tcPr>
          <w:p w14:paraId="62313E19" w14:textId="77777777" w:rsidR="00DA4D3E" w:rsidRPr="00CA7575" w:rsidRDefault="00DA4D3E" w:rsidP="00DA4D3E">
            <w:pPr>
              <w:jc w:val="center"/>
              <w:rPr>
                <w:rFonts w:eastAsia="Times New Roman"/>
                <w:sz w:val="16"/>
                <w:szCs w:val="16"/>
              </w:rPr>
            </w:pPr>
            <w:r w:rsidRPr="00CA7575">
              <w:rPr>
                <w:rFonts w:eastAsia="Times New Roman"/>
                <w:sz w:val="16"/>
                <w:szCs w:val="16"/>
              </w:rPr>
              <w:t>0</w:t>
            </w:r>
          </w:p>
        </w:tc>
        <w:tc>
          <w:tcPr>
            <w:tcW w:w="1031" w:type="dxa"/>
            <w:vAlign w:val="center"/>
          </w:tcPr>
          <w:p w14:paraId="16282B23" w14:textId="77777777" w:rsidR="00DA4D3E" w:rsidRPr="00CA7575" w:rsidRDefault="00DA4D3E" w:rsidP="00DA4D3E">
            <w:pPr>
              <w:jc w:val="center"/>
              <w:rPr>
                <w:rFonts w:eastAsia="Times New Roman"/>
                <w:sz w:val="16"/>
                <w:szCs w:val="16"/>
              </w:rPr>
            </w:pPr>
            <w:r w:rsidRPr="00CA7575">
              <w:rPr>
                <w:rFonts w:eastAsia="Times New Roman"/>
                <w:sz w:val="16"/>
                <w:szCs w:val="16"/>
              </w:rPr>
              <w:t>1.8</w:t>
            </w:r>
          </w:p>
        </w:tc>
      </w:tr>
      <w:tr w:rsidR="00DA4D3E" w:rsidRPr="00D72DD9" w14:paraId="0E8FA7F8" w14:textId="77777777" w:rsidTr="00DA4D3E">
        <w:trPr>
          <w:tblCellSpacing w:w="15" w:type="dxa"/>
        </w:trPr>
        <w:tc>
          <w:tcPr>
            <w:tcW w:w="0" w:type="auto"/>
            <w:vAlign w:val="center"/>
          </w:tcPr>
          <w:p w14:paraId="3F127C59" w14:textId="7B2B4253" w:rsidR="00DA4D3E" w:rsidRPr="00CA7575" w:rsidRDefault="00DA4D3E" w:rsidP="00DA4D3E">
            <w:pPr>
              <w:rPr>
                <w:rFonts w:eastAsia="Times New Roman"/>
                <w:sz w:val="16"/>
                <w:szCs w:val="16"/>
              </w:rPr>
            </w:pPr>
            <w:r>
              <w:rPr>
                <w:rFonts w:eastAsia="Times New Roman"/>
                <w:sz w:val="16"/>
                <w:szCs w:val="16"/>
              </w:rPr>
              <w:t xml:space="preserve">   </w:t>
            </w:r>
            <w:r w:rsidRPr="00D72DD9">
              <w:rPr>
                <w:rFonts w:eastAsia="Times New Roman"/>
                <w:sz w:val="16"/>
                <w:szCs w:val="16"/>
              </w:rPr>
              <w:t>TRIMP (</w:t>
            </w:r>
            <w:r w:rsidR="00BF6167">
              <w:rPr>
                <w:rFonts w:eastAsia="Times New Roman"/>
                <w:sz w:val="16"/>
                <w:szCs w:val="16"/>
              </w:rPr>
              <w:t>vv</w:t>
            </w:r>
            <w:r w:rsidRPr="00D72DD9">
              <w:rPr>
                <w:rFonts w:eastAsia="Times New Roman"/>
                <w:sz w:val="16"/>
                <w:szCs w:val="16"/>
              </w:rPr>
              <w:t>)</w:t>
            </w:r>
          </w:p>
        </w:tc>
        <w:tc>
          <w:tcPr>
            <w:tcW w:w="885" w:type="dxa"/>
            <w:vAlign w:val="center"/>
          </w:tcPr>
          <w:p w14:paraId="43394743" w14:textId="77777777" w:rsidR="00DA4D3E" w:rsidRPr="00CA7575" w:rsidRDefault="00DA4D3E" w:rsidP="00DA4D3E">
            <w:pPr>
              <w:jc w:val="center"/>
              <w:rPr>
                <w:rFonts w:eastAsia="Times New Roman"/>
                <w:sz w:val="16"/>
                <w:szCs w:val="16"/>
              </w:rPr>
            </w:pPr>
            <w:r w:rsidRPr="00D72DD9">
              <w:rPr>
                <w:rFonts w:eastAsia="Times New Roman"/>
                <w:sz w:val="16"/>
                <w:szCs w:val="16"/>
              </w:rPr>
              <w:t>19</w:t>
            </w:r>
          </w:p>
        </w:tc>
        <w:tc>
          <w:tcPr>
            <w:tcW w:w="1668" w:type="dxa"/>
            <w:vAlign w:val="center"/>
          </w:tcPr>
          <w:p w14:paraId="076FA285" w14:textId="77777777" w:rsidR="00DA4D3E" w:rsidRPr="00CA7575" w:rsidRDefault="00DA4D3E" w:rsidP="00DA4D3E">
            <w:pPr>
              <w:jc w:val="center"/>
              <w:rPr>
                <w:rFonts w:eastAsia="Times New Roman"/>
                <w:sz w:val="16"/>
                <w:szCs w:val="16"/>
              </w:rPr>
            </w:pPr>
            <w:r w:rsidRPr="00D72DD9">
              <w:rPr>
                <w:rFonts w:eastAsia="Times New Roman"/>
                <w:sz w:val="16"/>
                <w:szCs w:val="16"/>
              </w:rPr>
              <w:t>7150 ± 1498</w:t>
            </w:r>
          </w:p>
        </w:tc>
        <w:tc>
          <w:tcPr>
            <w:tcW w:w="54" w:type="dxa"/>
            <w:vAlign w:val="center"/>
          </w:tcPr>
          <w:p w14:paraId="60BA7F3D" w14:textId="77777777" w:rsidR="00DA4D3E" w:rsidRPr="00D72DD9" w:rsidRDefault="00DA4D3E" w:rsidP="00DA4D3E">
            <w:pPr>
              <w:jc w:val="center"/>
              <w:rPr>
                <w:rFonts w:eastAsia="Times New Roman"/>
                <w:sz w:val="16"/>
                <w:szCs w:val="16"/>
              </w:rPr>
            </w:pPr>
          </w:p>
        </w:tc>
        <w:tc>
          <w:tcPr>
            <w:tcW w:w="806" w:type="dxa"/>
            <w:vAlign w:val="center"/>
          </w:tcPr>
          <w:p w14:paraId="6DB02677" w14:textId="77777777" w:rsidR="00DA4D3E" w:rsidRPr="00CA7575" w:rsidRDefault="00DA4D3E" w:rsidP="00DA4D3E">
            <w:pPr>
              <w:jc w:val="center"/>
              <w:rPr>
                <w:rFonts w:eastAsia="Times New Roman"/>
                <w:sz w:val="16"/>
                <w:szCs w:val="16"/>
              </w:rPr>
            </w:pPr>
            <w:r w:rsidRPr="00D72DD9">
              <w:rPr>
                <w:rFonts w:eastAsia="Times New Roman"/>
                <w:sz w:val="16"/>
                <w:szCs w:val="16"/>
              </w:rPr>
              <w:t>4709</w:t>
            </w:r>
          </w:p>
        </w:tc>
        <w:tc>
          <w:tcPr>
            <w:tcW w:w="1031" w:type="dxa"/>
            <w:vAlign w:val="center"/>
          </w:tcPr>
          <w:p w14:paraId="19C0A53C" w14:textId="77777777" w:rsidR="00DA4D3E" w:rsidRPr="00CA7575" w:rsidRDefault="00DA4D3E" w:rsidP="00DA4D3E">
            <w:pPr>
              <w:jc w:val="center"/>
              <w:rPr>
                <w:rFonts w:eastAsia="Times New Roman"/>
                <w:sz w:val="16"/>
                <w:szCs w:val="16"/>
              </w:rPr>
            </w:pPr>
            <w:r w:rsidRPr="00D72DD9">
              <w:rPr>
                <w:rFonts w:eastAsia="Times New Roman"/>
                <w:sz w:val="16"/>
                <w:szCs w:val="16"/>
              </w:rPr>
              <w:t>10680</w:t>
            </w:r>
          </w:p>
        </w:tc>
      </w:tr>
      <w:tr w:rsidR="00DA4D3E" w:rsidRPr="00D72DD9" w14:paraId="00736D4F" w14:textId="77777777" w:rsidTr="00DA4D3E">
        <w:trPr>
          <w:tblCellSpacing w:w="15" w:type="dxa"/>
        </w:trPr>
        <w:tc>
          <w:tcPr>
            <w:tcW w:w="0" w:type="auto"/>
            <w:vAlign w:val="center"/>
          </w:tcPr>
          <w:p w14:paraId="382B9F46" w14:textId="77777777" w:rsidR="00DA4D3E" w:rsidRPr="00B618D6" w:rsidRDefault="00DA4D3E" w:rsidP="00DA4D3E">
            <w:pPr>
              <w:rPr>
                <w:rFonts w:eastAsia="Times New Roman"/>
                <w:b/>
                <w:bCs/>
                <w:i/>
                <w:iCs/>
                <w:sz w:val="16"/>
                <w:szCs w:val="16"/>
              </w:rPr>
            </w:pPr>
            <w:r w:rsidRPr="00B618D6">
              <w:rPr>
                <w:rFonts w:eastAsia="Times New Roman"/>
                <w:b/>
                <w:bCs/>
                <w:i/>
                <w:iCs/>
                <w:sz w:val="16"/>
                <w:szCs w:val="16"/>
              </w:rPr>
              <w:t>Styrketrening</w:t>
            </w:r>
          </w:p>
        </w:tc>
        <w:tc>
          <w:tcPr>
            <w:tcW w:w="885" w:type="dxa"/>
            <w:vAlign w:val="center"/>
          </w:tcPr>
          <w:p w14:paraId="7C8A1386" w14:textId="77777777" w:rsidR="00DA4D3E" w:rsidRPr="00CA7575" w:rsidRDefault="00DA4D3E" w:rsidP="00DA4D3E">
            <w:pPr>
              <w:jc w:val="center"/>
              <w:rPr>
                <w:rFonts w:eastAsia="Times New Roman"/>
                <w:sz w:val="16"/>
                <w:szCs w:val="16"/>
              </w:rPr>
            </w:pPr>
          </w:p>
        </w:tc>
        <w:tc>
          <w:tcPr>
            <w:tcW w:w="1668" w:type="dxa"/>
            <w:vAlign w:val="center"/>
          </w:tcPr>
          <w:p w14:paraId="581BE660" w14:textId="77777777" w:rsidR="00DA4D3E" w:rsidRPr="00CA7575" w:rsidRDefault="00DA4D3E" w:rsidP="00DA4D3E">
            <w:pPr>
              <w:jc w:val="center"/>
              <w:rPr>
                <w:rFonts w:eastAsia="Times New Roman"/>
                <w:sz w:val="16"/>
                <w:szCs w:val="16"/>
              </w:rPr>
            </w:pPr>
          </w:p>
        </w:tc>
        <w:tc>
          <w:tcPr>
            <w:tcW w:w="54" w:type="dxa"/>
            <w:vAlign w:val="center"/>
          </w:tcPr>
          <w:p w14:paraId="4161E3E4" w14:textId="77777777" w:rsidR="00DA4D3E" w:rsidRPr="00D72DD9" w:rsidRDefault="00DA4D3E" w:rsidP="00DA4D3E">
            <w:pPr>
              <w:jc w:val="center"/>
              <w:rPr>
                <w:rFonts w:eastAsia="Times New Roman"/>
                <w:sz w:val="16"/>
                <w:szCs w:val="16"/>
              </w:rPr>
            </w:pPr>
          </w:p>
        </w:tc>
        <w:tc>
          <w:tcPr>
            <w:tcW w:w="806" w:type="dxa"/>
            <w:vAlign w:val="center"/>
          </w:tcPr>
          <w:p w14:paraId="637074B2" w14:textId="77777777" w:rsidR="00DA4D3E" w:rsidRPr="00CA7575" w:rsidRDefault="00DA4D3E" w:rsidP="00DA4D3E">
            <w:pPr>
              <w:jc w:val="center"/>
              <w:rPr>
                <w:rFonts w:eastAsia="Times New Roman"/>
                <w:sz w:val="16"/>
                <w:szCs w:val="16"/>
              </w:rPr>
            </w:pPr>
          </w:p>
        </w:tc>
        <w:tc>
          <w:tcPr>
            <w:tcW w:w="1031" w:type="dxa"/>
            <w:vAlign w:val="center"/>
          </w:tcPr>
          <w:p w14:paraId="6C39CCD1" w14:textId="77777777" w:rsidR="00DA4D3E" w:rsidRPr="00CA7575" w:rsidRDefault="00DA4D3E" w:rsidP="00DA4D3E">
            <w:pPr>
              <w:jc w:val="center"/>
              <w:rPr>
                <w:rFonts w:eastAsia="Times New Roman"/>
                <w:sz w:val="16"/>
                <w:szCs w:val="16"/>
              </w:rPr>
            </w:pPr>
          </w:p>
        </w:tc>
      </w:tr>
      <w:tr w:rsidR="00DA4D3E" w:rsidRPr="00D72DD9" w14:paraId="1EF14ED3" w14:textId="77777777" w:rsidTr="00DA4D3E">
        <w:trPr>
          <w:tblCellSpacing w:w="15" w:type="dxa"/>
        </w:trPr>
        <w:tc>
          <w:tcPr>
            <w:tcW w:w="0" w:type="auto"/>
            <w:vAlign w:val="center"/>
          </w:tcPr>
          <w:p w14:paraId="67351B15" w14:textId="77777777" w:rsidR="00DA4D3E" w:rsidRPr="00CA7575" w:rsidRDefault="00DA4D3E" w:rsidP="00DA4D3E">
            <w:pPr>
              <w:rPr>
                <w:rFonts w:eastAsia="Times New Roman"/>
                <w:sz w:val="16"/>
                <w:szCs w:val="16"/>
              </w:rPr>
            </w:pPr>
            <w:r w:rsidRPr="00CA7575">
              <w:rPr>
                <w:rFonts w:eastAsia="Times New Roman"/>
                <w:sz w:val="16"/>
                <w:szCs w:val="16"/>
              </w:rPr>
              <w:t xml:space="preserve">   Antall økter</w:t>
            </w:r>
          </w:p>
        </w:tc>
        <w:tc>
          <w:tcPr>
            <w:tcW w:w="885" w:type="dxa"/>
            <w:vAlign w:val="center"/>
          </w:tcPr>
          <w:p w14:paraId="7B5CD4FC" w14:textId="77777777" w:rsidR="00DA4D3E" w:rsidRPr="00CA7575" w:rsidRDefault="00DA4D3E" w:rsidP="00DA4D3E">
            <w:pPr>
              <w:jc w:val="center"/>
              <w:rPr>
                <w:rFonts w:eastAsia="Times New Roman"/>
                <w:sz w:val="16"/>
                <w:szCs w:val="16"/>
              </w:rPr>
            </w:pPr>
            <w:r w:rsidRPr="00CA7575">
              <w:rPr>
                <w:rFonts w:eastAsia="Times New Roman"/>
                <w:sz w:val="16"/>
                <w:szCs w:val="16"/>
              </w:rPr>
              <w:t>19</w:t>
            </w:r>
          </w:p>
        </w:tc>
        <w:tc>
          <w:tcPr>
            <w:tcW w:w="1668" w:type="dxa"/>
            <w:vAlign w:val="center"/>
          </w:tcPr>
          <w:p w14:paraId="3363C37B" w14:textId="77777777" w:rsidR="00DA4D3E" w:rsidRPr="00CA7575" w:rsidRDefault="00DA4D3E" w:rsidP="00DA4D3E">
            <w:pPr>
              <w:jc w:val="center"/>
              <w:rPr>
                <w:rFonts w:eastAsia="Times New Roman"/>
                <w:sz w:val="16"/>
                <w:szCs w:val="16"/>
              </w:rPr>
            </w:pPr>
            <w:r w:rsidRPr="00CA7575">
              <w:rPr>
                <w:rFonts w:eastAsia="Times New Roman"/>
                <w:sz w:val="16"/>
                <w:szCs w:val="16"/>
              </w:rPr>
              <w:t>3.7 ± 4.8</w:t>
            </w:r>
          </w:p>
        </w:tc>
        <w:tc>
          <w:tcPr>
            <w:tcW w:w="54" w:type="dxa"/>
            <w:vAlign w:val="center"/>
          </w:tcPr>
          <w:p w14:paraId="154F09F2" w14:textId="77777777" w:rsidR="00DA4D3E" w:rsidRPr="00D72DD9" w:rsidRDefault="00DA4D3E" w:rsidP="00DA4D3E">
            <w:pPr>
              <w:jc w:val="center"/>
              <w:rPr>
                <w:rFonts w:eastAsia="Times New Roman"/>
                <w:sz w:val="16"/>
                <w:szCs w:val="16"/>
              </w:rPr>
            </w:pPr>
          </w:p>
        </w:tc>
        <w:tc>
          <w:tcPr>
            <w:tcW w:w="806" w:type="dxa"/>
            <w:vAlign w:val="center"/>
          </w:tcPr>
          <w:p w14:paraId="143D4E9A" w14:textId="77777777" w:rsidR="00DA4D3E" w:rsidRPr="00CA7575" w:rsidRDefault="00DA4D3E" w:rsidP="00DA4D3E">
            <w:pPr>
              <w:jc w:val="center"/>
              <w:rPr>
                <w:rFonts w:eastAsia="Times New Roman"/>
                <w:sz w:val="16"/>
                <w:szCs w:val="16"/>
              </w:rPr>
            </w:pPr>
            <w:r w:rsidRPr="00CA7575">
              <w:rPr>
                <w:rFonts w:eastAsia="Times New Roman"/>
                <w:sz w:val="16"/>
                <w:szCs w:val="16"/>
              </w:rPr>
              <w:t>0</w:t>
            </w:r>
          </w:p>
        </w:tc>
        <w:tc>
          <w:tcPr>
            <w:tcW w:w="1031" w:type="dxa"/>
            <w:vAlign w:val="center"/>
          </w:tcPr>
          <w:p w14:paraId="0EFD1A94" w14:textId="77777777" w:rsidR="00DA4D3E" w:rsidRPr="00CA7575" w:rsidRDefault="00DA4D3E" w:rsidP="00DA4D3E">
            <w:pPr>
              <w:jc w:val="center"/>
              <w:rPr>
                <w:rFonts w:eastAsia="Times New Roman"/>
                <w:sz w:val="16"/>
                <w:szCs w:val="16"/>
              </w:rPr>
            </w:pPr>
            <w:r w:rsidRPr="00CA7575">
              <w:rPr>
                <w:rFonts w:eastAsia="Times New Roman"/>
                <w:sz w:val="16"/>
                <w:szCs w:val="16"/>
              </w:rPr>
              <w:t>16</w:t>
            </w:r>
          </w:p>
        </w:tc>
      </w:tr>
      <w:tr w:rsidR="00DA4D3E" w:rsidRPr="00D72DD9" w14:paraId="1CCF4908" w14:textId="77777777" w:rsidTr="00DA4D3E">
        <w:trPr>
          <w:tblCellSpacing w:w="15" w:type="dxa"/>
        </w:trPr>
        <w:tc>
          <w:tcPr>
            <w:tcW w:w="0" w:type="auto"/>
            <w:vAlign w:val="center"/>
          </w:tcPr>
          <w:p w14:paraId="2A69AAD4" w14:textId="2A32012D" w:rsidR="00DA4D3E" w:rsidRPr="00CA7575" w:rsidRDefault="00DA4D3E" w:rsidP="00DA4D3E">
            <w:pPr>
              <w:rPr>
                <w:rFonts w:eastAsia="Times New Roman"/>
                <w:sz w:val="16"/>
                <w:szCs w:val="16"/>
              </w:rPr>
            </w:pPr>
            <w:r w:rsidRPr="00CA7575">
              <w:rPr>
                <w:rFonts w:eastAsia="Times New Roman"/>
                <w:sz w:val="16"/>
                <w:szCs w:val="16"/>
              </w:rPr>
              <w:t xml:space="preserve">   Andel </w:t>
            </w:r>
            <w:r w:rsidR="00F024AB">
              <w:rPr>
                <w:rFonts w:eastAsia="Times New Roman"/>
                <w:sz w:val="16"/>
                <w:szCs w:val="16"/>
              </w:rPr>
              <w:t>m</w:t>
            </w:r>
            <w:r w:rsidRPr="00CA7575">
              <w:rPr>
                <w:rFonts w:eastAsia="Times New Roman"/>
                <w:sz w:val="16"/>
                <w:szCs w:val="16"/>
              </w:rPr>
              <w:t xml:space="preserve">aksimal </w:t>
            </w:r>
            <w:r w:rsidR="00DE2B0C">
              <w:rPr>
                <w:rFonts w:eastAsia="Times New Roman"/>
                <w:sz w:val="16"/>
                <w:szCs w:val="16"/>
              </w:rPr>
              <w:t>s</w:t>
            </w:r>
            <w:r w:rsidR="00DE2B0C" w:rsidRPr="00CA7575">
              <w:rPr>
                <w:rFonts w:eastAsia="Times New Roman"/>
                <w:sz w:val="16"/>
                <w:szCs w:val="16"/>
              </w:rPr>
              <w:t>tyrke</w:t>
            </w:r>
            <w:r w:rsidR="00DE2B0C">
              <w:rPr>
                <w:rFonts w:eastAsia="Times New Roman"/>
                <w:sz w:val="16"/>
                <w:szCs w:val="16"/>
              </w:rPr>
              <w:t>trening</w:t>
            </w:r>
            <w:r w:rsidRPr="00CA7575">
              <w:rPr>
                <w:rFonts w:eastAsia="Times New Roman"/>
                <w:sz w:val="16"/>
                <w:szCs w:val="16"/>
              </w:rPr>
              <w:t xml:space="preserve"> (%)</w:t>
            </w:r>
          </w:p>
        </w:tc>
        <w:tc>
          <w:tcPr>
            <w:tcW w:w="885" w:type="dxa"/>
            <w:vAlign w:val="center"/>
          </w:tcPr>
          <w:p w14:paraId="32CB4701" w14:textId="77777777" w:rsidR="00DA4D3E" w:rsidRPr="00CA7575" w:rsidRDefault="00DA4D3E" w:rsidP="00DA4D3E">
            <w:pPr>
              <w:jc w:val="center"/>
              <w:rPr>
                <w:rFonts w:eastAsia="Times New Roman"/>
                <w:sz w:val="16"/>
                <w:szCs w:val="16"/>
              </w:rPr>
            </w:pPr>
            <w:r w:rsidRPr="00CA7575">
              <w:rPr>
                <w:rFonts w:eastAsia="Times New Roman"/>
                <w:sz w:val="16"/>
                <w:szCs w:val="16"/>
              </w:rPr>
              <w:t>19</w:t>
            </w:r>
          </w:p>
        </w:tc>
        <w:tc>
          <w:tcPr>
            <w:tcW w:w="1668" w:type="dxa"/>
            <w:vAlign w:val="center"/>
          </w:tcPr>
          <w:p w14:paraId="3B6FCFD9" w14:textId="77777777" w:rsidR="00DA4D3E" w:rsidRPr="00CA7575" w:rsidRDefault="00DA4D3E" w:rsidP="00DA4D3E">
            <w:pPr>
              <w:jc w:val="center"/>
              <w:rPr>
                <w:rFonts w:eastAsia="Times New Roman"/>
                <w:sz w:val="16"/>
                <w:szCs w:val="16"/>
              </w:rPr>
            </w:pPr>
            <w:r w:rsidRPr="00CA7575">
              <w:rPr>
                <w:rFonts w:eastAsia="Times New Roman"/>
                <w:sz w:val="16"/>
                <w:szCs w:val="16"/>
              </w:rPr>
              <w:t>15.6 ± 33</w:t>
            </w:r>
          </w:p>
        </w:tc>
        <w:tc>
          <w:tcPr>
            <w:tcW w:w="54" w:type="dxa"/>
            <w:vAlign w:val="center"/>
          </w:tcPr>
          <w:p w14:paraId="4B85938B" w14:textId="77777777" w:rsidR="00DA4D3E" w:rsidRPr="00D72DD9" w:rsidRDefault="00DA4D3E" w:rsidP="00DA4D3E">
            <w:pPr>
              <w:jc w:val="center"/>
              <w:rPr>
                <w:rFonts w:eastAsia="Times New Roman"/>
                <w:sz w:val="16"/>
                <w:szCs w:val="16"/>
              </w:rPr>
            </w:pPr>
          </w:p>
        </w:tc>
        <w:tc>
          <w:tcPr>
            <w:tcW w:w="806" w:type="dxa"/>
            <w:vAlign w:val="center"/>
          </w:tcPr>
          <w:p w14:paraId="5E7A21EC" w14:textId="77777777" w:rsidR="00DA4D3E" w:rsidRPr="00CA7575" w:rsidRDefault="00DA4D3E" w:rsidP="00DA4D3E">
            <w:pPr>
              <w:jc w:val="center"/>
              <w:rPr>
                <w:rFonts w:eastAsia="Times New Roman"/>
                <w:sz w:val="16"/>
                <w:szCs w:val="16"/>
              </w:rPr>
            </w:pPr>
            <w:r w:rsidRPr="00CA7575">
              <w:rPr>
                <w:rFonts w:eastAsia="Times New Roman"/>
                <w:sz w:val="16"/>
                <w:szCs w:val="16"/>
              </w:rPr>
              <w:t>0</w:t>
            </w:r>
          </w:p>
        </w:tc>
        <w:tc>
          <w:tcPr>
            <w:tcW w:w="1031" w:type="dxa"/>
            <w:vAlign w:val="center"/>
          </w:tcPr>
          <w:p w14:paraId="0E744031" w14:textId="77777777" w:rsidR="00DA4D3E" w:rsidRPr="00CA7575" w:rsidRDefault="00DA4D3E" w:rsidP="00DA4D3E">
            <w:pPr>
              <w:jc w:val="center"/>
              <w:rPr>
                <w:rFonts w:eastAsia="Times New Roman"/>
                <w:sz w:val="16"/>
                <w:szCs w:val="16"/>
              </w:rPr>
            </w:pPr>
            <w:r w:rsidRPr="00CA7575">
              <w:rPr>
                <w:rFonts w:eastAsia="Times New Roman"/>
                <w:sz w:val="16"/>
                <w:szCs w:val="16"/>
              </w:rPr>
              <w:t>100</w:t>
            </w:r>
          </w:p>
        </w:tc>
      </w:tr>
      <w:tr w:rsidR="00DA4D3E" w:rsidRPr="00D72DD9" w14:paraId="65D5FF9C" w14:textId="77777777" w:rsidTr="00DA4D3E">
        <w:trPr>
          <w:tblCellSpacing w:w="15" w:type="dxa"/>
        </w:trPr>
        <w:tc>
          <w:tcPr>
            <w:tcW w:w="0" w:type="auto"/>
            <w:vAlign w:val="center"/>
          </w:tcPr>
          <w:p w14:paraId="57317858" w14:textId="6174CF8B" w:rsidR="00DA4D3E" w:rsidRPr="00CA7575" w:rsidRDefault="00DA4D3E" w:rsidP="00DA4D3E">
            <w:pPr>
              <w:rPr>
                <w:rFonts w:eastAsia="Times New Roman"/>
                <w:sz w:val="16"/>
                <w:szCs w:val="16"/>
              </w:rPr>
            </w:pPr>
            <w:r w:rsidRPr="00CA7575">
              <w:rPr>
                <w:rFonts w:eastAsia="Times New Roman"/>
                <w:sz w:val="16"/>
                <w:szCs w:val="16"/>
              </w:rPr>
              <w:t xml:space="preserve">   Andel </w:t>
            </w:r>
            <w:r w:rsidR="00DE2B0C">
              <w:rPr>
                <w:rFonts w:eastAsia="Times New Roman"/>
                <w:sz w:val="16"/>
                <w:szCs w:val="16"/>
              </w:rPr>
              <w:t>g</w:t>
            </w:r>
            <w:r w:rsidRPr="00CA7575">
              <w:rPr>
                <w:rFonts w:eastAsia="Times New Roman"/>
                <w:sz w:val="16"/>
                <w:szCs w:val="16"/>
              </w:rPr>
              <w:t xml:space="preserve">enerell </w:t>
            </w:r>
            <w:r w:rsidR="00DE2B0C">
              <w:rPr>
                <w:rFonts w:eastAsia="Times New Roman"/>
                <w:sz w:val="16"/>
                <w:szCs w:val="16"/>
              </w:rPr>
              <w:t>s</w:t>
            </w:r>
            <w:r w:rsidRPr="00CA7575">
              <w:rPr>
                <w:rFonts w:eastAsia="Times New Roman"/>
                <w:sz w:val="16"/>
                <w:szCs w:val="16"/>
              </w:rPr>
              <w:t>tyrke</w:t>
            </w:r>
            <w:r w:rsidR="00DE2B0C">
              <w:rPr>
                <w:rFonts w:eastAsia="Times New Roman"/>
                <w:sz w:val="16"/>
                <w:szCs w:val="16"/>
              </w:rPr>
              <w:t>trening</w:t>
            </w:r>
            <w:r w:rsidRPr="00CA7575">
              <w:rPr>
                <w:rFonts w:eastAsia="Times New Roman"/>
                <w:sz w:val="16"/>
                <w:szCs w:val="16"/>
              </w:rPr>
              <w:t xml:space="preserve"> (%)</w:t>
            </w:r>
          </w:p>
        </w:tc>
        <w:tc>
          <w:tcPr>
            <w:tcW w:w="885" w:type="dxa"/>
            <w:vAlign w:val="center"/>
          </w:tcPr>
          <w:p w14:paraId="1FE2A9E7" w14:textId="77777777" w:rsidR="00DA4D3E" w:rsidRPr="00CA7575" w:rsidRDefault="00DA4D3E" w:rsidP="00DA4D3E">
            <w:pPr>
              <w:jc w:val="center"/>
              <w:rPr>
                <w:rFonts w:eastAsia="Times New Roman"/>
                <w:sz w:val="16"/>
                <w:szCs w:val="16"/>
              </w:rPr>
            </w:pPr>
            <w:r w:rsidRPr="00CA7575">
              <w:rPr>
                <w:rFonts w:eastAsia="Times New Roman"/>
                <w:sz w:val="16"/>
                <w:szCs w:val="16"/>
              </w:rPr>
              <w:t>19</w:t>
            </w:r>
          </w:p>
        </w:tc>
        <w:tc>
          <w:tcPr>
            <w:tcW w:w="1668" w:type="dxa"/>
            <w:vAlign w:val="center"/>
          </w:tcPr>
          <w:p w14:paraId="559CC5E7" w14:textId="77777777" w:rsidR="00DA4D3E" w:rsidRPr="00CA7575" w:rsidRDefault="00DA4D3E" w:rsidP="00DA4D3E">
            <w:pPr>
              <w:jc w:val="center"/>
              <w:rPr>
                <w:rFonts w:eastAsia="Times New Roman"/>
                <w:sz w:val="16"/>
                <w:szCs w:val="16"/>
              </w:rPr>
            </w:pPr>
            <w:r w:rsidRPr="00CA7575">
              <w:rPr>
                <w:rFonts w:eastAsia="Times New Roman"/>
                <w:sz w:val="16"/>
                <w:szCs w:val="16"/>
              </w:rPr>
              <w:t>47.6 ± 48.3</w:t>
            </w:r>
          </w:p>
        </w:tc>
        <w:tc>
          <w:tcPr>
            <w:tcW w:w="54" w:type="dxa"/>
            <w:vAlign w:val="center"/>
          </w:tcPr>
          <w:p w14:paraId="7A611797" w14:textId="77777777" w:rsidR="00DA4D3E" w:rsidRPr="00D72DD9" w:rsidRDefault="00DA4D3E" w:rsidP="00DA4D3E">
            <w:pPr>
              <w:jc w:val="center"/>
              <w:rPr>
                <w:rFonts w:eastAsia="Times New Roman"/>
                <w:sz w:val="16"/>
                <w:szCs w:val="16"/>
              </w:rPr>
            </w:pPr>
          </w:p>
        </w:tc>
        <w:tc>
          <w:tcPr>
            <w:tcW w:w="806" w:type="dxa"/>
            <w:vAlign w:val="center"/>
          </w:tcPr>
          <w:p w14:paraId="79D2F28A" w14:textId="77777777" w:rsidR="00DA4D3E" w:rsidRPr="00CA7575" w:rsidRDefault="00DA4D3E" w:rsidP="00DA4D3E">
            <w:pPr>
              <w:jc w:val="center"/>
              <w:rPr>
                <w:rFonts w:eastAsia="Times New Roman"/>
                <w:sz w:val="16"/>
                <w:szCs w:val="16"/>
              </w:rPr>
            </w:pPr>
            <w:r w:rsidRPr="00CA7575">
              <w:rPr>
                <w:rFonts w:eastAsia="Times New Roman"/>
                <w:sz w:val="16"/>
                <w:szCs w:val="16"/>
              </w:rPr>
              <w:t>0</w:t>
            </w:r>
          </w:p>
        </w:tc>
        <w:tc>
          <w:tcPr>
            <w:tcW w:w="1031" w:type="dxa"/>
            <w:vAlign w:val="center"/>
          </w:tcPr>
          <w:p w14:paraId="2CAF8D8C" w14:textId="77777777" w:rsidR="00DA4D3E" w:rsidRPr="00CA7575" w:rsidRDefault="00DA4D3E" w:rsidP="00DA4D3E">
            <w:pPr>
              <w:jc w:val="center"/>
              <w:rPr>
                <w:rFonts w:eastAsia="Times New Roman"/>
                <w:sz w:val="16"/>
                <w:szCs w:val="16"/>
              </w:rPr>
            </w:pPr>
            <w:r w:rsidRPr="00CA7575">
              <w:rPr>
                <w:rFonts w:eastAsia="Times New Roman"/>
                <w:sz w:val="16"/>
                <w:szCs w:val="16"/>
              </w:rPr>
              <w:t>100</w:t>
            </w:r>
          </w:p>
        </w:tc>
      </w:tr>
      <w:tr w:rsidR="00DA4D3E" w:rsidRPr="00D72DD9" w14:paraId="0ED9B1FA" w14:textId="77777777" w:rsidTr="00DA4D3E">
        <w:trPr>
          <w:tblCellSpacing w:w="15" w:type="dxa"/>
        </w:trPr>
        <w:tc>
          <w:tcPr>
            <w:tcW w:w="6553" w:type="dxa"/>
            <w:gridSpan w:val="6"/>
            <w:tcBorders>
              <w:bottom w:val="single" w:sz="6" w:space="0" w:color="000000"/>
            </w:tcBorders>
            <w:vAlign w:val="center"/>
            <w:hideMark/>
          </w:tcPr>
          <w:p w14:paraId="5DBBF603" w14:textId="77777777" w:rsidR="00DA4D3E" w:rsidRPr="00D72DD9" w:rsidRDefault="00DA4D3E" w:rsidP="00DA4D3E">
            <w:pPr>
              <w:jc w:val="center"/>
              <w:rPr>
                <w:rFonts w:eastAsia="Times New Roman"/>
                <w:sz w:val="16"/>
                <w:szCs w:val="16"/>
              </w:rPr>
            </w:pPr>
          </w:p>
        </w:tc>
      </w:tr>
    </w:tbl>
    <w:p w14:paraId="5EDCBECA" w14:textId="77777777" w:rsidR="009D4AD8" w:rsidRDefault="009D4AD8" w:rsidP="00CC56D7">
      <w:pPr>
        <w:tabs>
          <w:tab w:val="left" w:pos="3345"/>
        </w:tabs>
        <w:rPr>
          <w:sz w:val="16"/>
          <w:szCs w:val="16"/>
        </w:rPr>
      </w:pPr>
    </w:p>
    <w:p w14:paraId="179A3A3E" w14:textId="77777777" w:rsidR="009D4AD8" w:rsidRDefault="009D4AD8" w:rsidP="00CC56D7">
      <w:pPr>
        <w:tabs>
          <w:tab w:val="left" w:pos="3345"/>
        </w:tabs>
        <w:rPr>
          <w:sz w:val="16"/>
          <w:szCs w:val="16"/>
        </w:rPr>
      </w:pPr>
    </w:p>
    <w:p w14:paraId="612BDBB9" w14:textId="77777777" w:rsidR="009D4AD8" w:rsidRDefault="009D4AD8" w:rsidP="00CC56D7">
      <w:pPr>
        <w:tabs>
          <w:tab w:val="left" w:pos="3345"/>
        </w:tabs>
        <w:rPr>
          <w:sz w:val="16"/>
          <w:szCs w:val="16"/>
        </w:rPr>
      </w:pPr>
    </w:p>
    <w:p w14:paraId="1000F4EE" w14:textId="77777777" w:rsidR="009D4AD8" w:rsidRDefault="009D4AD8" w:rsidP="00CC56D7">
      <w:pPr>
        <w:tabs>
          <w:tab w:val="left" w:pos="3345"/>
        </w:tabs>
        <w:rPr>
          <w:sz w:val="16"/>
          <w:szCs w:val="16"/>
        </w:rPr>
      </w:pPr>
    </w:p>
    <w:p w14:paraId="7CCFCAB3" w14:textId="77777777" w:rsidR="009D4AD8" w:rsidRDefault="009D4AD8" w:rsidP="00CC56D7">
      <w:pPr>
        <w:tabs>
          <w:tab w:val="left" w:pos="3345"/>
        </w:tabs>
        <w:rPr>
          <w:sz w:val="16"/>
          <w:szCs w:val="16"/>
        </w:rPr>
      </w:pPr>
    </w:p>
    <w:p w14:paraId="7BDF8FF1" w14:textId="77777777" w:rsidR="009D4AD8" w:rsidRDefault="009D4AD8" w:rsidP="00CC56D7">
      <w:pPr>
        <w:tabs>
          <w:tab w:val="left" w:pos="3345"/>
        </w:tabs>
        <w:rPr>
          <w:sz w:val="16"/>
          <w:szCs w:val="16"/>
        </w:rPr>
      </w:pPr>
    </w:p>
    <w:p w14:paraId="43C04C96" w14:textId="77777777" w:rsidR="009D4AD8" w:rsidRDefault="009D4AD8" w:rsidP="00CC56D7">
      <w:pPr>
        <w:tabs>
          <w:tab w:val="left" w:pos="3345"/>
        </w:tabs>
        <w:rPr>
          <w:sz w:val="16"/>
          <w:szCs w:val="16"/>
        </w:rPr>
      </w:pPr>
    </w:p>
    <w:p w14:paraId="1267EB19" w14:textId="77777777" w:rsidR="009D4AD8" w:rsidRDefault="009D4AD8" w:rsidP="00CC56D7">
      <w:pPr>
        <w:tabs>
          <w:tab w:val="left" w:pos="3345"/>
        </w:tabs>
        <w:rPr>
          <w:sz w:val="16"/>
          <w:szCs w:val="16"/>
        </w:rPr>
      </w:pPr>
    </w:p>
    <w:p w14:paraId="6476F197" w14:textId="77777777" w:rsidR="009D4AD8" w:rsidRDefault="009D4AD8" w:rsidP="00CC56D7">
      <w:pPr>
        <w:tabs>
          <w:tab w:val="left" w:pos="3345"/>
        </w:tabs>
        <w:rPr>
          <w:sz w:val="16"/>
          <w:szCs w:val="16"/>
        </w:rPr>
      </w:pPr>
    </w:p>
    <w:p w14:paraId="3E8D85C6" w14:textId="77777777" w:rsidR="009D4AD8" w:rsidRDefault="009D4AD8" w:rsidP="00CC56D7">
      <w:pPr>
        <w:tabs>
          <w:tab w:val="left" w:pos="3345"/>
        </w:tabs>
        <w:rPr>
          <w:sz w:val="16"/>
          <w:szCs w:val="16"/>
        </w:rPr>
      </w:pPr>
    </w:p>
    <w:p w14:paraId="197B99D7" w14:textId="77777777" w:rsidR="009D4AD8" w:rsidRDefault="009D4AD8" w:rsidP="00CC56D7">
      <w:pPr>
        <w:tabs>
          <w:tab w:val="left" w:pos="3345"/>
        </w:tabs>
        <w:rPr>
          <w:sz w:val="16"/>
          <w:szCs w:val="16"/>
        </w:rPr>
      </w:pPr>
    </w:p>
    <w:p w14:paraId="1092AC11" w14:textId="77777777" w:rsidR="009D4AD8" w:rsidRDefault="009D4AD8" w:rsidP="00CC56D7">
      <w:pPr>
        <w:tabs>
          <w:tab w:val="left" w:pos="3345"/>
        </w:tabs>
        <w:rPr>
          <w:sz w:val="16"/>
          <w:szCs w:val="16"/>
        </w:rPr>
      </w:pPr>
    </w:p>
    <w:p w14:paraId="56B27EDC" w14:textId="77777777" w:rsidR="009D4AD8" w:rsidRDefault="009D4AD8" w:rsidP="00CC56D7">
      <w:pPr>
        <w:tabs>
          <w:tab w:val="left" w:pos="3345"/>
        </w:tabs>
        <w:rPr>
          <w:sz w:val="16"/>
          <w:szCs w:val="16"/>
        </w:rPr>
      </w:pPr>
    </w:p>
    <w:p w14:paraId="25196D54" w14:textId="77777777" w:rsidR="009D4AD8" w:rsidRDefault="009D4AD8" w:rsidP="00CC56D7">
      <w:pPr>
        <w:tabs>
          <w:tab w:val="left" w:pos="3345"/>
        </w:tabs>
        <w:rPr>
          <w:sz w:val="16"/>
          <w:szCs w:val="16"/>
        </w:rPr>
      </w:pPr>
    </w:p>
    <w:p w14:paraId="72D52053" w14:textId="77777777" w:rsidR="009D4AD8" w:rsidRDefault="009D4AD8" w:rsidP="00CC56D7">
      <w:pPr>
        <w:tabs>
          <w:tab w:val="left" w:pos="3345"/>
        </w:tabs>
        <w:rPr>
          <w:sz w:val="16"/>
          <w:szCs w:val="16"/>
        </w:rPr>
      </w:pPr>
    </w:p>
    <w:p w14:paraId="2B410804" w14:textId="77777777" w:rsidR="008048AE" w:rsidRDefault="008048AE" w:rsidP="00CC56D7">
      <w:pPr>
        <w:tabs>
          <w:tab w:val="left" w:pos="3345"/>
        </w:tabs>
        <w:rPr>
          <w:sz w:val="16"/>
          <w:szCs w:val="16"/>
        </w:rPr>
      </w:pPr>
    </w:p>
    <w:p w14:paraId="166DDD37" w14:textId="385431DF" w:rsidR="00975078" w:rsidRPr="00D72DD9" w:rsidRDefault="00E244FF" w:rsidP="00CC56D7">
      <w:pPr>
        <w:tabs>
          <w:tab w:val="left" w:pos="3345"/>
        </w:tabs>
        <w:rPr>
          <w:sz w:val="16"/>
          <w:szCs w:val="16"/>
        </w:rPr>
      </w:pPr>
      <w:r>
        <w:rPr>
          <w:sz w:val="16"/>
          <w:szCs w:val="16"/>
        </w:rPr>
        <w:t xml:space="preserve"> </w:t>
      </w:r>
    </w:p>
    <w:p w14:paraId="6C4E2B76" w14:textId="0DE651AB" w:rsidR="00A710F6" w:rsidRDefault="00A710F6" w:rsidP="00CC56D7">
      <w:pPr>
        <w:tabs>
          <w:tab w:val="left" w:pos="3345"/>
        </w:tabs>
      </w:pPr>
    </w:p>
    <w:p w14:paraId="46164593" w14:textId="5F77FB4E" w:rsidR="00A710F6" w:rsidRDefault="00A710F6" w:rsidP="00CC56D7">
      <w:pPr>
        <w:tabs>
          <w:tab w:val="left" w:pos="3345"/>
        </w:tabs>
      </w:pPr>
    </w:p>
    <w:p w14:paraId="14647EBE" w14:textId="77777777" w:rsidR="0087437A" w:rsidRDefault="0087437A" w:rsidP="00CC56D7">
      <w:pPr>
        <w:tabs>
          <w:tab w:val="left" w:pos="3345"/>
        </w:tabs>
      </w:pPr>
    </w:p>
    <w:p w14:paraId="1E96CB3F" w14:textId="77777777" w:rsidR="00CD4D2D" w:rsidRDefault="00CD4D2D" w:rsidP="00CC56D7">
      <w:pPr>
        <w:tabs>
          <w:tab w:val="left" w:pos="3345"/>
        </w:tabs>
        <w:rPr>
          <w:sz w:val="16"/>
          <w:szCs w:val="16"/>
        </w:rPr>
      </w:pPr>
    </w:p>
    <w:p w14:paraId="0AB941D4" w14:textId="77777777" w:rsidR="00CD4D2D" w:rsidRDefault="00CD4D2D" w:rsidP="00CC56D7">
      <w:pPr>
        <w:tabs>
          <w:tab w:val="left" w:pos="3345"/>
        </w:tabs>
        <w:rPr>
          <w:sz w:val="16"/>
          <w:szCs w:val="16"/>
        </w:rPr>
      </w:pPr>
    </w:p>
    <w:p w14:paraId="449F27E7" w14:textId="77777777" w:rsidR="00CD4D2D" w:rsidRDefault="00CD4D2D" w:rsidP="00CC56D7">
      <w:pPr>
        <w:tabs>
          <w:tab w:val="left" w:pos="3345"/>
        </w:tabs>
        <w:rPr>
          <w:sz w:val="16"/>
          <w:szCs w:val="16"/>
        </w:rPr>
      </w:pPr>
    </w:p>
    <w:p w14:paraId="7E57891D" w14:textId="77777777" w:rsidR="00CD4D2D" w:rsidRDefault="00CD4D2D" w:rsidP="00CC56D7">
      <w:pPr>
        <w:tabs>
          <w:tab w:val="left" w:pos="3345"/>
        </w:tabs>
        <w:rPr>
          <w:sz w:val="16"/>
          <w:szCs w:val="16"/>
        </w:rPr>
      </w:pPr>
    </w:p>
    <w:p w14:paraId="0B1E2797" w14:textId="77777777" w:rsidR="00CD4D2D" w:rsidRDefault="00CD4D2D" w:rsidP="00CC56D7">
      <w:pPr>
        <w:tabs>
          <w:tab w:val="left" w:pos="3345"/>
        </w:tabs>
        <w:rPr>
          <w:sz w:val="16"/>
          <w:szCs w:val="16"/>
        </w:rPr>
      </w:pPr>
    </w:p>
    <w:p w14:paraId="4AB3BF00" w14:textId="77777777" w:rsidR="00CD4D2D" w:rsidRDefault="00CD4D2D" w:rsidP="00CC56D7">
      <w:pPr>
        <w:tabs>
          <w:tab w:val="left" w:pos="3345"/>
        </w:tabs>
        <w:rPr>
          <w:sz w:val="16"/>
          <w:szCs w:val="16"/>
        </w:rPr>
      </w:pPr>
    </w:p>
    <w:p w14:paraId="341D8B2C" w14:textId="77777777" w:rsidR="00CD4D2D" w:rsidRDefault="00CD4D2D" w:rsidP="00CC56D7">
      <w:pPr>
        <w:tabs>
          <w:tab w:val="left" w:pos="3345"/>
        </w:tabs>
        <w:rPr>
          <w:sz w:val="16"/>
          <w:szCs w:val="16"/>
        </w:rPr>
      </w:pPr>
    </w:p>
    <w:p w14:paraId="44DC146D" w14:textId="77777777" w:rsidR="00CD4D2D" w:rsidRDefault="00CD4D2D" w:rsidP="00CC56D7">
      <w:pPr>
        <w:tabs>
          <w:tab w:val="left" w:pos="3345"/>
        </w:tabs>
        <w:rPr>
          <w:sz w:val="16"/>
          <w:szCs w:val="16"/>
        </w:rPr>
      </w:pPr>
    </w:p>
    <w:p w14:paraId="41E25A1E" w14:textId="77777777" w:rsidR="00CD4D2D" w:rsidRDefault="00CD4D2D" w:rsidP="00CC56D7">
      <w:pPr>
        <w:tabs>
          <w:tab w:val="left" w:pos="3345"/>
        </w:tabs>
        <w:rPr>
          <w:sz w:val="16"/>
          <w:szCs w:val="16"/>
        </w:rPr>
      </w:pPr>
    </w:p>
    <w:p w14:paraId="21D69CBC" w14:textId="4A0877A2" w:rsidR="00495800" w:rsidRDefault="000F3E82" w:rsidP="00CC56D7">
      <w:pPr>
        <w:tabs>
          <w:tab w:val="left" w:pos="3345"/>
        </w:tabs>
        <w:rPr>
          <w:sz w:val="16"/>
          <w:szCs w:val="16"/>
        </w:rPr>
      </w:pPr>
      <w:r>
        <w:rPr>
          <w:sz w:val="16"/>
          <w:szCs w:val="16"/>
        </w:rPr>
        <w:t xml:space="preserve">Forkortelser: </w:t>
      </w:r>
      <w:r w:rsidR="00955326">
        <w:rPr>
          <w:sz w:val="16"/>
          <w:szCs w:val="16"/>
        </w:rPr>
        <w:t>HIT, høyintensi</w:t>
      </w:r>
      <w:r w:rsidR="00944F7C">
        <w:rPr>
          <w:sz w:val="16"/>
          <w:szCs w:val="16"/>
        </w:rPr>
        <w:t xml:space="preserve">tetstrening; </w:t>
      </w:r>
      <w:r w:rsidR="00BF6ED0">
        <w:rPr>
          <w:sz w:val="16"/>
          <w:szCs w:val="16"/>
        </w:rPr>
        <w:t>VO</w:t>
      </w:r>
      <w:r w:rsidR="00BF6ED0">
        <w:rPr>
          <w:sz w:val="16"/>
          <w:szCs w:val="16"/>
          <w:vertAlign w:val="subscript"/>
        </w:rPr>
        <w:t>2snitt</w:t>
      </w:r>
      <w:r w:rsidR="00BF6ED0">
        <w:rPr>
          <w:sz w:val="16"/>
          <w:szCs w:val="16"/>
        </w:rPr>
        <w:t xml:space="preserve">, </w:t>
      </w:r>
      <w:r w:rsidR="00776931">
        <w:rPr>
          <w:sz w:val="16"/>
          <w:szCs w:val="16"/>
        </w:rPr>
        <w:t xml:space="preserve">gjennomsnittlig </w:t>
      </w:r>
      <w:r w:rsidR="00CB70BB">
        <w:rPr>
          <w:sz w:val="16"/>
          <w:szCs w:val="16"/>
        </w:rPr>
        <w:t>VO</w:t>
      </w:r>
      <w:r w:rsidR="00CB70BB">
        <w:rPr>
          <w:sz w:val="16"/>
          <w:szCs w:val="16"/>
          <w:vertAlign w:val="subscript"/>
        </w:rPr>
        <w:t>2</w:t>
      </w:r>
      <w:r w:rsidR="00CB70BB">
        <w:rPr>
          <w:sz w:val="16"/>
          <w:szCs w:val="16"/>
        </w:rPr>
        <w:t xml:space="preserve"> </w:t>
      </w:r>
      <w:r w:rsidR="00BE3D5E">
        <w:rPr>
          <w:sz w:val="16"/>
          <w:szCs w:val="16"/>
        </w:rPr>
        <w:t>fra</w:t>
      </w:r>
      <w:r w:rsidR="00CC189B">
        <w:rPr>
          <w:sz w:val="16"/>
          <w:szCs w:val="16"/>
        </w:rPr>
        <w:t xml:space="preserve"> de</w:t>
      </w:r>
      <w:r w:rsidR="00EF2DD4">
        <w:rPr>
          <w:sz w:val="16"/>
          <w:szCs w:val="16"/>
        </w:rPr>
        <w:t xml:space="preserve"> </w:t>
      </w:r>
      <w:r w:rsidR="00CC189B">
        <w:rPr>
          <w:sz w:val="16"/>
          <w:szCs w:val="16"/>
        </w:rPr>
        <w:t>siste 6 minutten</w:t>
      </w:r>
      <w:r w:rsidR="00BE3D5E">
        <w:rPr>
          <w:sz w:val="16"/>
          <w:szCs w:val="16"/>
        </w:rPr>
        <w:t>e av alle intervall</w:t>
      </w:r>
      <w:r w:rsidR="002371B3">
        <w:rPr>
          <w:sz w:val="16"/>
          <w:szCs w:val="16"/>
        </w:rPr>
        <w:t>drag og økter</w:t>
      </w:r>
      <w:r w:rsidR="00495800">
        <w:rPr>
          <w:sz w:val="16"/>
          <w:szCs w:val="16"/>
        </w:rPr>
        <w:t>;</w:t>
      </w:r>
    </w:p>
    <w:p w14:paraId="5FD20273" w14:textId="77777777" w:rsidR="00DA7DD5" w:rsidRDefault="004F375A" w:rsidP="00CC56D7">
      <w:pPr>
        <w:tabs>
          <w:tab w:val="left" w:pos="3345"/>
        </w:tabs>
        <w:rPr>
          <w:sz w:val="16"/>
          <w:szCs w:val="16"/>
        </w:rPr>
      </w:pPr>
      <w:r>
        <w:rPr>
          <w:sz w:val="16"/>
          <w:szCs w:val="16"/>
        </w:rPr>
        <w:lastRenderedPageBreak/>
        <w:t>VO</w:t>
      </w:r>
      <w:r>
        <w:rPr>
          <w:sz w:val="16"/>
          <w:szCs w:val="16"/>
          <w:vertAlign w:val="subscript"/>
        </w:rPr>
        <w:t>2maks</w:t>
      </w:r>
      <w:r>
        <w:rPr>
          <w:sz w:val="16"/>
          <w:szCs w:val="16"/>
        </w:rPr>
        <w:t xml:space="preserve">, det maksimale relative oksygenopptaket; </w:t>
      </w:r>
      <w:r w:rsidR="00E4239B">
        <w:rPr>
          <w:sz w:val="16"/>
          <w:szCs w:val="16"/>
        </w:rPr>
        <w:t>HF</w:t>
      </w:r>
      <w:r w:rsidR="00E4239B">
        <w:rPr>
          <w:sz w:val="16"/>
          <w:szCs w:val="16"/>
          <w:vertAlign w:val="subscript"/>
        </w:rPr>
        <w:t>snitt</w:t>
      </w:r>
      <w:r w:rsidR="00E4239B">
        <w:rPr>
          <w:sz w:val="16"/>
          <w:szCs w:val="16"/>
        </w:rPr>
        <w:t xml:space="preserve">, gjennomsnittlig hjertefrekvens </w:t>
      </w:r>
      <w:r w:rsidR="002371B3">
        <w:rPr>
          <w:sz w:val="16"/>
          <w:szCs w:val="16"/>
        </w:rPr>
        <w:t>fra</w:t>
      </w:r>
      <w:r w:rsidR="00E4239B">
        <w:rPr>
          <w:sz w:val="16"/>
          <w:szCs w:val="16"/>
        </w:rPr>
        <w:t xml:space="preserve"> de siste 6 minuttene</w:t>
      </w:r>
      <w:r w:rsidR="002371B3">
        <w:rPr>
          <w:sz w:val="16"/>
          <w:szCs w:val="16"/>
        </w:rPr>
        <w:t xml:space="preserve"> av alle</w:t>
      </w:r>
      <w:r w:rsidR="00DA7DD5">
        <w:rPr>
          <w:sz w:val="16"/>
          <w:szCs w:val="16"/>
        </w:rPr>
        <w:t xml:space="preserve"> </w:t>
      </w:r>
    </w:p>
    <w:p w14:paraId="114665D6" w14:textId="3265CBE6" w:rsidR="009919EA" w:rsidRDefault="00DA7DD5" w:rsidP="00DA7DD5">
      <w:pPr>
        <w:tabs>
          <w:tab w:val="left" w:pos="3345"/>
        </w:tabs>
        <w:rPr>
          <w:sz w:val="16"/>
          <w:szCs w:val="16"/>
        </w:rPr>
      </w:pPr>
      <w:r>
        <w:rPr>
          <w:sz w:val="16"/>
          <w:szCs w:val="16"/>
        </w:rPr>
        <w:t>I</w:t>
      </w:r>
      <w:r w:rsidR="00590A7F">
        <w:rPr>
          <w:sz w:val="16"/>
          <w:szCs w:val="16"/>
        </w:rPr>
        <w:t>ntervall</w:t>
      </w:r>
      <w:r>
        <w:rPr>
          <w:sz w:val="16"/>
          <w:szCs w:val="16"/>
        </w:rPr>
        <w:t xml:space="preserve">drag og økter; </w:t>
      </w:r>
      <w:r w:rsidR="00FF53CB">
        <w:rPr>
          <w:sz w:val="16"/>
          <w:szCs w:val="16"/>
        </w:rPr>
        <w:t>HF</w:t>
      </w:r>
      <w:r w:rsidR="00FF53CB">
        <w:rPr>
          <w:sz w:val="16"/>
          <w:szCs w:val="16"/>
          <w:vertAlign w:val="subscript"/>
        </w:rPr>
        <w:t>maks</w:t>
      </w:r>
      <w:r w:rsidR="00FF53CB">
        <w:rPr>
          <w:sz w:val="16"/>
          <w:szCs w:val="16"/>
        </w:rPr>
        <w:t>, den maksimale hjertefrekvensen; Laktat</w:t>
      </w:r>
      <w:r w:rsidR="00FF53CB">
        <w:rPr>
          <w:sz w:val="16"/>
          <w:szCs w:val="16"/>
          <w:vertAlign w:val="subscript"/>
        </w:rPr>
        <w:t>snitt</w:t>
      </w:r>
      <w:r w:rsidR="00FF53CB">
        <w:rPr>
          <w:sz w:val="16"/>
          <w:szCs w:val="16"/>
        </w:rPr>
        <w:t xml:space="preserve">, </w:t>
      </w:r>
      <w:r w:rsidR="001F29C1">
        <w:rPr>
          <w:sz w:val="16"/>
          <w:szCs w:val="16"/>
        </w:rPr>
        <w:t xml:space="preserve">gjennomsnittlig </w:t>
      </w:r>
      <w:r w:rsidR="00BE3D5E">
        <w:rPr>
          <w:sz w:val="16"/>
          <w:szCs w:val="16"/>
        </w:rPr>
        <w:t>blodlaktatkonsentrasjon fra alle</w:t>
      </w:r>
    </w:p>
    <w:p w14:paraId="064BF5A6" w14:textId="43A9C4C8" w:rsidR="00331DFD" w:rsidRDefault="00331DFD" w:rsidP="00DA7DD5">
      <w:pPr>
        <w:tabs>
          <w:tab w:val="left" w:pos="3345"/>
        </w:tabs>
        <w:rPr>
          <w:sz w:val="16"/>
          <w:szCs w:val="16"/>
        </w:rPr>
      </w:pPr>
      <w:r>
        <w:rPr>
          <w:sz w:val="16"/>
          <w:szCs w:val="16"/>
        </w:rPr>
        <w:t xml:space="preserve">Alle intervalldrag og økter; </w:t>
      </w:r>
      <w:r w:rsidR="00B229FF">
        <w:rPr>
          <w:sz w:val="16"/>
          <w:szCs w:val="16"/>
        </w:rPr>
        <w:t>BORG</w:t>
      </w:r>
      <w:r w:rsidR="00B229FF">
        <w:rPr>
          <w:sz w:val="16"/>
          <w:szCs w:val="16"/>
          <w:vertAlign w:val="subscript"/>
        </w:rPr>
        <w:t>snitt</w:t>
      </w:r>
      <w:r w:rsidR="00B229FF">
        <w:rPr>
          <w:sz w:val="16"/>
          <w:szCs w:val="16"/>
        </w:rPr>
        <w:t xml:space="preserve">, gjennomsnittlig opplevd anstrengelses verdi (BORG </w:t>
      </w:r>
      <w:r w:rsidR="00232CF0">
        <w:rPr>
          <w:sz w:val="16"/>
          <w:szCs w:val="16"/>
        </w:rPr>
        <w:t>6-20) fra alle intervalldrag og økter;</w:t>
      </w:r>
    </w:p>
    <w:p w14:paraId="62EF0991" w14:textId="4B5914B0" w:rsidR="00232CF0" w:rsidRPr="00B229FF" w:rsidRDefault="00232CF0" w:rsidP="00DA7DD5">
      <w:pPr>
        <w:tabs>
          <w:tab w:val="left" w:pos="3345"/>
        </w:tabs>
        <w:rPr>
          <w:sz w:val="16"/>
          <w:szCs w:val="16"/>
        </w:rPr>
      </w:pPr>
      <w:r>
        <w:rPr>
          <w:sz w:val="16"/>
          <w:szCs w:val="16"/>
        </w:rPr>
        <w:t>TRIMP</w:t>
      </w:r>
      <w:r w:rsidR="00F7108E">
        <w:rPr>
          <w:sz w:val="16"/>
          <w:szCs w:val="16"/>
        </w:rPr>
        <w:t xml:space="preserve">, </w:t>
      </w:r>
      <w:r w:rsidR="00796DC3">
        <w:rPr>
          <w:sz w:val="16"/>
          <w:szCs w:val="16"/>
        </w:rPr>
        <w:t>total treningsimpuls av utholdenhetstrening under intervensjonen</w:t>
      </w:r>
      <w:r w:rsidR="00724F68">
        <w:rPr>
          <w:sz w:val="16"/>
          <w:szCs w:val="16"/>
        </w:rPr>
        <w:t>; vv, vilkårlig verdi</w:t>
      </w:r>
      <w:r w:rsidR="003C2385">
        <w:rPr>
          <w:sz w:val="16"/>
          <w:szCs w:val="16"/>
        </w:rPr>
        <w:t>.</w:t>
      </w:r>
    </w:p>
    <w:p w14:paraId="056CBD00" w14:textId="77777777" w:rsidR="009919EA" w:rsidRDefault="009919EA" w:rsidP="00CC56D7">
      <w:pPr>
        <w:tabs>
          <w:tab w:val="left" w:pos="3345"/>
        </w:tabs>
        <w:rPr>
          <w:b/>
          <w:bCs/>
          <w:i/>
          <w:iCs/>
          <w:sz w:val="28"/>
          <w:szCs w:val="28"/>
        </w:rPr>
      </w:pPr>
    </w:p>
    <w:p w14:paraId="308D8247" w14:textId="77777777" w:rsidR="00EB5E35" w:rsidRDefault="00EB5E35" w:rsidP="00CC56D7">
      <w:pPr>
        <w:tabs>
          <w:tab w:val="left" w:pos="3345"/>
        </w:tabs>
        <w:rPr>
          <w:b/>
          <w:bCs/>
          <w:i/>
          <w:iCs/>
          <w:sz w:val="28"/>
          <w:szCs w:val="28"/>
        </w:rPr>
      </w:pPr>
    </w:p>
    <w:p w14:paraId="602ED6AF" w14:textId="7BBA2E42" w:rsidR="004E3124" w:rsidRPr="00426A21" w:rsidRDefault="004E3124" w:rsidP="00CC56D7">
      <w:pPr>
        <w:tabs>
          <w:tab w:val="left" w:pos="3345"/>
        </w:tabs>
        <w:rPr>
          <w:sz w:val="28"/>
          <w:szCs w:val="28"/>
        </w:rPr>
      </w:pPr>
      <w:r>
        <w:rPr>
          <w:b/>
          <w:bCs/>
          <w:i/>
          <w:iCs/>
          <w:sz w:val="28"/>
          <w:szCs w:val="28"/>
        </w:rPr>
        <w:t xml:space="preserve">Effekten av </w:t>
      </w:r>
      <w:r w:rsidR="002624AB">
        <w:rPr>
          <w:b/>
          <w:bCs/>
          <w:i/>
          <w:iCs/>
          <w:sz w:val="28"/>
          <w:szCs w:val="28"/>
        </w:rPr>
        <w:t>t</w:t>
      </w:r>
      <w:r w:rsidR="00426A21">
        <w:rPr>
          <w:b/>
          <w:bCs/>
          <w:i/>
          <w:iCs/>
          <w:sz w:val="28"/>
          <w:szCs w:val="28"/>
        </w:rPr>
        <w:t>reningsintensitet</w:t>
      </w:r>
      <w:r w:rsidR="00530FE6">
        <w:rPr>
          <w:b/>
          <w:bCs/>
          <w:i/>
          <w:iCs/>
          <w:sz w:val="28"/>
          <w:szCs w:val="28"/>
        </w:rPr>
        <w:t xml:space="preserve"> (VO</w:t>
      </w:r>
      <w:r w:rsidR="00530FE6">
        <w:rPr>
          <w:b/>
          <w:bCs/>
          <w:i/>
          <w:iCs/>
          <w:sz w:val="28"/>
          <w:szCs w:val="28"/>
          <w:vertAlign w:val="subscript"/>
        </w:rPr>
        <w:t>2snitt</w:t>
      </w:r>
      <w:r w:rsidR="00530FE6">
        <w:rPr>
          <w:b/>
          <w:bCs/>
          <w:i/>
          <w:iCs/>
          <w:sz w:val="28"/>
          <w:szCs w:val="28"/>
        </w:rPr>
        <w:t>)</w:t>
      </w:r>
      <w:r w:rsidR="00426A21">
        <w:rPr>
          <w:b/>
          <w:bCs/>
          <w:i/>
          <w:iCs/>
          <w:sz w:val="28"/>
          <w:szCs w:val="28"/>
        </w:rPr>
        <w:t xml:space="preserve"> på endring i FPV</w:t>
      </w:r>
    </w:p>
    <w:p w14:paraId="0B40E225" w14:textId="77777777" w:rsidR="005218B5" w:rsidRDefault="005218B5" w:rsidP="002624AB">
      <w:pPr>
        <w:spacing w:line="360" w:lineRule="auto"/>
      </w:pPr>
    </w:p>
    <w:p w14:paraId="080FC197" w14:textId="77777777" w:rsidR="003A7483" w:rsidRPr="003A7483" w:rsidRDefault="003A7483" w:rsidP="003A7483">
      <w:pPr>
        <w:spacing w:line="360" w:lineRule="auto"/>
        <w:rPr>
          <w:rFonts w:eastAsia="Times New Roman"/>
        </w:rPr>
      </w:pPr>
      <w:r w:rsidRPr="003A7483">
        <w:rPr>
          <w:rFonts w:eastAsia="Times New Roman"/>
          <w:color w:val="000000"/>
        </w:rPr>
        <w:t>Vi så en signifikant gjennomsnittlig forbedring fra pre- til posttest for prestasjonsindeks (Δ prestasjonsindeks), Wmaks (Δ Wmaks) og Wlaktatterskel (Δ Wlaktatterskel) på 0.04 vv [0.03, 0.06], 0.4 W∙kg</w:t>
      </w:r>
      <w:r w:rsidRPr="003A7483">
        <w:rPr>
          <w:rFonts w:eastAsia="Times New Roman"/>
          <w:color w:val="000000"/>
          <w:vertAlign w:val="superscript"/>
        </w:rPr>
        <w:t>-1</w:t>
      </w:r>
      <w:r w:rsidRPr="003A7483">
        <w:rPr>
          <w:rFonts w:eastAsia="Times New Roman"/>
          <w:color w:val="000000"/>
        </w:rPr>
        <w:t xml:space="preserve"> [0.3, 0.5] og 0.2 W∙kg</w:t>
      </w:r>
      <w:r w:rsidRPr="003A7483">
        <w:rPr>
          <w:rFonts w:eastAsia="Times New Roman"/>
          <w:color w:val="000000"/>
          <w:vertAlign w:val="superscript"/>
        </w:rPr>
        <w:t>-1</w:t>
      </w:r>
      <w:r w:rsidRPr="003A7483">
        <w:rPr>
          <w:rFonts w:eastAsia="Times New Roman"/>
          <w:color w:val="000000"/>
        </w:rPr>
        <w:t xml:space="preserve"> [0.1, 0.3] respektivt (Tabell 2). Vi så også en signifikant sammenheng mellom VO</w:t>
      </w:r>
      <w:r w:rsidRPr="003A7483">
        <w:rPr>
          <w:rFonts w:eastAsia="Times New Roman"/>
          <w:color w:val="000000"/>
          <w:vertAlign w:val="subscript"/>
        </w:rPr>
        <w:t>2snitt</w:t>
      </w:r>
      <w:r w:rsidRPr="003A7483">
        <w:rPr>
          <w:rFonts w:eastAsia="Times New Roman"/>
          <w:color w:val="000000"/>
        </w:rPr>
        <w:t xml:space="preserve"> på økter og Δ prestasjonsindeks, Δ relativ W</w:t>
      </w:r>
      <w:r w:rsidRPr="003A7483">
        <w:rPr>
          <w:rFonts w:eastAsia="Times New Roman"/>
          <w:color w:val="000000"/>
          <w:vertAlign w:val="subscript"/>
        </w:rPr>
        <w:t>maks</w:t>
      </w:r>
      <w:r w:rsidRPr="003A7483">
        <w:rPr>
          <w:rFonts w:eastAsia="Times New Roman"/>
          <w:color w:val="000000"/>
        </w:rPr>
        <w:t xml:space="preserve"> og Δ relativ W</w:t>
      </w:r>
      <w:r w:rsidRPr="003A7483">
        <w:rPr>
          <w:rFonts w:eastAsia="Times New Roman"/>
          <w:color w:val="000000"/>
          <w:vertAlign w:val="subscript"/>
        </w:rPr>
        <w:t>laktatterskel</w:t>
      </w:r>
      <w:r w:rsidRPr="003A7483">
        <w:rPr>
          <w:rFonts w:eastAsia="Times New Roman"/>
          <w:color w:val="000000"/>
        </w:rPr>
        <w:t xml:space="preserve"> (Tabell 4 og Figur 1). Dette ga en estimert skår for Δ PI på 0.0045 [0.00, 0.01], Δ W</w:t>
      </w:r>
      <w:r w:rsidRPr="003A7483">
        <w:rPr>
          <w:rFonts w:eastAsia="Times New Roman"/>
          <w:color w:val="000000"/>
          <w:vertAlign w:val="subscript"/>
        </w:rPr>
        <w:t>maks</w:t>
      </w:r>
      <w:r w:rsidRPr="003A7483">
        <w:rPr>
          <w:rFonts w:eastAsia="Times New Roman"/>
          <w:color w:val="000000"/>
        </w:rPr>
        <w:t xml:space="preserve"> på 0.039 W∙kg</w:t>
      </w:r>
      <w:r w:rsidRPr="003A7483">
        <w:rPr>
          <w:rFonts w:eastAsia="Times New Roman"/>
          <w:color w:val="000000"/>
          <w:vertAlign w:val="superscript"/>
        </w:rPr>
        <w:t>-1</w:t>
      </w:r>
      <w:r w:rsidRPr="003A7483">
        <w:rPr>
          <w:rFonts w:eastAsia="Times New Roman"/>
          <w:color w:val="000000"/>
        </w:rPr>
        <w:t xml:space="preserve"> [0.02, 0.06] og Δ W</w:t>
      </w:r>
      <w:r w:rsidRPr="003A7483">
        <w:rPr>
          <w:rFonts w:eastAsia="Times New Roman"/>
          <w:color w:val="000000"/>
          <w:vertAlign w:val="subscript"/>
        </w:rPr>
        <w:t>laktatterskel</w:t>
      </w:r>
      <w:r w:rsidRPr="003A7483">
        <w:rPr>
          <w:rFonts w:eastAsia="Times New Roman"/>
          <w:color w:val="000000"/>
        </w:rPr>
        <w:t xml:space="preserve"> på 0.024 W∙kg</w:t>
      </w:r>
      <w:r w:rsidRPr="003A7483">
        <w:rPr>
          <w:rFonts w:eastAsia="Times New Roman"/>
          <w:color w:val="000000"/>
          <w:vertAlign w:val="superscript"/>
        </w:rPr>
        <w:t>-1</w:t>
      </w:r>
      <w:r w:rsidRPr="003A7483">
        <w:rPr>
          <w:rFonts w:eastAsia="Times New Roman"/>
          <w:color w:val="000000"/>
        </w:rPr>
        <w:t xml:space="preserve"> [0.00, 0.05] for hver enhet økning i VO</w:t>
      </w:r>
      <w:r w:rsidRPr="003A7483">
        <w:rPr>
          <w:rFonts w:eastAsia="Times New Roman"/>
          <w:color w:val="000000"/>
          <w:vertAlign w:val="subscript"/>
        </w:rPr>
        <w:t xml:space="preserve">2snitt </w:t>
      </w:r>
      <w:r w:rsidRPr="003A7483">
        <w:rPr>
          <w:rFonts w:eastAsia="Times New Roman"/>
          <w:color w:val="000000"/>
        </w:rPr>
        <w:t>etter justering for Grunnivå og Δ kroppsvekt. Disse estimerte skårene gir oss et utgangspunkt til å predikere treningseffekten av VO</w:t>
      </w:r>
      <w:r w:rsidRPr="003A7483">
        <w:rPr>
          <w:rFonts w:eastAsia="Times New Roman"/>
          <w:color w:val="000000"/>
          <w:vertAlign w:val="subscript"/>
        </w:rPr>
        <w:t xml:space="preserve">2snitt. </w:t>
      </w:r>
      <w:r w:rsidRPr="003A7483">
        <w:rPr>
          <w:rFonts w:eastAsia="Times New Roman"/>
          <w:color w:val="000000"/>
        </w:rPr>
        <w:t>Dette indikerer for eksempel at en økning fra 80% → 90% gir en ytterligere estimert endring på 0.045, 0.39 W·kg</w:t>
      </w:r>
      <w:r w:rsidRPr="003A7483">
        <w:rPr>
          <w:rFonts w:eastAsia="Times New Roman"/>
          <w:color w:val="000000"/>
          <w:vertAlign w:val="superscript"/>
        </w:rPr>
        <w:t xml:space="preserve">-1 </w:t>
      </w:r>
      <w:r w:rsidRPr="003A7483">
        <w:rPr>
          <w:rFonts w:eastAsia="Times New Roman"/>
          <w:color w:val="000000"/>
        </w:rPr>
        <w:t>og 0.24 W·kg</w:t>
      </w:r>
      <w:r w:rsidRPr="003A7483">
        <w:rPr>
          <w:rFonts w:eastAsia="Times New Roman"/>
          <w:color w:val="000000"/>
          <w:vertAlign w:val="superscript"/>
        </w:rPr>
        <w:t xml:space="preserve">-1 </w:t>
      </w:r>
      <w:r w:rsidRPr="003A7483">
        <w:rPr>
          <w:rFonts w:eastAsia="Times New Roman"/>
          <w:color w:val="000000"/>
        </w:rPr>
        <w:t>for PI, W</w:t>
      </w:r>
      <w:r w:rsidRPr="003A7483">
        <w:rPr>
          <w:rFonts w:eastAsia="Times New Roman"/>
          <w:color w:val="000000"/>
          <w:vertAlign w:val="subscript"/>
        </w:rPr>
        <w:t xml:space="preserve">maks </w:t>
      </w:r>
      <w:r w:rsidRPr="003A7483">
        <w:rPr>
          <w:rFonts w:eastAsia="Times New Roman"/>
          <w:color w:val="000000"/>
        </w:rPr>
        <w:t>og W</w:t>
      </w:r>
      <w:r w:rsidRPr="003A7483">
        <w:rPr>
          <w:rFonts w:eastAsia="Times New Roman"/>
          <w:color w:val="000000"/>
          <w:vertAlign w:val="subscript"/>
        </w:rPr>
        <w:t xml:space="preserve">laktatterskel </w:t>
      </w:r>
      <w:r w:rsidRPr="003A7483">
        <w:rPr>
          <w:rFonts w:eastAsia="Times New Roman"/>
          <w:color w:val="000000"/>
        </w:rPr>
        <w:t>respektivt.</w:t>
      </w:r>
    </w:p>
    <w:p w14:paraId="3A3ADE73" w14:textId="50AAF754" w:rsidR="00F921CA" w:rsidRPr="003A7483" w:rsidRDefault="003A7483" w:rsidP="003A7483">
      <w:pPr>
        <w:tabs>
          <w:tab w:val="left" w:pos="3345"/>
        </w:tabs>
        <w:spacing w:line="360" w:lineRule="auto"/>
      </w:pPr>
      <w:r w:rsidRPr="003A7483">
        <w:rPr>
          <w:rFonts w:eastAsia="Times New Roman"/>
        </w:rPr>
        <w:br/>
      </w:r>
      <w:r w:rsidRPr="003A7483">
        <w:rPr>
          <w:rFonts w:eastAsia="Times New Roman"/>
          <w:color w:val="000000"/>
        </w:rPr>
        <w:t>Gjennomsnittlig forbedringen fra pre- til posttest for VO2maks (Δ VO2maks), W15tt (Δ W15tt) og W40tt (Δ W40tt) var signifikant med 3.7 mL O</w:t>
      </w:r>
      <w:r w:rsidRPr="003A7483">
        <w:rPr>
          <w:rFonts w:eastAsia="Times New Roman"/>
          <w:color w:val="000000"/>
          <w:vertAlign w:val="subscript"/>
        </w:rPr>
        <w:t>2</w:t>
      </w:r>
      <w:r w:rsidRPr="003A7483">
        <w:rPr>
          <w:rFonts w:eastAsia="Times New Roman"/>
          <w:color w:val="000000"/>
        </w:rPr>
        <w:t>∙kg</w:t>
      </w:r>
      <w:r w:rsidRPr="003A7483">
        <w:rPr>
          <w:rFonts w:eastAsia="Times New Roman"/>
          <w:color w:val="000000"/>
          <w:vertAlign w:val="superscript"/>
        </w:rPr>
        <w:t>-1</w:t>
      </w:r>
      <w:r w:rsidRPr="003A7483">
        <w:rPr>
          <w:rFonts w:eastAsia="Times New Roman"/>
          <w:color w:val="000000"/>
        </w:rPr>
        <w:t>∙min [2.3, 5.2], 0.2 W∙kg</w:t>
      </w:r>
      <w:r w:rsidRPr="003A7483">
        <w:rPr>
          <w:rFonts w:eastAsia="Times New Roman"/>
          <w:color w:val="000000"/>
          <w:vertAlign w:val="superscript"/>
        </w:rPr>
        <w:t xml:space="preserve">-1 </w:t>
      </w:r>
      <w:r w:rsidRPr="003A7483">
        <w:rPr>
          <w:rFonts w:eastAsia="Times New Roman"/>
          <w:color w:val="000000"/>
        </w:rPr>
        <w:t>[0.1, 0.3] og 0.2 W∙kg</w:t>
      </w:r>
      <w:r w:rsidRPr="003A7483">
        <w:rPr>
          <w:rFonts w:eastAsia="Times New Roman"/>
          <w:color w:val="000000"/>
          <w:vertAlign w:val="superscript"/>
        </w:rPr>
        <w:t>-1</w:t>
      </w:r>
      <w:r w:rsidRPr="003A7483">
        <w:rPr>
          <w:rFonts w:eastAsia="Times New Roman"/>
          <w:color w:val="000000"/>
        </w:rPr>
        <w:t xml:space="preserve"> [0.1, 0.3] respektivt (Tabell 2). Vi fant derimot ingen signifikant sammenheng mellom VO</w:t>
      </w:r>
      <w:r w:rsidRPr="003A7483">
        <w:rPr>
          <w:rFonts w:eastAsia="Times New Roman"/>
          <w:color w:val="000000"/>
          <w:vertAlign w:val="subscript"/>
        </w:rPr>
        <w:t>2snitt</w:t>
      </w:r>
      <w:r w:rsidRPr="003A7483">
        <w:rPr>
          <w:rFonts w:eastAsia="Times New Roman"/>
          <w:color w:val="000000"/>
        </w:rPr>
        <w:t xml:space="preserve"> på økter og Δ VO</w:t>
      </w:r>
      <w:r w:rsidRPr="003A7483">
        <w:rPr>
          <w:rFonts w:eastAsia="Times New Roman"/>
          <w:color w:val="000000"/>
          <w:vertAlign w:val="subscript"/>
        </w:rPr>
        <w:t>2maks</w:t>
      </w:r>
      <w:r w:rsidRPr="003A7483">
        <w:rPr>
          <w:rFonts w:eastAsia="Times New Roman"/>
          <w:color w:val="000000"/>
        </w:rPr>
        <w:t xml:space="preserve"> (Tabell 5 og Figur 1). Δ VO</w:t>
      </w:r>
      <w:r w:rsidRPr="003A7483">
        <w:rPr>
          <w:rFonts w:eastAsia="Times New Roman"/>
          <w:color w:val="000000"/>
          <w:vertAlign w:val="subscript"/>
        </w:rPr>
        <w:t>2maks</w:t>
      </w:r>
      <w:r w:rsidRPr="003A7483">
        <w:rPr>
          <w:rFonts w:eastAsia="Times New Roman"/>
          <w:color w:val="000000"/>
        </w:rPr>
        <w:t xml:space="preserve"> ga en estimert økning på 0.241 mL O</w:t>
      </w:r>
      <w:r w:rsidRPr="003A7483">
        <w:rPr>
          <w:rFonts w:eastAsia="Times New Roman"/>
          <w:color w:val="000000"/>
          <w:vertAlign w:val="subscript"/>
        </w:rPr>
        <w:t>2</w:t>
      </w:r>
      <w:r w:rsidRPr="003A7483">
        <w:rPr>
          <w:rFonts w:eastAsia="Times New Roman"/>
          <w:color w:val="000000"/>
        </w:rPr>
        <w:t>∙kg</w:t>
      </w:r>
      <w:r w:rsidRPr="003A7483">
        <w:rPr>
          <w:rFonts w:eastAsia="Times New Roman"/>
          <w:color w:val="000000"/>
          <w:vertAlign w:val="superscript"/>
        </w:rPr>
        <w:t>-1</w:t>
      </w:r>
      <w:r w:rsidRPr="003A7483">
        <w:rPr>
          <w:rFonts w:eastAsia="Times New Roman"/>
          <w:color w:val="000000"/>
        </w:rPr>
        <w:t>∙min [0.02, 0.47] for hver enhet økning i VO</w:t>
      </w:r>
      <w:r w:rsidRPr="003A7483">
        <w:rPr>
          <w:rFonts w:eastAsia="Times New Roman"/>
          <w:color w:val="000000"/>
          <w:vertAlign w:val="subscript"/>
        </w:rPr>
        <w:t>2snitt</w:t>
      </w:r>
      <w:r w:rsidRPr="003A7483">
        <w:rPr>
          <w:rFonts w:eastAsia="Times New Roman"/>
          <w:color w:val="000000"/>
        </w:rPr>
        <w:t xml:space="preserve"> etter justering for grunnivå og Δ kroppsvekt. Vi fant heller ingen signifikante sammenhenger mellom VO</w:t>
      </w:r>
      <w:r w:rsidRPr="003A7483">
        <w:rPr>
          <w:rFonts w:eastAsia="Times New Roman"/>
          <w:color w:val="000000"/>
          <w:vertAlign w:val="subscript"/>
        </w:rPr>
        <w:t>2snitt</w:t>
      </w:r>
      <w:r w:rsidRPr="003A7483">
        <w:rPr>
          <w:rFonts w:eastAsia="Times New Roman"/>
          <w:color w:val="000000"/>
        </w:rPr>
        <w:t xml:space="preserve"> på økter og Δ W</w:t>
      </w:r>
      <w:r w:rsidRPr="003A7483">
        <w:rPr>
          <w:rFonts w:eastAsia="Times New Roman"/>
          <w:color w:val="000000"/>
          <w:vertAlign w:val="subscript"/>
        </w:rPr>
        <w:t xml:space="preserve">15tt </w:t>
      </w:r>
      <w:r w:rsidRPr="003A7483">
        <w:rPr>
          <w:rFonts w:eastAsia="Times New Roman"/>
          <w:color w:val="000000"/>
        </w:rPr>
        <w:t>eller Δ W</w:t>
      </w:r>
      <w:r w:rsidRPr="003A7483">
        <w:rPr>
          <w:rFonts w:eastAsia="Times New Roman"/>
          <w:color w:val="000000"/>
          <w:vertAlign w:val="subscript"/>
        </w:rPr>
        <w:t>40tt</w:t>
      </w:r>
      <w:r w:rsidRPr="003A7483">
        <w:rPr>
          <w:rFonts w:eastAsia="Times New Roman"/>
          <w:color w:val="000000"/>
        </w:rPr>
        <w:t xml:space="preserve"> (Tabell 4 og Figur 1), med en estimert skår på 0.02 W∙kg</w:t>
      </w:r>
      <w:r w:rsidRPr="003A7483">
        <w:rPr>
          <w:rFonts w:eastAsia="Times New Roman"/>
          <w:color w:val="000000"/>
          <w:vertAlign w:val="superscript"/>
        </w:rPr>
        <w:t>-1</w:t>
      </w:r>
      <w:r w:rsidRPr="003A7483">
        <w:rPr>
          <w:rFonts w:eastAsia="Times New Roman"/>
          <w:color w:val="000000"/>
        </w:rPr>
        <w:t xml:space="preserve"> [-0.01, 0.05] og -0.0036 W∙kg</w:t>
      </w:r>
      <w:r w:rsidRPr="003A7483">
        <w:rPr>
          <w:rFonts w:eastAsia="Times New Roman"/>
          <w:color w:val="000000"/>
          <w:vertAlign w:val="superscript"/>
        </w:rPr>
        <w:t>-1</w:t>
      </w:r>
      <w:r w:rsidRPr="003A7483">
        <w:rPr>
          <w:rFonts w:eastAsia="Times New Roman"/>
          <w:color w:val="000000"/>
        </w:rPr>
        <w:t xml:space="preserve"> [-0.03, 0.02] respektivt.</w:t>
      </w:r>
    </w:p>
    <w:p w14:paraId="669E88B2" w14:textId="04EA547C" w:rsidR="00C327CE" w:rsidRDefault="00C327CE" w:rsidP="00CC56D7">
      <w:pPr>
        <w:tabs>
          <w:tab w:val="left" w:pos="3345"/>
        </w:tabs>
        <w:rPr>
          <w:b/>
          <w:bCs/>
          <w:sz w:val="16"/>
          <w:szCs w:val="16"/>
        </w:rPr>
      </w:pPr>
    </w:p>
    <w:p w14:paraId="2CB7BBAA" w14:textId="77777777" w:rsidR="00EB17A9" w:rsidRDefault="00EB17A9" w:rsidP="00CC56D7">
      <w:pPr>
        <w:tabs>
          <w:tab w:val="left" w:pos="3345"/>
        </w:tabs>
        <w:rPr>
          <w:b/>
          <w:bCs/>
          <w:sz w:val="16"/>
          <w:szCs w:val="16"/>
        </w:rPr>
      </w:pPr>
    </w:p>
    <w:p w14:paraId="4BF763BB" w14:textId="77777777" w:rsidR="00591D54" w:rsidRPr="004B2CC1" w:rsidRDefault="00DB141B" w:rsidP="00CC56D7">
      <w:pPr>
        <w:tabs>
          <w:tab w:val="left" w:pos="3345"/>
        </w:tabs>
        <w:rPr>
          <w:sz w:val="20"/>
          <w:szCs w:val="20"/>
        </w:rPr>
      </w:pPr>
      <w:r w:rsidRPr="0080153B">
        <w:rPr>
          <w:noProof/>
          <w:sz w:val="40"/>
          <w:szCs w:val="40"/>
        </w:rPr>
        <w:lastRenderedPageBreak/>
        <w:drawing>
          <wp:anchor distT="0" distB="0" distL="114300" distR="114300" simplePos="0" relativeHeight="251658240" behindDoc="1" locked="0" layoutInCell="1" allowOverlap="1" wp14:anchorId="0ABD714A" wp14:editId="5A10639E">
            <wp:simplePos x="0" y="0"/>
            <wp:positionH relativeFrom="column">
              <wp:posOffset>-185420</wp:posOffset>
            </wp:positionH>
            <wp:positionV relativeFrom="paragraph">
              <wp:posOffset>-1905</wp:posOffset>
            </wp:positionV>
            <wp:extent cx="5760720" cy="6454775"/>
            <wp:effectExtent l="0" t="0" r="0" b="3175"/>
            <wp:wrapTight wrapText="bothSides">
              <wp:wrapPolygon edited="0">
                <wp:start x="0" y="0"/>
                <wp:lineTo x="0" y="21547"/>
                <wp:lineTo x="21500" y="21547"/>
                <wp:lineTo x="21500"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6454775"/>
                    </a:xfrm>
                    <a:prstGeom prst="rect">
                      <a:avLst/>
                    </a:prstGeom>
                    <a:noFill/>
                    <a:ln>
                      <a:noFill/>
                    </a:ln>
                  </pic:spPr>
                </pic:pic>
              </a:graphicData>
            </a:graphic>
          </wp:anchor>
        </w:drawing>
      </w:r>
      <w:r w:rsidR="00034A59" w:rsidRPr="0080153B">
        <w:rPr>
          <w:b/>
          <w:bCs/>
        </w:rPr>
        <w:t xml:space="preserve">Figur </w:t>
      </w:r>
      <w:r w:rsidR="00C327CE" w:rsidRPr="0080153B">
        <w:rPr>
          <w:b/>
          <w:bCs/>
        </w:rPr>
        <w:t>7</w:t>
      </w:r>
      <w:r w:rsidR="00E03F91" w:rsidRPr="0080153B">
        <w:rPr>
          <w:b/>
          <w:bCs/>
        </w:rPr>
        <w:t xml:space="preserve"> </w:t>
      </w:r>
      <w:r w:rsidR="00E03F91" w:rsidRPr="004B2CC1">
        <w:rPr>
          <w:sz w:val="20"/>
          <w:szCs w:val="20"/>
        </w:rPr>
        <w:t xml:space="preserve">Sammenhengen mellom endring i FPV </w:t>
      </w:r>
      <w:r w:rsidR="000345B2" w:rsidRPr="004B2CC1">
        <w:rPr>
          <w:sz w:val="20"/>
          <w:szCs w:val="20"/>
        </w:rPr>
        <w:t>fra pre- til posttest og</w:t>
      </w:r>
      <w:r w:rsidR="00A9104B" w:rsidRPr="004B2CC1">
        <w:rPr>
          <w:sz w:val="20"/>
          <w:szCs w:val="20"/>
        </w:rPr>
        <w:t xml:space="preserve"> VO</w:t>
      </w:r>
      <w:r w:rsidR="00A9104B" w:rsidRPr="004B2CC1">
        <w:rPr>
          <w:sz w:val="20"/>
          <w:szCs w:val="20"/>
          <w:vertAlign w:val="subscript"/>
        </w:rPr>
        <w:t xml:space="preserve">2snitt </w:t>
      </w:r>
      <w:r w:rsidR="00A9104B" w:rsidRPr="004B2CC1">
        <w:rPr>
          <w:sz w:val="20"/>
          <w:szCs w:val="20"/>
        </w:rPr>
        <w:t xml:space="preserve">under HIT øktene etter </w:t>
      </w:r>
      <w:r w:rsidR="00DD08DB" w:rsidRPr="004B2CC1">
        <w:rPr>
          <w:sz w:val="20"/>
          <w:szCs w:val="20"/>
        </w:rPr>
        <w:t>justering for grunnivå og endring i kroppsvekt fra pre- til posttest.</w:t>
      </w:r>
    </w:p>
    <w:p w14:paraId="46BECE6F" w14:textId="15F30D9B" w:rsidR="00591D54" w:rsidRPr="00C330B9" w:rsidRDefault="00591D54" w:rsidP="00C330B9">
      <w:pPr>
        <w:tabs>
          <w:tab w:val="left" w:pos="3345"/>
        </w:tabs>
        <w:rPr>
          <w:rFonts w:eastAsia="Times New Roman"/>
          <w:sz w:val="16"/>
          <w:szCs w:val="16"/>
        </w:rPr>
      </w:pPr>
      <w:r>
        <w:rPr>
          <w:sz w:val="16"/>
          <w:szCs w:val="16"/>
        </w:rPr>
        <w:t>Forkortelser:</w:t>
      </w:r>
      <w:r w:rsidR="00C330B9" w:rsidRPr="00C330B9">
        <w:rPr>
          <w:sz w:val="16"/>
          <w:szCs w:val="16"/>
        </w:rPr>
        <w:t xml:space="preserve"> </w:t>
      </w:r>
      <w:r w:rsidR="00C330B9">
        <w:rPr>
          <w:sz w:val="16"/>
          <w:szCs w:val="16"/>
        </w:rPr>
        <w:t>VO</w:t>
      </w:r>
      <w:r w:rsidR="00C330B9">
        <w:rPr>
          <w:sz w:val="16"/>
          <w:szCs w:val="16"/>
          <w:vertAlign w:val="subscript"/>
        </w:rPr>
        <w:t>2maks</w:t>
      </w:r>
      <w:r w:rsidR="00C330B9">
        <w:rPr>
          <w:sz w:val="16"/>
          <w:szCs w:val="16"/>
        </w:rPr>
        <w:t>, det maksimale relative oksygenopptaket; W</w:t>
      </w:r>
      <w:r w:rsidR="00C330B9" w:rsidRPr="0008466E">
        <w:rPr>
          <w:rFonts w:eastAsia="Times New Roman"/>
          <w:sz w:val="16"/>
          <w:szCs w:val="16"/>
          <w:vertAlign w:val="subscript"/>
        </w:rPr>
        <w:t>laktatterskel</w:t>
      </w:r>
      <w:r w:rsidR="00C330B9">
        <w:rPr>
          <w:rFonts w:eastAsia="Times New Roman"/>
          <w:sz w:val="16"/>
          <w:szCs w:val="16"/>
        </w:rPr>
        <w:t>, effektutvikling på 4 mmol·L</w:t>
      </w:r>
      <w:r w:rsidR="00C330B9">
        <w:rPr>
          <w:rFonts w:eastAsia="Times New Roman"/>
          <w:sz w:val="16"/>
          <w:szCs w:val="16"/>
          <w:vertAlign w:val="superscript"/>
        </w:rPr>
        <w:t>-</w:t>
      </w:r>
      <w:r w:rsidR="00C330B9">
        <w:rPr>
          <w:rFonts w:eastAsia="Times New Roman"/>
          <w:sz w:val="16"/>
          <w:szCs w:val="16"/>
        </w:rPr>
        <w:t xml:space="preserve"> [Bla</w:t>
      </w:r>
      <w:r w:rsidR="00C330B9">
        <w:rPr>
          <w:rFonts w:eastAsia="Times New Roman"/>
          <w:sz w:val="16"/>
          <w:szCs w:val="16"/>
          <w:vertAlign w:val="superscript"/>
        </w:rPr>
        <w:t>-</w:t>
      </w:r>
      <w:r w:rsidR="00C330B9">
        <w:rPr>
          <w:rFonts w:eastAsia="Times New Roman"/>
          <w:sz w:val="16"/>
          <w:szCs w:val="16"/>
        </w:rPr>
        <w:t>]; W</w:t>
      </w:r>
      <w:r w:rsidR="00C330B9">
        <w:rPr>
          <w:rFonts w:eastAsia="Times New Roman"/>
          <w:sz w:val="16"/>
          <w:szCs w:val="16"/>
          <w:vertAlign w:val="subscript"/>
        </w:rPr>
        <w:t>maks</w:t>
      </w:r>
      <w:r w:rsidR="00C330B9">
        <w:rPr>
          <w:rFonts w:eastAsia="Times New Roman"/>
          <w:sz w:val="16"/>
          <w:szCs w:val="16"/>
        </w:rPr>
        <w:t>, maksimal aerob effekt; W</w:t>
      </w:r>
      <w:r w:rsidR="00C330B9">
        <w:rPr>
          <w:rFonts w:eastAsia="Times New Roman"/>
          <w:sz w:val="16"/>
          <w:szCs w:val="16"/>
          <w:vertAlign w:val="subscript"/>
        </w:rPr>
        <w:t>15tt</w:t>
      </w:r>
      <w:r w:rsidR="00C330B9">
        <w:rPr>
          <w:rFonts w:eastAsia="Times New Roman"/>
          <w:sz w:val="16"/>
          <w:szCs w:val="16"/>
        </w:rPr>
        <w:t>, gjennomsnittlig effektutvikling på 15-min-tt; W</w:t>
      </w:r>
      <w:r w:rsidR="00C330B9">
        <w:rPr>
          <w:rFonts w:eastAsia="Times New Roman"/>
          <w:sz w:val="16"/>
          <w:szCs w:val="16"/>
          <w:vertAlign w:val="subscript"/>
        </w:rPr>
        <w:t>40tt</w:t>
      </w:r>
      <w:r w:rsidR="00C330B9">
        <w:rPr>
          <w:rFonts w:eastAsia="Times New Roman"/>
          <w:sz w:val="16"/>
          <w:szCs w:val="16"/>
        </w:rPr>
        <w:t>, gjennomsnittlig effektutvikling på 40-min-tt</w:t>
      </w:r>
      <w:r w:rsidR="00B74721">
        <w:rPr>
          <w:rFonts w:eastAsia="Times New Roman"/>
          <w:sz w:val="16"/>
          <w:szCs w:val="16"/>
        </w:rPr>
        <w:t xml:space="preserve">; </w:t>
      </w:r>
      <w:r w:rsidR="00B74721">
        <w:rPr>
          <w:sz w:val="16"/>
          <w:szCs w:val="16"/>
        </w:rPr>
        <w:t>VO</w:t>
      </w:r>
      <w:r w:rsidR="00B74721">
        <w:rPr>
          <w:sz w:val="16"/>
          <w:szCs w:val="16"/>
          <w:vertAlign w:val="subscript"/>
        </w:rPr>
        <w:t>2snitt</w:t>
      </w:r>
      <w:r w:rsidR="00B74721">
        <w:rPr>
          <w:sz w:val="16"/>
          <w:szCs w:val="16"/>
        </w:rPr>
        <w:t>, gjennomsnittlig VO</w:t>
      </w:r>
      <w:r w:rsidR="00B74721">
        <w:rPr>
          <w:sz w:val="16"/>
          <w:szCs w:val="16"/>
          <w:vertAlign w:val="subscript"/>
        </w:rPr>
        <w:t>2</w:t>
      </w:r>
      <w:r w:rsidR="00B74721">
        <w:rPr>
          <w:sz w:val="16"/>
          <w:szCs w:val="16"/>
        </w:rPr>
        <w:t xml:space="preserve"> fra de siste 6 minuttene av alle intervalldrag og økter</w:t>
      </w:r>
      <w:r w:rsidR="0011653E">
        <w:rPr>
          <w:sz w:val="16"/>
          <w:szCs w:val="16"/>
        </w:rPr>
        <w:t>; vv, vilkårlig verdi</w:t>
      </w:r>
      <w:r w:rsidR="00B74721">
        <w:rPr>
          <w:rFonts w:eastAsia="Times New Roman"/>
          <w:sz w:val="16"/>
          <w:szCs w:val="16"/>
        </w:rPr>
        <w:t>.</w:t>
      </w:r>
    </w:p>
    <w:p w14:paraId="7B78BBCC" w14:textId="5F906852" w:rsidR="00C77286" w:rsidRPr="00D72DD9" w:rsidRDefault="00591D54" w:rsidP="00CC56D7">
      <w:pPr>
        <w:tabs>
          <w:tab w:val="left" w:pos="3345"/>
        </w:tabs>
        <w:rPr>
          <w:b/>
          <w:bCs/>
          <w:sz w:val="16"/>
          <w:szCs w:val="16"/>
        </w:rPr>
      </w:pPr>
      <w:r>
        <w:rPr>
          <w:sz w:val="16"/>
          <w:szCs w:val="16"/>
        </w:rPr>
        <w:t>Merknader:</w:t>
      </w:r>
      <w:r w:rsidR="00A9104B" w:rsidRPr="00D72DD9">
        <w:rPr>
          <w:sz w:val="16"/>
          <w:szCs w:val="16"/>
        </w:rPr>
        <w:t xml:space="preserve"> </w:t>
      </w:r>
      <w:r w:rsidR="00DD08DB" w:rsidRPr="00D72DD9">
        <w:rPr>
          <w:sz w:val="16"/>
          <w:szCs w:val="16"/>
        </w:rPr>
        <w:t>A</w:t>
      </w:r>
      <w:r w:rsidR="00F43CD6" w:rsidRPr="00D72DD9">
        <w:rPr>
          <w:sz w:val="16"/>
          <w:szCs w:val="16"/>
        </w:rPr>
        <w:t xml:space="preserve">, </w:t>
      </w:r>
      <w:r w:rsidR="00355382">
        <w:rPr>
          <w:sz w:val="16"/>
          <w:szCs w:val="16"/>
        </w:rPr>
        <w:t>sammenhengen mellom</w:t>
      </w:r>
      <w:r w:rsidR="008F70F9">
        <w:rPr>
          <w:sz w:val="16"/>
          <w:szCs w:val="16"/>
        </w:rPr>
        <w:t xml:space="preserve"> endring i</w:t>
      </w:r>
      <w:r w:rsidR="00D5490A" w:rsidRPr="00D72DD9">
        <w:rPr>
          <w:sz w:val="16"/>
          <w:szCs w:val="16"/>
        </w:rPr>
        <w:t xml:space="preserve"> prestasjonsindeks</w:t>
      </w:r>
      <w:r w:rsidR="00DF3A55" w:rsidRPr="00D72DD9">
        <w:rPr>
          <w:sz w:val="16"/>
          <w:szCs w:val="16"/>
        </w:rPr>
        <w:t xml:space="preserve"> (</w:t>
      </w:r>
      <w:r w:rsidR="006517F7">
        <w:rPr>
          <w:sz w:val="16"/>
          <w:szCs w:val="16"/>
        </w:rPr>
        <w:t>vv</w:t>
      </w:r>
      <w:r w:rsidR="007239F9" w:rsidRPr="00D72DD9">
        <w:rPr>
          <w:sz w:val="16"/>
          <w:szCs w:val="16"/>
        </w:rPr>
        <w:t>)</w:t>
      </w:r>
      <w:r w:rsidR="00D5490A" w:rsidRPr="00D72DD9">
        <w:rPr>
          <w:sz w:val="16"/>
          <w:szCs w:val="16"/>
        </w:rPr>
        <w:t xml:space="preserve"> </w:t>
      </w:r>
      <w:r w:rsidR="00355382">
        <w:rPr>
          <w:sz w:val="16"/>
          <w:szCs w:val="16"/>
        </w:rPr>
        <w:t>og</w:t>
      </w:r>
      <w:r w:rsidR="00D5490A" w:rsidRPr="00D72DD9">
        <w:rPr>
          <w:sz w:val="16"/>
          <w:szCs w:val="16"/>
        </w:rPr>
        <w:t xml:space="preserve"> VO</w:t>
      </w:r>
      <w:r w:rsidR="00D5490A" w:rsidRPr="00D72DD9">
        <w:rPr>
          <w:sz w:val="16"/>
          <w:szCs w:val="16"/>
          <w:vertAlign w:val="subscript"/>
        </w:rPr>
        <w:t>2snitt</w:t>
      </w:r>
      <w:r w:rsidR="00B50DC4" w:rsidRPr="00D72DD9">
        <w:rPr>
          <w:sz w:val="16"/>
          <w:szCs w:val="16"/>
        </w:rPr>
        <w:t xml:space="preserve">. B, </w:t>
      </w:r>
      <w:r w:rsidR="008F70F9">
        <w:rPr>
          <w:sz w:val="16"/>
          <w:szCs w:val="16"/>
        </w:rPr>
        <w:t xml:space="preserve">sammenhengen mellom </w:t>
      </w:r>
      <w:r w:rsidR="00B50DC4" w:rsidRPr="00D72DD9">
        <w:rPr>
          <w:sz w:val="16"/>
          <w:szCs w:val="16"/>
        </w:rPr>
        <w:t xml:space="preserve">endring i </w:t>
      </w:r>
      <w:r w:rsidR="00AD21A1" w:rsidRPr="00D72DD9">
        <w:rPr>
          <w:sz w:val="16"/>
          <w:szCs w:val="16"/>
        </w:rPr>
        <w:t>VO</w:t>
      </w:r>
      <w:r w:rsidR="00AD21A1" w:rsidRPr="00D72DD9">
        <w:rPr>
          <w:sz w:val="16"/>
          <w:szCs w:val="16"/>
          <w:vertAlign w:val="subscript"/>
        </w:rPr>
        <w:t>2maks</w:t>
      </w:r>
      <w:r w:rsidR="00AD21A1" w:rsidRPr="00D72DD9">
        <w:rPr>
          <w:sz w:val="16"/>
          <w:szCs w:val="16"/>
        </w:rPr>
        <w:t xml:space="preserve"> (ml O</w:t>
      </w:r>
      <w:r w:rsidR="00AD21A1" w:rsidRPr="00D72DD9">
        <w:rPr>
          <w:sz w:val="16"/>
          <w:szCs w:val="16"/>
          <w:vertAlign w:val="superscript"/>
        </w:rPr>
        <w:t>2</w:t>
      </w:r>
      <w:r w:rsidR="00AD21A1" w:rsidRPr="00D72DD9">
        <w:rPr>
          <w:sz w:val="16"/>
          <w:szCs w:val="16"/>
        </w:rPr>
        <w:t>·</w:t>
      </w:r>
      <w:r w:rsidR="00863A63" w:rsidRPr="00D72DD9">
        <w:rPr>
          <w:sz w:val="16"/>
          <w:szCs w:val="16"/>
        </w:rPr>
        <w:t>kg</w:t>
      </w:r>
      <w:r w:rsidR="00863A63" w:rsidRPr="00D72DD9">
        <w:rPr>
          <w:sz w:val="16"/>
          <w:szCs w:val="16"/>
          <w:vertAlign w:val="superscript"/>
        </w:rPr>
        <w:t>-1</w:t>
      </w:r>
      <w:r w:rsidR="00863A63" w:rsidRPr="00D72DD9">
        <w:rPr>
          <w:sz w:val="16"/>
          <w:szCs w:val="16"/>
        </w:rPr>
        <w:t>·min</w:t>
      </w:r>
      <w:r w:rsidR="00863A63" w:rsidRPr="00D72DD9">
        <w:rPr>
          <w:sz w:val="16"/>
          <w:szCs w:val="16"/>
          <w:vertAlign w:val="superscript"/>
        </w:rPr>
        <w:t>-1</w:t>
      </w:r>
      <w:r w:rsidR="00863A63" w:rsidRPr="00D72DD9">
        <w:rPr>
          <w:sz w:val="16"/>
          <w:szCs w:val="16"/>
        </w:rPr>
        <w:t xml:space="preserve">) </w:t>
      </w:r>
      <w:r w:rsidR="008F70F9">
        <w:rPr>
          <w:sz w:val="16"/>
          <w:szCs w:val="16"/>
        </w:rPr>
        <w:t>og</w:t>
      </w:r>
      <w:r w:rsidR="00863A63" w:rsidRPr="00D72DD9">
        <w:rPr>
          <w:sz w:val="16"/>
          <w:szCs w:val="16"/>
        </w:rPr>
        <w:t xml:space="preserve"> VO</w:t>
      </w:r>
      <w:r w:rsidR="00863A63" w:rsidRPr="00D72DD9">
        <w:rPr>
          <w:sz w:val="16"/>
          <w:szCs w:val="16"/>
          <w:vertAlign w:val="subscript"/>
        </w:rPr>
        <w:t>2snitt</w:t>
      </w:r>
      <w:r w:rsidR="00863A63" w:rsidRPr="00D72DD9">
        <w:rPr>
          <w:sz w:val="16"/>
          <w:szCs w:val="16"/>
        </w:rPr>
        <w:t xml:space="preserve">. C, </w:t>
      </w:r>
      <w:r w:rsidR="008F70F9">
        <w:rPr>
          <w:sz w:val="16"/>
          <w:szCs w:val="16"/>
        </w:rPr>
        <w:t xml:space="preserve">sammenhengen mellom </w:t>
      </w:r>
      <w:r w:rsidR="00DF3A55" w:rsidRPr="00D72DD9">
        <w:rPr>
          <w:sz w:val="16"/>
          <w:szCs w:val="16"/>
        </w:rPr>
        <w:t>endring i W</w:t>
      </w:r>
      <w:r w:rsidR="00DF3A55" w:rsidRPr="00D72DD9">
        <w:rPr>
          <w:sz w:val="16"/>
          <w:szCs w:val="16"/>
          <w:vertAlign w:val="subscript"/>
        </w:rPr>
        <w:t xml:space="preserve">maks </w:t>
      </w:r>
      <w:r w:rsidR="007239F9" w:rsidRPr="00D72DD9">
        <w:rPr>
          <w:sz w:val="16"/>
          <w:szCs w:val="16"/>
        </w:rPr>
        <w:t>(W·kg</w:t>
      </w:r>
      <w:r w:rsidR="007239F9" w:rsidRPr="00D72DD9">
        <w:rPr>
          <w:sz w:val="16"/>
          <w:szCs w:val="16"/>
          <w:vertAlign w:val="superscript"/>
        </w:rPr>
        <w:t>-1</w:t>
      </w:r>
      <w:r w:rsidR="007239F9" w:rsidRPr="00D72DD9">
        <w:rPr>
          <w:sz w:val="16"/>
          <w:szCs w:val="16"/>
        </w:rPr>
        <w:t>)</w:t>
      </w:r>
      <w:r w:rsidR="005D2ED4" w:rsidRPr="00D72DD9">
        <w:rPr>
          <w:sz w:val="16"/>
          <w:szCs w:val="16"/>
        </w:rPr>
        <w:t xml:space="preserve"> </w:t>
      </w:r>
      <w:r w:rsidR="008F70F9">
        <w:rPr>
          <w:sz w:val="16"/>
          <w:szCs w:val="16"/>
        </w:rPr>
        <w:t>og</w:t>
      </w:r>
      <w:r w:rsidR="005D2ED4" w:rsidRPr="00D72DD9">
        <w:rPr>
          <w:sz w:val="16"/>
          <w:szCs w:val="16"/>
        </w:rPr>
        <w:t xml:space="preserve"> VO</w:t>
      </w:r>
      <w:r w:rsidR="005D2ED4" w:rsidRPr="00D72DD9">
        <w:rPr>
          <w:sz w:val="16"/>
          <w:szCs w:val="16"/>
          <w:vertAlign w:val="subscript"/>
        </w:rPr>
        <w:t>2snitt</w:t>
      </w:r>
      <w:r w:rsidR="00E03F91" w:rsidRPr="00D72DD9">
        <w:rPr>
          <w:sz w:val="16"/>
          <w:szCs w:val="16"/>
        </w:rPr>
        <w:t>.</w:t>
      </w:r>
      <w:r w:rsidR="008F70F9">
        <w:rPr>
          <w:sz w:val="16"/>
          <w:szCs w:val="16"/>
        </w:rPr>
        <w:t xml:space="preserve"> </w:t>
      </w:r>
      <w:r w:rsidR="00210C9A">
        <w:rPr>
          <w:sz w:val="16"/>
          <w:szCs w:val="16"/>
        </w:rPr>
        <w:t>D, sammenhengen mellom endring i W</w:t>
      </w:r>
      <w:r w:rsidR="00210C9A">
        <w:rPr>
          <w:sz w:val="16"/>
          <w:szCs w:val="16"/>
          <w:vertAlign w:val="subscript"/>
        </w:rPr>
        <w:t>laktatterskel</w:t>
      </w:r>
      <w:r w:rsidR="007E4A9D">
        <w:rPr>
          <w:sz w:val="16"/>
          <w:szCs w:val="16"/>
          <w:vertAlign w:val="subscript"/>
        </w:rPr>
        <w:t xml:space="preserve"> </w:t>
      </w:r>
      <w:r w:rsidR="007E4A9D" w:rsidRPr="00D72DD9">
        <w:rPr>
          <w:sz w:val="16"/>
          <w:szCs w:val="16"/>
        </w:rPr>
        <w:t>(W·kg</w:t>
      </w:r>
      <w:r w:rsidR="007E4A9D" w:rsidRPr="00D72DD9">
        <w:rPr>
          <w:sz w:val="16"/>
          <w:szCs w:val="16"/>
          <w:vertAlign w:val="superscript"/>
        </w:rPr>
        <w:t>-1</w:t>
      </w:r>
      <w:r w:rsidR="007E4A9D" w:rsidRPr="00D72DD9">
        <w:rPr>
          <w:sz w:val="16"/>
          <w:szCs w:val="16"/>
        </w:rPr>
        <w:t xml:space="preserve">) </w:t>
      </w:r>
      <w:r w:rsidR="00210C9A">
        <w:rPr>
          <w:sz w:val="16"/>
          <w:szCs w:val="16"/>
        </w:rPr>
        <w:t xml:space="preserve">og </w:t>
      </w:r>
      <w:r w:rsidR="00BC34C3">
        <w:rPr>
          <w:sz w:val="16"/>
          <w:szCs w:val="16"/>
        </w:rPr>
        <w:t>VO</w:t>
      </w:r>
      <w:r w:rsidR="00BC34C3">
        <w:rPr>
          <w:sz w:val="16"/>
          <w:szCs w:val="16"/>
          <w:vertAlign w:val="subscript"/>
        </w:rPr>
        <w:t>2snittt</w:t>
      </w:r>
      <w:r w:rsidR="00BC34C3">
        <w:rPr>
          <w:sz w:val="16"/>
          <w:szCs w:val="16"/>
        </w:rPr>
        <w:t xml:space="preserve">. </w:t>
      </w:r>
      <w:r w:rsidR="004D6B6D">
        <w:rPr>
          <w:sz w:val="16"/>
          <w:szCs w:val="16"/>
        </w:rPr>
        <w:t>E</w:t>
      </w:r>
      <w:r w:rsidR="00BC34C3">
        <w:rPr>
          <w:sz w:val="16"/>
          <w:szCs w:val="16"/>
        </w:rPr>
        <w:t>, sammenhengen mellom endring i W</w:t>
      </w:r>
      <w:r w:rsidR="004D6B6D">
        <w:rPr>
          <w:sz w:val="16"/>
          <w:szCs w:val="16"/>
          <w:vertAlign w:val="subscript"/>
        </w:rPr>
        <w:t>15tt</w:t>
      </w:r>
      <w:r w:rsidR="00BC34C3">
        <w:rPr>
          <w:sz w:val="16"/>
          <w:szCs w:val="16"/>
        </w:rPr>
        <w:t xml:space="preserve"> </w:t>
      </w:r>
      <w:r w:rsidR="007E4A9D" w:rsidRPr="00D72DD9">
        <w:rPr>
          <w:sz w:val="16"/>
          <w:szCs w:val="16"/>
        </w:rPr>
        <w:t>(W·kg</w:t>
      </w:r>
      <w:r w:rsidR="007E4A9D" w:rsidRPr="00D72DD9">
        <w:rPr>
          <w:sz w:val="16"/>
          <w:szCs w:val="16"/>
          <w:vertAlign w:val="superscript"/>
        </w:rPr>
        <w:t>-1</w:t>
      </w:r>
      <w:r w:rsidR="007E4A9D" w:rsidRPr="00D72DD9">
        <w:rPr>
          <w:sz w:val="16"/>
          <w:szCs w:val="16"/>
        </w:rPr>
        <w:t xml:space="preserve">) </w:t>
      </w:r>
      <w:r w:rsidR="00BC34C3">
        <w:rPr>
          <w:sz w:val="16"/>
          <w:szCs w:val="16"/>
        </w:rPr>
        <w:t>og VO</w:t>
      </w:r>
      <w:r w:rsidR="00BC34C3">
        <w:rPr>
          <w:sz w:val="16"/>
          <w:szCs w:val="16"/>
          <w:vertAlign w:val="subscript"/>
        </w:rPr>
        <w:t>2snittt</w:t>
      </w:r>
      <w:r w:rsidR="00BC34C3">
        <w:rPr>
          <w:sz w:val="16"/>
          <w:szCs w:val="16"/>
        </w:rPr>
        <w:t xml:space="preserve">. </w:t>
      </w:r>
      <w:r w:rsidR="00BC34C3" w:rsidRPr="00D72DD9">
        <w:rPr>
          <w:sz w:val="16"/>
          <w:szCs w:val="16"/>
        </w:rPr>
        <w:t xml:space="preserve"> </w:t>
      </w:r>
      <w:r w:rsidR="004D6B6D">
        <w:rPr>
          <w:sz w:val="16"/>
          <w:szCs w:val="16"/>
        </w:rPr>
        <w:t>D, sammenhengen mellom endring i W</w:t>
      </w:r>
      <w:r w:rsidR="004D6B6D">
        <w:rPr>
          <w:sz w:val="16"/>
          <w:szCs w:val="16"/>
          <w:vertAlign w:val="subscript"/>
        </w:rPr>
        <w:t>40tt</w:t>
      </w:r>
      <w:r w:rsidR="007E4A9D">
        <w:rPr>
          <w:sz w:val="16"/>
          <w:szCs w:val="16"/>
          <w:vertAlign w:val="subscript"/>
        </w:rPr>
        <w:t xml:space="preserve"> </w:t>
      </w:r>
      <w:r w:rsidR="007E4A9D" w:rsidRPr="00D72DD9">
        <w:rPr>
          <w:sz w:val="16"/>
          <w:szCs w:val="16"/>
        </w:rPr>
        <w:t>(W·kg</w:t>
      </w:r>
      <w:r w:rsidR="007E4A9D" w:rsidRPr="00D72DD9">
        <w:rPr>
          <w:sz w:val="16"/>
          <w:szCs w:val="16"/>
          <w:vertAlign w:val="superscript"/>
        </w:rPr>
        <w:t>-1</w:t>
      </w:r>
      <w:r w:rsidR="007E4A9D" w:rsidRPr="00D72DD9">
        <w:rPr>
          <w:sz w:val="16"/>
          <w:szCs w:val="16"/>
        </w:rPr>
        <w:t xml:space="preserve">) </w:t>
      </w:r>
      <w:r w:rsidR="004D6B6D">
        <w:rPr>
          <w:sz w:val="16"/>
          <w:szCs w:val="16"/>
        </w:rPr>
        <w:t>og VO</w:t>
      </w:r>
      <w:r w:rsidR="004D6B6D">
        <w:rPr>
          <w:sz w:val="16"/>
          <w:szCs w:val="16"/>
          <w:vertAlign w:val="subscript"/>
        </w:rPr>
        <w:t>2snittt</w:t>
      </w:r>
      <w:r w:rsidR="004D6B6D">
        <w:rPr>
          <w:sz w:val="16"/>
          <w:szCs w:val="16"/>
        </w:rPr>
        <w:t xml:space="preserve">. </w:t>
      </w:r>
      <w:r w:rsidR="004D6B6D" w:rsidRPr="00D72DD9">
        <w:rPr>
          <w:sz w:val="16"/>
          <w:szCs w:val="16"/>
        </w:rPr>
        <w:t xml:space="preserve"> </w:t>
      </w:r>
      <w:r w:rsidR="00585DC8" w:rsidRPr="00D72DD9">
        <w:rPr>
          <w:sz w:val="16"/>
          <w:szCs w:val="16"/>
        </w:rPr>
        <w:t xml:space="preserve"> 80% → 90% indikerer</w:t>
      </w:r>
      <w:r w:rsidR="00041C52" w:rsidRPr="00D72DD9">
        <w:rPr>
          <w:sz w:val="16"/>
          <w:szCs w:val="16"/>
        </w:rPr>
        <w:t xml:space="preserve"> forskjellen mellom predikert verdi for </w:t>
      </w:r>
      <w:r w:rsidR="00B43B4D" w:rsidRPr="00D72DD9">
        <w:rPr>
          <w:sz w:val="16"/>
          <w:szCs w:val="16"/>
        </w:rPr>
        <w:t>VO</w:t>
      </w:r>
      <w:r w:rsidR="00B43B4D" w:rsidRPr="00D72DD9">
        <w:rPr>
          <w:sz w:val="16"/>
          <w:szCs w:val="16"/>
          <w:vertAlign w:val="subscript"/>
        </w:rPr>
        <w:t>2snitt</w:t>
      </w:r>
      <w:r w:rsidR="00B43B4D" w:rsidRPr="00D72DD9">
        <w:rPr>
          <w:sz w:val="16"/>
          <w:szCs w:val="16"/>
        </w:rPr>
        <w:t xml:space="preserve"> </w:t>
      </w:r>
      <w:r w:rsidR="006D2593" w:rsidRPr="00D72DD9">
        <w:rPr>
          <w:sz w:val="16"/>
          <w:szCs w:val="16"/>
        </w:rPr>
        <w:t>på 80% til 90%.</w:t>
      </w:r>
      <w:r w:rsidR="00E03F91" w:rsidRPr="00D72DD9">
        <w:rPr>
          <w:sz w:val="16"/>
          <w:szCs w:val="16"/>
        </w:rPr>
        <w:t xml:space="preserve"> </w:t>
      </w:r>
      <w:r w:rsidR="00850ACB" w:rsidRPr="00D72DD9">
        <w:rPr>
          <w:sz w:val="16"/>
          <w:szCs w:val="16"/>
        </w:rPr>
        <w:t xml:space="preserve">Linjen indikerer </w:t>
      </w:r>
      <w:r w:rsidR="00477AF8" w:rsidRPr="00D72DD9">
        <w:rPr>
          <w:sz w:val="16"/>
          <w:szCs w:val="16"/>
        </w:rPr>
        <w:t>predikert</w:t>
      </w:r>
      <w:r w:rsidR="00850ACB" w:rsidRPr="00D72DD9">
        <w:rPr>
          <w:sz w:val="16"/>
          <w:szCs w:val="16"/>
        </w:rPr>
        <w:t xml:space="preserve"> verdi, grå sone indikerer </w:t>
      </w:r>
      <w:r w:rsidR="00772385" w:rsidRPr="00D72DD9">
        <w:rPr>
          <w:sz w:val="16"/>
          <w:szCs w:val="16"/>
        </w:rPr>
        <w:t>linjens konfidensintervall</w:t>
      </w:r>
      <w:r w:rsidR="00F15D3F">
        <w:rPr>
          <w:sz w:val="16"/>
          <w:szCs w:val="16"/>
        </w:rPr>
        <w:t xml:space="preserve"> og punkter indikerer individuelle datapunkter</w:t>
      </w:r>
      <w:r w:rsidR="00497205" w:rsidRPr="00D72DD9">
        <w:rPr>
          <w:sz w:val="16"/>
          <w:szCs w:val="16"/>
        </w:rPr>
        <w:t>.</w:t>
      </w:r>
    </w:p>
    <w:p w14:paraId="08EBBD67" w14:textId="77777777" w:rsidR="00C77286" w:rsidRDefault="00C77286" w:rsidP="00CC56D7">
      <w:pPr>
        <w:tabs>
          <w:tab w:val="left" w:pos="3345"/>
        </w:tabs>
        <w:rPr>
          <w:b/>
          <w:bCs/>
        </w:rPr>
      </w:pPr>
    </w:p>
    <w:p w14:paraId="4F19212D" w14:textId="77777777" w:rsidR="0087437A" w:rsidRDefault="0087437A" w:rsidP="00CC56D7">
      <w:pPr>
        <w:tabs>
          <w:tab w:val="left" w:pos="3345"/>
        </w:tabs>
        <w:rPr>
          <w:b/>
          <w:bCs/>
        </w:rPr>
      </w:pPr>
    </w:p>
    <w:p w14:paraId="49C74C5D" w14:textId="6E5F0A40" w:rsidR="00CC56D7" w:rsidRPr="003371E9" w:rsidRDefault="00647E25" w:rsidP="00CC56D7">
      <w:pPr>
        <w:tabs>
          <w:tab w:val="left" w:pos="3345"/>
        </w:tabs>
      </w:pPr>
      <w:r w:rsidRPr="00647E25">
        <w:rPr>
          <w:b/>
          <w:bCs/>
        </w:rPr>
        <w:t xml:space="preserve">Tabell </w:t>
      </w:r>
      <w:r w:rsidR="005C0999">
        <w:rPr>
          <w:b/>
          <w:bCs/>
        </w:rPr>
        <w:t>4</w:t>
      </w:r>
      <w:r w:rsidRPr="00647E25">
        <w:rPr>
          <w:b/>
          <w:bCs/>
        </w:rPr>
        <w:t xml:space="preserve"> </w:t>
      </w:r>
      <w:r w:rsidR="006A13C3">
        <w:t xml:space="preserve">Multippel </w:t>
      </w:r>
      <w:r w:rsidR="00A337B2">
        <w:t>lineære regresjonsanalyser</w:t>
      </w:r>
      <w:r w:rsidR="00074B46">
        <w:t xml:space="preserve"> </w:t>
      </w:r>
      <w:r w:rsidR="00BA1C99">
        <w:t xml:space="preserve">av </w:t>
      </w:r>
      <w:r w:rsidR="003371E9">
        <w:t xml:space="preserve">sammenhengen mellom endring </w:t>
      </w:r>
      <w:r w:rsidR="007132B3">
        <w:t xml:space="preserve">i </w:t>
      </w:r>
      <w:r w:rsidR="000D0FBF">
        <w:t>prestasjonsvariabler</w:t>
      </w:r>
      <w:r w:rsidR="003371E9">
        <w:t xml:space="preserve"> og VO</w:t>
      </w:r>
      <w:r w:rsidR="003371E9">
        <w:rPr>
          <w:vertAlign w:val="subscript"/>
        </w:rPr>
        <w:t>2snitt</w:t>
      </w:r>
      <w:r w:rsidR="003371E9">
        <w:t xml:space="preserve"> </w:t>
      </w:r>
      <w:r w:rsidR="00374B32">
        <w:t xml:space="preserve">under økter </w:t>
      </w:r>
      <w:r w:rsidR="003371E9">
        <w:t xml:space="preserve">etter </w:t>
      </w:r>
      <w:r w:rsidR="004C777F">
        <w:t>justering for grunnivå og end</w:t>
      </w:r>
      <w:r w:rsidR="007132B3">
        <w:t>r</w:t>
      </w:r>
      <w:r w:rsidR="004C777F">
        <w:t>ing i kroppsvekt</w:t>
      </w:r>
    </w:p>
    <w:tbl>
      <w:tblPr>
        <w:tblW w:w="9498"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1135"/>
        <w:gridCol w:w="1842"/>
        <w:gridCol w:w="1701"/>
        <w:gridCol w:w="1701"/>
        <w:gridCol w:w="1843"/>
        <w:gridCol w:w="1276"/>
      </w:tblGrid>
      <w:tr w:rsidR="004A03E1" w:rsidRPr="00D860AF" w14:paraId="57261A22" w14:textId="77777777" w:rsidTr="00BB1FAF">
        <w:trPr>
          <w:tblCellSpacing w:w="15" w:type="dxa"/>
        </w:trPr>
        <w:tc>
          <w:tcPr>
            <w:tcW w:w="9438" w:type="dxa"/>
            <w:gridSpan w:val="6"/>
            <w:tcBorders>
              <w:bottom w:val="single" w:sz="6" w:space="0" w:color="000000"/>
            </w:tcBorders>
            <w:vAlign w:val="center"/>
            <w:hideMark/>
          </w:tcPr>
          <w:p w14:paraId="736725E8" w14:textId="77777777" w:rsidR="004A03E1" w:rsidRPr="00D860AF" w:rsidRDefault="004A03E1" w:rsidP="00753913">
            <w:pPr>
              <w:rPr>
                <w:sz w:val="16"/>
                <w:szCs w:val="16"/>
              </w:rPr>
            </w:pPr>
          </w:p>
        </w:tc>
      </w:tr>
      <w:tr w:rsidR="00685631" w:rsidRPr="00D860AF" w14:paraId="71A7A0F1" w14:textId="77777777" w:rsidTr="00BB1FAF">
        <w:trPr>
          <w:tblCellSpacing w:w="15" w:type="dxa"/>
        </w:trPr>
        <w:tc>
          <w:tcPr>
            <w:tcW w:w="1090" w:type="dxa"/>
            <w:vAlign w:val="center"/>
            <w:hideMark/>
          </w:tcPr>
          <w:p w14:paraId="6BC57712" w14:textId="77777777" w:rsidR="004A03E1" w:rsidRPr="00D860AF" w:rsidRDefault="004A03E1" w:rsidP="00753913">
            <w:pPr>
              <w:jc w:val="center"/>
              <w:rPr>
                <w:rFonts w:eastAsia="Times New Roman"/>
                <w:sz w:val="16"/>
                <w:szCs w:val="16"/>
              </w:rPr>
            </w:pPr>
          </w:p>
        </w:tc>
        <w:tc>
          <w:tcPr>
            <w:tcW w:w="8318" w:type="dxa"/>
            <w:gridSpan w:val="5"/>
            <w:vAlign w:val="center"/>
            <w:hideMark/>
          </w:tcPr>
          <w:p w14:paraId="1175DCE3" w14:textId="77777777" w:rsidR="004A03E1" w:rsidRPr="00D860AF" w:rsidRDefault="004A03E1" w:rsidP="00753913">
            <w:pPr>
              <w:jc w:val="center"/>
              <w:rPr>
                <w:rFonts w:eastAsia="Times New Roman"/>
                <w:sz w:val="16"/>
                <w:szCs w:val="16"/>
              </w:rPr>
            </w:pPr>
            <w:r w:rsidRPr="00D860AF">
              <w:rPr>
                <w:rFonts w:eastAsia="Times New Roman"/>
                <w:sz w:val="16"/>
                <w:szCs w:val="16"/>
              </w:rPr>
              <w:t>Avhengige variabler</w:t>
            </w:r>
          </w:p>
        </w:tc>
      </w:tr>
      <w:tr w:rsidR="00685631" w:rsidRPr="00D860AF" w14:paraId="6E43EEEF" w14:textId="77777777" w:rsidTr="00BB1FAF">
        <w:trPr>
          <w:tblCellSpacing w:w="15" w:type="dxa"/>
        </w:trPr>
        <w:tc>
          <w:tcPr>
            <w:tcW w:w="1090" w:type="dxa"/>
            <w:vAlign w:val="center"/>
            <w:hideMark/>
          </w:tcPr>
          <w:p w14:paraId="46D62B65" w14:textId="77777777" w:rsidR="004A03E1" w:rsidRPr="00D860AF" w:rsidRDefault="004A03E1" w:rsidP="00753913">
            <w:pPr>
              <w:jc w:val="center"/>
              <w:rPr>
                <w:rFonts w:eastAsia="Times New Roman"/>
                <w:sz w:val="16"/>
                <w:szCs w:val="16"/>
              </w:rPr>
            </w:pPr>
          </w:p>
        </w:tc>
        <w:tc>
          <w:tcPr>
            <w:tcW w:w="8318" w:type="dxa"/>
            <w:gridSpan w:val="5"/>
            <w:tcBorders>
              <w:bottom w:val="single" w:sz="6" w:space="0" w:color="000000"/>
            </w:tcBorders>
            <w:vAlign w:val="center"/>
            <w:hideMark/>
          </w:tcPr>
          <w:p w14:paraId="214BA69F" w14:textId="77777777" w:rsidR="004A03E1" w:rsidRPr="00D860AF" w:rsidRDefault="004A03E1" w:rsidP="00753913">
            <w:pPr>
              <w:jc w:val="center"/>
              <w:rPr>
                <w:rFonts w:eastAsia="Times New Roman"/>
                <w:sz w:val="16"/>
                <w:szCs w:val="16"/>
              </w:rPr>
            </w:pPr>
          </w:p>
        </w:tc>
      </w:tr>
      <w:tr w:rsidR="00685631" w:rsidRPr="00D860AF" w14:paraId="123571F2" w14:textId="77777777" w:rsidTr="00BB1FAF">
        <w:trPr>
          <w:tblCellSpacing w:w="15" w:type="dxa"/>
        </w:trPr>
        <w:tc>
          <w:tcPr>
            <w:tcW w:w="1090" w:type="dxa"/>
            <w:vAlign w:val="center"/>
            <w:hideMark/>
          </w:tcPr>
          <w:p w14:paraId="3F324A79" w14:textId="77777777" w:rsidR="004A03E1" w:rsidRPr="00D860AF" w:rsidRDefault="004A03E1" w:rsidP="00753913">
            <w:pPr>
              <w:jc w:val="center"/>
              <w:rPr>
                <w:rFonts w:eastAsia="Times New Roman"/>
                <w:sz w:val="16"/>
                <w:szCs w:val="16"/>
              </w:rPr>
            </w:pPr>
          </w:p>
        </w:tc>
        <w:tc>
          <w:tcPr>
            <w:tcW w:w="1812" w:type="dxa"/>
            <w:vAlign w:val="center"/>
            <w:hideMark/>
          </w:tcPr>
          <w:p w14:paraId="075FE358" w14:textId="1741127A" w:rsidR="004A03E1" w:rsidRPr="00D860AF" w:rsidRDefault="005851B5" w:rsidP="00753913">
            <w:pPr>
              <w:jc w:val="center"/>
              <w:rPr>
                <w:rFonts w:eastAsia="Times New Roman"/>
                <w:sz w:val="16"/>
                <w:szCs w:val="16"/>
              </w:rPr>
            </w:pPr>
            <w:r w:rsidRPr="00D860AF">
              <w:rPr>
                <w:rFonts w:eastAsia="Times New Roman"/>
                <w:sz w:val="16"/>
                <w:szCs w:val="16"/>
              </w:rPr>
              <w:t xml:space="preserve">∆ </w:t>
            </w:r>
            <w:r w:rsidR="000D0659">
              <w:rPr>
                <w:rFonts w:eastAsia="Times New Roman"/>
                <w:sz w:val="16"/>
                <w:szCs w:val="16"/>
              </w:rPr>
              <w:t>Prestasjonsindeks</w:t>
            </w:r>
          </w:p>
        </w:tc>
        <w:tc>
          <w:tcPr>
            <w:tcW w:w="1671" w:type="dxa"/>
            <w:vAlign w:val="center"/>
            <w:hideMark/>
          </w:tcPr>
          <w:p w14:paraId="04A16337" w14:textId="62913D3C" w:rsidR="004A03E1" w:rsidRPr="00D860AF" w:rsidRDefault="005851B5" w:rsidP="00753913">
            <w:pPr>
              <w:jc w:val="center"/>
              <w:rPr>
                <w:rFonts w:eastAsia="Times New Roman"/>
                <w:sz w:val="16"/>
                <w:szCs w:val="16"/>
              </w:rPr>
            </w:pPr>
            <w:r w:rsidRPr="00D860AF">
              <w:rPr>
                <w:rFonts w:eastAsia="Times New Roman"/>
                <w:sz w:val="16"/>
                <w:szCs w:val="16"/>
              </w:rPr>
              <w:t xml:space="preserve">∆ </w:t>
            </w:r>
            <w:r w:rsidR="004A03E1" w:rsidRPr="00D860AF">
              <w:rPr>
                <w:rFonts w:eastAsia="Times New Roman"/>
                <w:sz w:val="16"/>
                <w:szCs w:val="16"/>
              </w:rPr>
              <w:t>W</w:t>
            </w:r>
            <w:r w:rsidR="004A03E1" w:rsidRPr="00D860AF">
              <w:rPr>
                <w:rFonts w:eastAsia="Times New Roman"/>
                <w:sz w:val="16"/>
                <w:szCs w:val="16"/>
                <w:vertAlign w:val="subscript"/>
              </w:rPr>
              <w:t>maks</w:t>
            </w:r>
          </w:p>
        </w:tc>
        <w:tc>
          <w:tcPr>
            <w:tcW w:w="1671" w:type="dxa"/>
            <w:vAlign w:val="center"/>
            <w:hideMark/>
          </w:tcPr>
          <w:p w14:paraId="3E67E9F5" w14:textId="067EC517" w:rsidR="004A03E1" w:rsidRPr="00D860AF" w:rsidRDefault="005851B5" w:rsidP="00753913">
            <w:pPr>
              <w:jc w:val="center"/>
              <w:rPr>
                <w:rFonts w:eastAsia="Times New Roman"/>
                <w:sz w:val="16"/>
                <w:szCs w:val="16"/>
              </w:rPr>
            </w:pPr>
            <w:r w:rsidRPr="00D860AF">
              <w:rPr>
                <w:rFonts w:eastAsia="Times New Roman"/>
                <w:sz w:val="16"/>
                <w:szCs w:val="16"/>
              </w:rPr>
              <w:t xml:space="preserve">∆ </w:t>
            </w:r>
            <w:r w:rsidR="004A03E1" w:rsidRPr="00D860AF">
              <w:rPr>
                <w:rFonts w:eastAsia="Times New Roman"/>
                <w:sz w:val="16"/>
                <w:szCs w:val="16"/>
              </w:rPr>
              <w:t>W</w:t>
            </w:r>
            <w:r w:rsidR="003C1E9D" w:rsidRPr="00D860AF">
              <w:rPr>
                <w:rFonts w:eastAsia="Times New Roman"/>
                <w:sz w:val="16"/>
                <w:szCs w:val="16"/>
                <w:vertAlign w:val="subscript"/>
              </w:rPr>
              <w:t>L</w:t>
            </w:r>
            <w:r w:rsidR="00E907BA">
              <w:rPr>
                <w:rFonts w:eastAsia="Times New Roman"/>
                <w:sz w:val="16"/>
                <w:szCs w:val="16"/>
                <w:vertAlign w:val="subscript"/>
              </w:rPr>
              <w:t>aktatterskel</w:t>
            </w:r>
          </w:p>
        </w:tc>
        <w:tc>
          <w:tcPr>
            <w:tcW w:w="1813" w:type="dxa"/>
            <w:vAlign w:val="center"/>
            <w:hideMark/>
          </w:tcPr>
          <w:p w14:paraId="33871F97" w14:textId="227BE279" w:rsidR="004A03E1" w:rsidRPr="00D860AF" w:rsidRDefault="005851B5" w:rsidP="00753913">
            <w:pPr>
              <w:jc w:val="center"/>
              <w:rPr>
                <w:rFonts w:eastAsia="Times New Roman"/>
                <w:sz w:val="16"/>
                <w:szCs w:val="16"/>
              </w:rPr>
            </w:pPr>
            <w:r w:rsidRPr="00D860AF">
              <w:rPr>
                <w:rFonts w:eastAsia="Times New Roman"/>
                <w:sz w:val="16"/>
                <w:szCs w:val="16"/>
              </w:rPr>
              <w:t xml:space="preserve">∆ </w:t>
            </w:r>
            <w:r w:rsidR="004A03E1" w:rsidRPr="00D860AF">
              <w:rPr>
                <w:rFonts w:eastAsia="Times New Roman"/>
                <w:sz w:val="16"/>
                <w:szCs w:val="16"/>
              </w:rPr>
              <w:t>W</w:t>
            </w:r>
            <w:r w:rsidR="004A03E1" w:rsidRPr="00D860AF">
              <w:rPr>
                <w:rFonts w:eastAsia="Times New Roman"/>
                <w:sz w:val="16"/>
                <w:szCs w:val="16"/>
                <w:vertAlign w:val="subscript"/>
              </w:rPr>
              <w:t>15tt</w:t>
            </w:r>
          </w:p>
        </w:tc>
        <w:tc>
          <w:tcPr>
            <w:tcW w:w="1231" w:type="dxa"/>
            <w:vAlign w:val="center"/>
            <w:hideMark/>
          </w:tcPr>
          <w:p w14:paraId="61D3B78C" w14:textId="329CA983" w:rsidR="004A03E1" w:rsidRPr="00D860AF" w:rsidRDefault="005851B5" w:rsidP="00753913">
            <w:pPr>
              <w:jc w:val="center"/>
              <w:rPr>
                <w:rFonts w:eastAsia="Times New Roman"/>
                <w:sz w:val="16"/>
                <w:szCs w:val="16"/>
              </w:rPr>
            </w:pPr>
            <w:r w:rsidRPr="00D860AF">
              <w:rPr>
                <w:rFonts w:eastAsia="Times New Roman"/>
                <w:sz w:val="16"/>
                <w:szCs w:val="16"/>
              </w:rPr>
              <w:t xml:space="preserve">∆ </w:t>
            </w:r>
            <w:r w:rsidR="004A03E1" w:rsidRPr="00D860AF">
              <w:rPr>
                <w:rFonts w:eastAsia="Times New Roman"/>
                <w:sz w:val="16"/>
                <w:szCs w:val="16"/>
              </w:rPr>
              <w:t>W</w:t>
            </w:r>
            <w:r w:rsidR="004A03E1" w:rsidRPr="00D860AF">
              <w:rPr>
                <w:rFonts w:eastAsia="Times New Roman"/>
                <w:sz w:val="16"/>
                <w:szCs w:val="16"/>
                <w:vertAlign w:val="subscript"/>
              </w:rPr>
              <w:t>40tt</w:t>
            </w:r>
          </w:p>
        </w:tc>
      </w:tr>
      <w:tr w:rsidR="004A03E1" w:rsidRPr="00D860AF" w14:paraId="4EC74F73" w14:textId="77777777" w:rsidTr="00BB1FAF">
        <w:trPr>
          <w:tblCellSpacing w:w="15" w:type="dxa"/>
        </w:trPr>
        <w:tc>
          <w:tcPr>
            <w:tcW w:w="9438" w:type="dxa"/>
            <w:gridSpan w:val="6"/>
            <w:tcBorders>
              <w:bottom w:val="single" w:sz="6" w:space="0" w:color="000000"/>
            </w:tcBorders>
            <w:vAlign w:val="center"/>
            <w:hideMark/>
          </w:tcPr>
          <w:p w14:paraId="2760FC99" w14:textId="77777777" w:rsidR="004A03E1" w:rsidRPr="00D860AF" w:rsidRDefault="004A03E1" w:rsidP="00753913">
            <w:pPr>
              <w:jc w:val="center"/>
              <w:rPr>
                <w:rFonts w:eastAsia="Times New Roman"/>
                <w:sz w:val="16"/>
                <w:szCs w:val="16"/>
              </w:rPr>
            </w:pPr>
          </w:p>
        </w:tc>
      </w:tr>
      <w:tr w:rsidR="00685631" w:rsidRPr="00D860AF" w14:paraId="4AC98C57" w14:textId="77777777" w:rsidTr="00BB1FAF">
        <w:trPr>
          <w:tblCellSpacing w:w="15" w:type="dxa"/>
        </w:trPr>
        <w:tc>
          <w:tcPr>
            <w:tcW w:w="1090" w:type="dxa"/>
            <w:vAlign w:val="center"/>
            <w:hideMark/>
          </w:tcPr>
          <w:p w14:paraId="4F3FCEC3" w14:textId="4FAB7EA4" w:rsidR="004A03E1" w:rsidRPr="00D860AF" w:rsidRDefault="00D860AF" w:rsidP="00753913">
            <w:pPr>
              <w:rPr>
                <w:rFonts w:eastAsia="Times New Roman"/>
                <w:sz w:val="16"/>
                <w:szCs w:val="16"/>
              </w:rPr>
            </w:pPr>
            <w:r w:rsidRPr="00D860AF">
              <w:rPr>
                <w:rFonts w:eastAsia="Times New Roman"/>
                <w:sz w:val="16"/>
                <w:szCs w:val="16"/>
              </w:rPr>
              <w:t>Skjæringspunkt</w:t>
            </w:r>
          </w:p>
        </w:tc>
        <w:tc>
          <w:tcPr>
            <w:tcW w:w="1812" w:type="dxa"/>
            <w:vAlign w:val="center"/>
            <w:hideMark/>
          </w:tcPr>
          <w:p w14:paraId="5DEBDC77" w14:textId="706A1FDE" w:rsidR="004A03E1" w:rsidRPr="00D860AF" w:rsidRDefault="004A03E1" w:rsidP="00753913">
            <w:pPr>
              <w:jc w:val="center"/>
              <w:rPr>
                <w:rFonts w:eastAsia="Times New Roman"/>
                <w:sz w:val="16"/>
                <w:szCs w:val="16"/>
              </w:rPr>
            </w:pPr>
            <w:r w:rsidRPr="00D860AF">
              <w:rPr>
                <w:rFonts w:eastAsia="Times New Roman"/>
                <w:sz w:val="16"/>
                <w:szCs w:val="16"/>
              </w:rPr>
              <w:t>-0.300</w:t>
            </w:r>
            <w:r w:rsidRPr="00D860AF">
              <w:rPr>
                <w:rFonts w:eastAsia="Times New Roman"/>
                <w:sz w:val="16"/>
                <w:szCs w:val="16"/>
                <w:vertAlign w:val="superscript"/>
              </w:rPr>
              <w:t>*</w:t>
            </w:r>
          </w:p>
        </w:tc>
        <w:tc>
          <w:tcPr>
            <w:tcW w:w="1671" w:type="dxa"/>
            <w:vAlign w:val="center"/>
            <w:hideMark/>
          </w:tcPr>
          <w:p w14:paraId="3C75A1F7" w14:textId="32556C0E" w:rsidR="004A03E1" w:rsidRPr="00D860AF" w:rsidRDefault="004A03E1" w:rsidP="00753913">
            <w:pPr>
              <w:jc w:val="center"/>
              <w:rPr>
                <w:rFonts w:eastAsia="Times New Roman"/>
                <w:sz w:val="16"/>
                <w:szCs w:val="16"/>
              </w:rPr>
            </w:pPr>
            <w:r w:rsidRPr="00D860AF">
              <w:rPr>
                <w:rFonts w:eastAsia="Times New Roman"/>
                <w:sz w:val="16"/>
                <w:szCs w:val="16"/>
              </w:rPr>
              <w:t>-1.891</w:t>
            </w:r>
          </w:p>
        </w:tc>
        <w:tc>
          <w:tcPr>
            <w:tcW w:w="1671" w:type="dxa"/>
            <w:vAlign w:val="center"/>
            <w:hideMark/>
          </w:tcPr>
          <w:p w14:paraId="07D34751" w14:textId="0A47DB8A" w:rsidR="004A03E1" w:rsidRPr="00D860AF" w:rsidRDefault="004A03E1" w:rsidP="00753913">
            <w:pPr>
              <w:jc w:val="center"/>
              <w:rPr>
                <w:rFonts w:eastAsia="Times New Roman"/>
                <w:sz w:val="16"/>
                <w:szCs w:val="16"/>
              </w:rPr>
            </w:pPr>
            <w:r w:rsidRPr="00D860AF">
              <w:rPr>
                <w:rFonts w:eastAsia="Times New Roman"/>
                <w:sz w:val="16"/>
                <w:szCs w:val="16"/>
              </w:rPr>
              <w:t>-2.159</w:t>
            </w:r>
            <w:r w:rsidRPr="00D860AF">
              <w:rPr>
                <w:rFonts w:eastAsia="Times New Roman"/>
                <w:sz w:val="16"/>
                <w:szCs w:val="16"/>
                <w:vertAlign w:val="superscript"/>
              </w:rPr>
              <w:t>*</w:t>
            </w:r>
          </w:p>
        </w:tc>
        <w:tc>
          <w:tcPr>
            <w:tcW w:w="1813" w:type="dxa"/>
            <w:vAlign w:val="center"/>
            <w:hideMark/>
          </w:tcPr>
          <w:p w14:paraId="4F63A5F2" w14:textId="77777777" w:rsidR="004A03E1" w:rsidRPr="00D860AF" w:rsidRDefault="004A03E1" w:rsidP="00753913">
            <w:pPr>
              <w:jc w:val="center"/>
              <w:rPr>
                <w:rFonts w:eastAsia="Times New Roman"/>
                <w:sz w:val="16"/>
                <w:szCs w:val="16"/>
              </w:rPr>
            </w:pPr>
            <w:r w:rsidRPr="00D860AF">
              <w:rPr>
                <w:rFonts w:eastAsia="Times New Roman"/>
                <w:sz w:val="16"/>
                <w:szCs w:val="16"/>
              </w:rPr>
              <w:t>-1.204</w:t>
            </w:r>
          </w:p>
        </w:tc>
        <w:tc>
          <w:tcPr>
            <w:tcW w:w="1231" w:type="dxa"/>
            <w:vAlign w:val="center"/>
            <w:hideMark/>
          </w:tcPr>
          <w:p w14:paraId="3CE2259B" w14:textId="77777777" w:rsidR="004A03E1" w:rsidRPr="00D860AF" w:rsidRDefault="004A03E1" w:rsidP="00753913">
            <w:pPr>
              <w:jc w:val="center"/>
              <w:rPr>
                <w:rFonts w:eastAsia="Times New Roman"/>
                <w:sz w:val="16"/>
                <w:szCs w:val="16"/>
              </w:rPr>
            </w:pPr>
            <w:r w:rsidRPr="00D860AF">
              <w:rPr>
                <w:rFonts w:eastAsia="Times New Roman"/>
                <w:sz w:val="16"/>
                <w:szCs w:val="16"/>
              </w:rPr>
              <w:t>0.786</w:t>
            </w:r>
          </w:p>
        </w:tc>
      </w:tr>
      <w:tr w:rsidR="00685631" w:rsidRPr="00D860AF" w14:paraId="69B61608" w14:textId="77777777" w:rsidTr="00BB1FAF">
        <w:trPr>
          <w:tblCellSpacing w:w="15" w:type="dxa"/>
        </w:trPr>
        <w:tc>
          <w:tcPr>
            <w:tcW w:w="1090" w:type="dxa"/>
            <w:vAlign w:val="center"/>
            <w:hideMark/>
          </w:tcPr>
          <w:p w14:paraId="3119C810" w14:textId="77777777" w:rsidR="004A03E1" w:rsidRPr="00D860AF" w:rsidRDefault="004A03E1" w:rsidP="00753913">
            <w:pPr>
              <w:jc w:val="center"/>
              <w:rPr>
                <w:rFonts w:eastAsia="Times New Roman"/>
                <w:sz w:val="16"/>
                <w:szCs w:val="16"/>
              </w:rPr>
            </w:pPr>
          </w:p>
        </w:tc>
        <w:tc>
          <w:tcPr>
            <w:tcW w:w="1812" w:type="dxa"/>
            <w:vAlign w:val="center"/>
            <w:hideMark/>
          </w:tcPr>
          <w:p w14:paraId="451CDB37" w14:textId="77777777" w:rsidR="004A03E1" w:rsidRPr="00D860AF" w:rsidRDefault="004A03E1" w:rsidP="00753913">
            <w:pPr>
              <w:jc w:val="center"/>
              <w:rPr>
                <w:rFonts w:eastAsia="Times New Roman"/>
                <w:sz w:val="16"/>
                <w:szCs w:val="16"/>
              </w:rPr>
            </w:pPr>
            <w:r w:rsidRPr="00D860AF">
              <w:rPr>
                <w:rFonts w:eastAsia="Times New Roman"/>
                <w:sz w:val="16"/>
                <w:szCs w:val="16"/>
              </w:rPr>
              <w:t>(-0.514, -0.086)</w:t>
            </w:r>
          </w:p>
        </w:tc>
        <w:tc>
          <w:tcPr>
            <w:tcW w:w="1671" w:type="dxa"/>
            <w:vAlign w:val="center"/>
            <w:hideMark/>
          </w:tcPr>
          <w:p w14:paraId="7F1298CE" w14:textId="77777777" w:rsidR="004A03E1" w:rsidRPr="00D860AF" w:rsidRDefault="004A03E1" w:rsidP="00753913">
            <w:pPr>
              <w:jc w:val="center"/>
              <w:rPr>
                <w:rFonts w:eastAsia="Times New Roman"/>
                <w:sz w:val="16"/>
                <w:szCs w:val="16"/>
              </w:rPr>
            </w:pPr>
            <w:r w:rsidRPr="00D860AF">
              <w:rPr>
                <w:rFonts w:eastAsia="Times New Roman"/>
                <w:sz w:val="16"/>
                <w:szCs w:val="16"/>
              </w:rPr>
              <w:t>(-3.855, 0.074)</w:t>
            </w:r>
          </w:p>
        </w:tc>
        <w:tc>
          <w:tcPr>
            <w:tcW w:w="1671" w:type="dxa"/>
            <w:vAlign w:val="center"/>
            <w:hideMark/>
          </w:tcPr>
          <w:p w14:paraId="077D1026" w14:textId="77777777" w:rsidR="004A03E1" w:rsidRPr="00D860AF" w:rsidRDefault="004A03E1" w:rsidP="00753913">
            <w:pPr>
              <w:jc w:val="center"/>
              <w:rPr>
                <w:rFonts w:eastAsia="Times New Roman"/>
                <w:sz w:val="16"/>
                <w:szCs w:val="16"/>
              </w:rPr>
            </w:pPr>
            <w:r w:rsidRPr="00D860AF">
              <w:rPr>
                <w:rFonts w:eastAsia="Times New Roman"/>
                <w:sz w:val="16"/>
                <w:szCs w:val="16"/>
              </w:rPr>
              <w:t>(-3.712, -0.606)</w:t>
            </w:r>
          </w:p>
        </w:tc>
        <w:tc>
          <w:tcPr>
            <w:tcW w:w="1813" w:type="dxa"/>
            <w:vAlign w:val="center"/>
            <w:hideMark/>
          </w:tcPr>
          <w:p w14:paraId="63E13847" w14:textId="77777777" w:rsidR="004A03E1" w:rsidRPr="00D860AF" w:rsidRDefault="004A03E1" w:rsidP="00753913">
            <w:pPr>
              <w:jc w:val="center"/>
              <w:rPr>
                <w:rFonts w:eastAsia="Times New Roman"/>
                <w:sz w:val="16"/>
                <w:szCs w:val="16"/>
              </w:rPr>
            </w:pPr>
            <w:r w:rsidRPr="00D860AF">
              <w:rPr>
                <w:rFonts w:eastAsia="Times New Roman"/>
                <w:sz w:val="16"/>
                <w:szCs w:val="16"/>
              </w:rPr>
              <w:t>(-3.089, 0.681)</w:t>
            </w:r>
          </w:p>
        </w:tc>
        <w:tc>
          <w:tcPr>
            <w:tcW w:w="1231" w:type="dxa"/>
            <w:vAlign w:val="center"/>
            <w:hideMark/>
          </w:tcPr>
          <w:p w14:paraId="5238D7A7" w14:textId="77777777" w:rsidR="004A03E1" w:rsidRPr="00D860AF" w:rsidRDefault="004A03E1" w:rsidP="00753913">
            <w:pPr>
              <w:jc w:val="center"/>
              <w:rPr>
                <w:rFonts w:eastAsia="Times New Roman"/>
                <w:sz w:val="16"/>
                <w:szCs w:val="16"/>
              </w:rPr>
            </w:pPr>
            <w:r w:rsidRPr="00D860AF">
              <w:rPr>
                <w:rFonts w:eastAsia="Times New Roman"/>
                <w:sz w:val="16"/>
                <w:szCs w:val="16"/>
              </w:rPr>
              <w:t>(-1.135, 2.707)</w:t>
            </w:r>
          </w:p>
        </w:tc>
      </w:tr>
      <w:tr w:rsidR="00685631" w:rsidRPr="00D860AF" w14:paraId="0D280BED" w14:textId="77777777" w:rsidTr="00BB1FAF">
        <w:trPr>
          <w:tblCellSpacing w:w="15" w:type="dxa"/>
        </w:trPr>
        <w:tc>
          <w:tcPr>
            <w:tcW w:w="1090" w:type="dxa"/>
            <w:vAlign w:val="center"/>
            <w:hideMark/>
          </w:tcPr>
          <w:p w14:paraId="09780E1F" w14:textId="77777777" w:rsidR="004A03E1" w:rsidRPr="00D860AF" w:rsidRDefault="004A03E1" w:rsidP="00753913">
            <w:pPr>
              <w:jc w:val="center"/>
              <w:rPr>
                <w:rFonts w:eastAsia="Times New Roman"/>
                <w:sz w:val="16"/>
                <w:szCs w:val="16"/>
              </w:rPr>
            </w:pPr>
          </w:p>
        </w:tc>
        <w:tc>
          <w:tcPr>
            <w:tcW w:w="1812" w:type="dxa"/>
            <w:vAlign w:val="center"/>
            <w:hideMark/>
          </w:tcPr>
          <w:p w14:paraId="5DC26D3D" w14:textId="77777777" w:rsidR="004A03E1" w:rsidRPr="00D860AF" w:rsidRDefault="004A03E1" w:rsidP="00753913">
            <w:pPr>
              <w:jc w:val="center"/>
              <w:rPr>
                <w:rFonts w:eastAsia="Times New Roman"/>
                <w:sz w:val="16"/>
                <w:szCs w:val="16"/>
              </w:rPr>
            </w:pPr>
            <w:r w:rsidRPr="00D860AF">
              <w:rPr>
                <w:rFonts w:eastAsia="Times New Roman"/>
                <w:sz w:val="16"/>
                <w:szCs w:val="16"/>
              </w:rPr>
              <w:t>p = 0.015</w:t>
            </w:r>
          </w:p>
        </w:tc>
        <w:tc>
          <w:tcPr>
            <w:tcW w:w="1671" w:type="dxa"/>
            <w:vAlign w:val="center"/>
            <w:hideMark/>
          </w:tcPr>
          <w:p w14:paraId="06E59CEC" w14:textId="77777777" w:rsidR="004A03E1" w:rsidRPr="00D860AF" w:rsidRDefault="004A03E1" w:rsidP="00753913">
            <w:pPr>
              <w:jc w:val="center"/>
              <w:rPr>
                <w:rFonts w:eastAsia="Times New Roman"/>
                <w:sz w:val="16"/>
                <w:szCs w:val="16"/>
              </w:rPr>
            </w:pPr>
            <w:r w:rsidRPr="00D860AF">
              <w:rPr>
                <w:rFonts w:eastAsia="Times New Roman"/>
                <w:sz w:val="16"/>
                <w:szCs w:val="16"/>
              </w:rPr>
              <w:t>p = 0.079</w:t>
            </w:r>
          </w:p>
        </w:tc>
        <w:tc>
          <w:tcPr>
            <w:tcW w:w="1671" w:type="dxa"/>
            <w:vAlign w:val="center"/>
            <w:hideMark/>
          </w:tcPr>
          <w:p w14:paraId="31C1C275" w14:textId="77777777" w:rsidR="004A03E1" w:rsidRPr="00D860AF" w:rsidRDefault="004A03E1" w:rsidP="00753913">
            <w:pPr>
              <w:jc w:val="center"/>
              <w:rPr>
                <w:rFonts w:eastAsia="Times New Roman"/>
                <w:sz w:val="16"/>
                <w:szCs w:val="16"/>
              </w:rPr>
            </w:pPr>
            <w:r w:rsidRPr="00D860AF">
              <w:rPr>
                <w:rFonts w:eastAsia="Times New Roman"/>
                <w:sz w:val="16"/>
                <w:szCs w:val="16"/>
              </w:rPr>
              <w:t>p = 0.016</w:t>
            </w:r>
          </w:p>
        </w:tc>
        <w:tc>
          <w:tcPr>
            <w:tcW w:w="1813" w:type="dxa"/>
            <w:vAlign w:val="center"/>
            <w:hideMark/>
          </w:tcPr>
          <w:p w14:paraId="714DC93C" w14:textId="77777777" w:rsidR="004A03E1" w:rsidRPr="00D860AF" w:rsidRDefault="004A03E1" w:rsidP="00753913">
            <w:pPr>
              <w:jc w:val="center"/>
              <w:rPr>
                <w:rFonts w:eastAsia="Times New Roman"/>
                <w:sz w:val="16"/>
                <w:szCs w:val="16"/>
              </w:rPr>
            </w:pPr>
            <w:r w:rsidRPr="00D860AF">
              <w:rPr>
                <w:rFonts w:eastAsia="Times New Roman"/>
                <w:sz w:val="16"/>
                <w:szCs w:val="16"/>
              </w:rPr>
              <w:t>p = 0.230</w:t>
            </w:r>
          </w:p>
        </w:tc>
        <w:tc>
          <w:tcPr>
            <w:tcW w:w="1231" w:type="dxa"/>
            <w:vAlign w:val="center"/>
            <w:hideMark/>
          </w:tcPr>
          <w:p w14:paraId="502DEE9E" w14:textId="77777777" w:rsidR="004A03E1" w:rsidRPr="00D860AF" w:rsidRDefault="004A03E1" w:rsidP="00753913">
            <w:pPr>
              <w:jc w:val="center"/>
              <w:rPr>
                <w:rFonts w:eastAsia="Times New Roman"/>
                <w:sz w:val="16"/>
                <w:szCs w:val="16"/>
              </w:rPr>
            </w:pPr>
            <w:r w:rsidRPr="00D860AF">
              <w:rPr>
                <w:rFonts w:eastAsia="Times New Roman"/>
                <w:sz w:val="16"/>
                <w:szCs w:val="16"/>
              </w:rPr>
              <w:t>p = 0.436</w:t>
            </w:r>
          </w:p>
        </w:tc>
      </w:tr>
      <w:tr w:rsidR="00685631" w:rsidRPr="00D860AF" w14:paraId="0F249562" w14:textId="77777777" w:rsidTr="00BB1FAF">
        <w:trPr>
          <w:tblCellSpacing w:w="15" w:type="dxa"/>
        </w:trPr>
        <w:tc>
          <w:tcPr>
            <w:tcW w:w="1090" w:type="dxa"/>
            <w:vAlign w:val="center"/>
            <w:hideMark/>
          </w:tcPr>
          <w:p w14:paraId="545E457C" w14:textId="413A4CAD" w:rsidR="004A03E1" w:rsidRPr="00D860AF" w:rsidRDefault="00E51315" w:rsidP="00753913">
            <w:pPr>
              <w:rPr>
                <w:rFonts w:eastAsia="Times New Roman"/>
                <w:b/>
                <w:bCs/>
                <w:sz w:val="16"/>
                <w:szCs w:val="16"/>
                <w:vertAlign w:val="subscript"/>
              </w:rPr>
            </w:pPr>
            <w:r w:rsidRPr="00D860AF">
              <w:rPr>
                <w:rFonts w:eastAsia="Times New Roman"/>
                <w:b/>
                <w:bCs/>
                <w:sz w:val="16"/>
                <w:szCs w:val="16"/>
              </w:rPr>
              <w:t>VO</w:t>
            </w:r>
            <w:r w:rsidR="00242893" w:rsidRPr="00D860AF">
              <w:rPr>
                <w:rFonts w:eastAsia="Times New Roman"/>
                <w:b/>
                <w:bCs/>
                <w:sz w:val="16"/>
                <w:szCs w:val="16"/>
                <w:vertAlign w:val="subscript"/>
              </w:rPr>
              <w:t>2snitt</w:t>
            </w:r>
          </w:p>
        </w:tc>
        <w:tc>
          <w:tcPr>
            <w:tcW w:w="1812" w:type="dxa"/>
            <w:vAlign w:val="center"/>
            <w:hideMark/>
          </w:tcPr>
          <w:p w14:paraId="3F9C7D57" w14:textId="5FD45913" w:rsidR="004A03E1" w:rsidRPr="00D860AF" w:rsidRDefault="004A03E1" w:rsidP="00753913">
            <w:pPr>
              <w:jc w:val="center"/>
              <w:rPr>
                <w:rFonts w:eastAsia="Times New Roman"/>
                <w:b/>
                <w:bCs/>
                <w:sz w:val="16"/>
                <w:szCs w:val="16"/>
              </w:rPr>
            </w:pPr>
            <w:r w:rsidRPr="00D860AF">
              <w:rPr>
                <w:rFonts w:eastAsia="Times New Roman"/>
                <w:b/>
                <w:bCs/>
                <w:sz w:val="16"/>
                <w:szCs w:val="16"/>
              </w:rPr>
              <w:t>0.004</w:t>
            </w:r>
            <w:r w:rsidRPr="00D860AF">
              <w:rPr>
                <w:rFonts w:eastAsia="Times New Roman"/>
                <w:b/>
                <w:bCs/>
                <w:sz w:val="16"/>
                <w:szCs w:val="16"/>
                <w:vertAlign w:val="superscript"/>
              </w:rPr>
              <w:t>*</w:t>
            </w:r>
          </w:p>
        </w:tc>
        <w:tc>
          <w:tcPr>
            <w:tcW w:w="1671" w:type="dxa"/>
            <w:vAlign w:val="center"/>
            <w:hideMark/>
          </w:tcPr>
          <w:p w14:paraId="71813D88" w14:textId="4DE2B39A" w:rsidR="004A03E1" w:rsidRPr="00D860AF" w:rsidRDefault="004A03E1" w:rsidP="00753913">
            <w:pPr>
              <w:jc w:val="center"/>
              <w:rPr>
                <w:rFonts w:eastAsia="Times New Roman"/>
                <w:b/>
                <w:bCs/>
                <w:sz w:val="16"/>
                <w:szCs w:val="16"/>
              </w:rPr>
            </w:pPr>
            <w:r w:rsidRPr="00D860AF">
              <w:rPr>
                <w:rFonts w:eastAsia="Times New Roman"/>
                <w:b/>
                <w:bCs/>
                <w:sz w:val="16"/>
                <w:szCs w:val="16"/>
              </w:rPr>
              <w:t>0.039</w:t>
            </w:r>
            <w:r w:rsidRPr="00D860AF">
              <w:rPr>
                <w:rFonts w:eastAsia="Times New Roman"/>
                <w:b/>
                <w:bCs/>
                <w:sz w:val="16"/>
                <w:szCs w:val="16"/>
                <w:vertAlign w:val="superscript"/>
              </w:rPr>
              <w:t>*</w:t>
            </w:r>
          </w:p>
        </w:tc>
        <w:tc>
          <w:tcPr>
            <w:tcW w:w="1671" w:type="dxa"/>
            <w:vAlign w:val="center"/>
            <w:hideMark/>
          </w:tcPr>
          <w:p w14:paraId="06227CD3" w14:textId="01BDF33C" w:rsidR="004A03E1" w:rsidRPr="00D860AF" w:rsidRDefault="004A03E1" w:rsidP="00753913">
            <w:pPr>
              <w:jc w:val="center"/>
              <w:rPr>
                <w:rFonts w:eastAsia="Times New Roman"/>
                <w:b/>
                <w:bCs/>
                <w:sz w:val="16"/>
                <w:szCs w:val="16"/>
              </w:rPr>
            </w:pPr>
            <w:r w:rsidRPr="00D860AF">
              <w:rPr>
                <w:rFonts w:eastAsia="Times New Roman"/>
                <w:b/>
                <w:bCs/>
                <w:sz w:val="16"/>
                <w:szCs w:val="16"/>
              </w:rPr>
              <w:t>0.024</w:t>
            </w:r>
            <w:r w:rsidRPr="00D860AF">
              <w:rPr>
                <w:rFonts w:eastAsia="Times New Roman"/>
                <w:b/>
                <w:bCs/>
                <w:sz w:val="16"/>
                <w:szCs w:val="16"/>
                <w:vertAlign w:val="superscript"/>
              </w:rPr>
              <w:t>*</w:t>
            </w:r>
          </w:p>
        </w:tc>
        <w:tc>
          <w:tcPr>
            <w:tcW w:w="1813" w:type="dxa"/>
            <w:vAlign w:val="center"/>
            <w:hideMark/>
          </w:tcPr>
          <w:p w14:paraId="741B6C36"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0.021</w:t>
            </w:r>
          </w:p>
        </w:tc>
        <w:tc>
          <w:tcPr>
            <w:tcW w:w="1231" w:type="dxa"/>
            <w:vAlign w:val="center"/>
            <w:hideMark/>
          </w:tcPr>
          <w:p w14:paraId="5B135158"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-0.004</w:t>
            </w:r>
          </w:p>
        </w:tc>
      </w:tr>
      <w:tr w:rsidR="00685631" w:rsidRPr="00D860AF" w14:paraId="09CB323B" w14:textId="77777777" w:rsidTr="00BB1FAF">
        <w:trPr>
          <w:tblCellSpacing w:w="15" w:type="dxa"/>
        </w:trPr>
        <w:tc>
          <w:tcPr>
            <w:tcW w:w="1090" w:type="dxa"/>
            <w:vAlign w:val="center"/>
            <w:hideMark/>
          </w:tcPr>
          <w:p w14:paraId="0983801C" w14:textId="77777777" w:rsidR="004A03E1" w:rsidRPr="00D860AF" w:rsidRDefault="004A03E1" w:rsidP="00753913">
            <w:pPr>
              <w:jc w:val="center"/>
              <w:rPr>
                <w:rFonts w:eastAsia="Times New Roman"/>
                <w:b/>
                <w:bCs/>
                <w:sz w:val="16"/>
                <w:szCs w:val="16"/>
              </w:rPr>
            </w:pPr>
          </w:p>
        </w:tc>
        <w:tc>
          <w:tcPr>
            <w:tcW w:w="1812" w:type="dxa"/>
            <w:vAlign w:val="center"/>
            <w:hideMark/>
          </w:tcPr>
          <w:p w14:paraId="14D66BCB"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(0.002, 0.007)</w:t>
            </w:r>
          </w:p>
        </w:tc>
        <w:tc>
          <w:tcPr>
            <w:tcW w:w="1671" w:type="dxa"/>
            <w:vAlign w:val="center"/>
            <w:hideMark/>
          </w:tcPr>
          <w:p w14:paraId="00F21860"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(0.016, 0.062)</w:t>
            </w:r>
          </w:p>
        </w:tc>
        <w:tc>
          <w:tcPr>
            <w:tcW w:w="1671" w:type="dxa"/>
            <w:vAlign w:val="center"/>
            <w:hideMark/>
          </w:tcPr>
          <w:p w14:paraId="629DD53E"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(0.003, 0.045)</w:t>
            </w:r>
          </w:p>
        </w:tc>
        <w:tc>
          <w:tcPr>
            <w:tcW w:w="1813" w:type="dxa"/>
            <w:vAlign w:val="center"/>
            <w:hideMark/>
          </w:tcPr>
          <w:p w14:paraId="5C0A9878"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(-0.006, 0.047)</w:t>
            </w:r>
          </w:p>
        </w:tc>
        <w:tc>
          <w:tcPr>
            <w:tcW w:w="1231" w:type="dxa"/>
            <w:vAlign w:val="center"/>
            <w:hideMark/>
          </w:tcPr>
          <w:p w14:paraId="1D881CF2"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(-0.030, 0.023)</w:t>
            </w:r>
          </w:p>
        </w:tc>
      </w:tr>
      <w:tr w:rsidR="00685631" w:rsidRPr="00D860AF" w14:paraId="1BA5AF63" w14:textId="77777777" w:rsidTr="00BB1FAF">
        <w:trPr>
          <w:tblCellSpacing w:w="15" w:type="dxa"/>
        </w:trPr>
        <w:tc>
          <w:tcPr>
            <w:tcW w:w="1090" w:type="dxa"/>
            <w:vAlign w:val="center"/>
            <w:hideMark/>
          </w:tcPr>
          <w:p w14:paraId="5352AB65" w14:textId="77777777" w:rsidR="004A03E1" w:rsidRPr="00D860AF" w:rsidRDefault="004A03E1" w:rsidP="00753913">
            <w:pPr>
              <w:jc w:val="center"/>
              <w:rPr>
                <w:rFonts w:eastAsia="Times New Roman"/>
                <w:sz w:val="16"/>
                <w:szCs w:val="16"/>
              </w:rPr>
            </w:pPr>
          </w:p>
        </w:tc>
        <w:tc>
          <w:tcPr>
            <w:tcW w:w="1812" w:type="dxa"/>
            <w:vAlign w:val="center"/>
            <w:hideMark/>
          </w:tcPr>
          <w:p w14:paraId="258610BE"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p = 0.009</w:t>
            </w:r>
          </w:p>
        </w:tc>
        <w:tc>
          <w:tcPr>
            <w:tcW w:w="1671" w:type="dxa"/>
            <w:vAlign w:val="center"/>
            <w:hideMark/>
          </w:tcPr>
          <w:p w14:paraId="233D14B4"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p = 0.005</w:t>
            </w:r>
          </w:p>
        </w:tc>
        <w:tc>
          <w:tcPr>
            <w:tcW w:w="1671" w:type="dxa"/>
            <w:vAlign w:val="center"/>
            <w:hideMark/>
          </w:tcPr>
          <w:p w14:paraId="79500265"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p = 0.040</w:t>
            </w:r>
          </w:p>
        </w:tc>
        <w:tc>
          <w:tcPr>
            <w:tcW w:w="1813" w:type="dxa"/>
            <w:vAlign w:val="center"/>
            <w:hideMark/>
          </w:tcPr>
          <w:p w14:paraId="0D78E810"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p = 0.145</w:t>
            </w:r>
          </w:p>
        </w:tc>
        <w:tc>
          <w:tcPr>
            <w:tcW w:w="1231" w:type="dxa"/>
            <w:vAlign w:val="center"/>
            <w:hideMark/>
          </w:tcPr>
          <w:p w14:paraId="726B5B97" w14:textId="77777777" w:rsidR="004A03E1" w:rsidRPr="00D860AF" w:rsidRDefault="004A03E1" w:rsidP="00753913">
            <w:pPr>
              <w:jc w:val="center"/>
              <w:rPr>
                <w:rFonts w:eastAsia="Times New Roman"/>
                <w:b/>
                <w:bCs/>
                <w:sz w:val="16"/>
                <w:szCs w:val="16"/>
              </w:rPr>
            </w:pPr>
            <w:r w:rsidRPr="00D860AF">
              <w:rPr>
                <w:rFonts w:eastAsia="Times New Roman"/>
                <w:b/>
                <w:bCs/>
                <w:sz w:val="16"/>
                <w:szCs w:val="16"/>
              </w:rPr>
              <w:t>p = 0.791</w:t>
            </w:r>
          </w:p>
        </w:tc>
      </w:tr>
      <w:tr w:rsidR="00685631" w:rsidRPr="00D860AF" w14:paraId="00F8ABA4" w14:textId="77777777" w:rsidTr="00BB1FAF">
        <w:trPr>
          <w:tblCellSpacing w:w="15" w:type="dxa"/>
        </w:trPr>
        <w:tc>
          <w:tcPr>
            <w:tcW w:w="1090" w:type="dxa"/>
            <w:vAlign w:val="center"/>
            <w:hideMark/>
          </w:tcPr>
          <w:p w14:paraId="3E46226F" w14:textId="4BC78CEE" w:rsidR="004A03E1" w:rsidRPr="00D860AF" w:rsidRDefault="005F2A30" w:rsidP="00753913">
            <w:pPr>
              <w:rPr>
                <w:rFonts w:eastAsia="Times New Roman"/>
                <w:sz w:val="16"/>
                <w:szCs w:val="16"/>
              </w:rPr>
            </w:pPr>
            <w:r w:rsidRPr="00D860AF">
              <w:rPr>
                <w:rFonts w:eastAsia="Times New Roman"/>
                <w:sz w:val="16"/>
                <w:szCs w:val="16"/>
              </w:rPr>
              <w:t>Grunnivå</w:t>
            </w:r>
          </w:p>
        </w:tc>
        <w:tc>
          <w:tcPr>
            <w:tcW w:w="1812" w:type="dxa"/>
            <w:vAlign w:val="center"/>
            <w:hideMark/>
          </w:tcPr>
          <w:p w14:paraId="23A3E261" w14:textId="77777777" w:rsidR="004A03E1" w:rsidRPr="00D860AF" w:rsidRDefault="004A03E1" w:rsidP="00753913">
            <w:pPr>
              <w:jc w:val="center"/>
              <w:rPr>
                <w:rFonts w:eastAsia="Times New Roman"/>
                <w:sz w:val="16"/>
                <w:szCs w:val="16"/>
              </w:rPr>
            </w:pPr>
            <w:r w:rsidRPr="00D860AF">
              <w:rPr>
                <w:rFonts w:eastAsia="Times New Roman"/>
                <w:sz w:val="16"/>
                <w:szCs w:val="16"/>
              </w:rPr>
              <w:t>-0.051</w:t>
            </w:r>
          </w:p>
        </w:tc>
        <w:tc>
          <w:tcPr>
            <w:tcW w:w="1671" w:type="dxa"/>
            <w:vAlign w:val="center"/>
            <w:hideMark/>
          </w:tcPr>
          <w:p w14:paraId="613065D9" w14:textId="0D10F7A3" w:rsidR="004A03E1" w:rsidRPr="00D860AF" w:rsidRDefault="004A03E1" w:rsidP="00753913">
            <w:pPr>
              <w:jc w:val="center"/>
              <w:rPr>
                <w:rFonts w:eastAsia="Times New Roman"/>
                <w:sz w:val="16"/>
                <w:szCs w:val="16"/>
              </w:rPr>
            </w:pPr>
            <w:r w:rsidRPr="00D860AF">
              <w:rPr>
                <w:rFonts w:eastAsia="Times New Roman"/>
                <w:sz w:val="16"/>
                <w:szCs w:val="16"/>
              </w:rPr>
              <w:t>-0.180</w:t>
            </w:r>
          </w:p>
        </w:tc>
        <w:tc>
          <w:tcPr>
            <w:tcW w:w="1671" w:type="dxa"/>
            <w:vAlign w:val="center"/>
            <w:hideMark/>
          </w:tcPr>
          <w:p w14:paraId="18C02208" w14:textId="77777777" w:rsidR="004A03E1" w:rsidRPr="00D860AF" w:rsidRDefault="004A03E1" w:rsidP="00753913">
            <w:pPr>
              <w:jc w:val="center"/>
              <w:rPr>
                <w:rFonts w:eastAsia="Times New Roman"/>
                <w:sz w:val="16"/>
                <w:szCs w:val="16"/>
              </w:rPr>
            </w:pPr>
            <w:r w:rsidRPr="00D860AF">
              <w:rPr>
                <w:rFonts w:eastAsia="Times New Roman"/>
                <w:sz w:val="16"/>
                <w:szCs w:val="16"/>
              </w:rPr>
              <w:t>0.066</w:t>
            </w:r>
          </w:p>
        </w:tc>
        <w:tc>
          <w:tcPr>
            <w:tcW w:w="1813" w:type="dxa"/>
            <w:vAlign w:val="center"/>
            <w:hideMark/>
          </w:tcPr>
          <w:p w14:paraId="1DE64B79" w14:textId="77777777" w:rsidR="004A03E1" w:rsidRPr="00D860AF" w:rsidRDefault="004A03E1" w:rsidP="00753913">
            <w:pPr>
              <w:jc w:val="center"/>
              <w:rPr>
                <w:rFonts w:eastAsia="Times New Roman"/>
                <w:sz w:val="16"/>
                <w:szCs w:val="16"/>
              </w:rPr>
            </w:pPr>
            <w:r w:rsidRPr="00D860AF">
              <w:rPr>
                <w:rFonts w:eastAsia="Times New Roman"/>
                <w:sz w:val="16"/>
                <w:szCs w:val="16"/>
              </w:rPr>
              <w:t>-0.081</w:t>
            </w:r>
          </w:p>
        </w:tc>
        <w:tc>
          <w:tcPr>
            <w:tcW w:w="1231" w:type="dxa"/>
            <w:vAlign w:val="center"/>
            <w:hideMark/>
          </w:tcPr>
          <w:p w14:paraId="26EA2E23" w14:textId="77777777" w:rsidR="004A03E1" w:rsidRPr="00D860AF" w:rsidRDefault="004A03E1" w:rsidP="00753913">
            <w:pPr>
              <w:jc w:val="center"/>
              <w:rPr>
                <w:rFonts w:eastAsia="Times New Roman"/>
                <w:sz w:val="16"/>
                <w:szCs w:val="16"/>
              </w:rPr>
            </w:pPr>
            <w:r w:rsidRPr="00D860AF">
              <w:rPr>
                <w:rFonts w:eastAsia="Times New Roman"/>
                <w:sz w:val="16"/>
                <w:szCs w:val="16"/>
              </w:rPr>
              <w:t>-0.066</w:t>
            </w:r>
          </w:p>
        </w:tc>
      </w:tr>
      <w:tr w:rsidR="00685631" w:rsidRPr="00D860AF" w14:paraId="11FB328D" w14:textId="77777777" w:rsidTr="00BB1FAF">
        <w:trPr>
          <w:tblCellSpacing w:w="15" w:type="dxa"/>
        </w:trPr>
        <w:tc>
          <w:tcPr>
            <w:tcW w:w="1090" w:type="dxa"/>
            <w:vAlign w:val="center"/>
            <w:hideMark/>
          </w:tcPr>
          <w:p w14:paraId="5EDD6B86" w14:textId="77777777" w:rsidR="004A03E1" w:rsidRPr="00D860AF" w:rsidRDefault="004A03E1" w:rsidP="00753913">
            <w:pPr>
              <w:jc w:val="center"/>
              <w:rPr>
                <w:rFonts w:eastAsia="Times New Roman"/>
                <w:sz w:val="16"/>
                <w:szCs w:val="16"/>
              </w:rPr>
            </w:pPr>
          </w:p>
        </w:tc>
        <w:tc>
          <w:tcPr>
            <w:tcW w:w="1812" w:type="dxa"/>
            <w:vAlign w:val="center"/>
            <w:hideMark/>
          </w:tcPr>
          <w:p w14:paraId="6F72CF51" w14:textId="77777777" w:rsidR="004A03E1" w:rsidRPr="00D860AF" w:rsidRDefault="004A03E1" w:rsidP="00753913">
            <w:pPr>
              <w:jc w:val="center"/>
              <w:rPr>
                <w:rFonts w:eastAsia="Times New Roman"/>
                <w:sz w:val="16"/>
                <w:szCs w:val="16"/>
              </w:rPr>
            </w:pPr>
            <w:r w:rsidRPr="00D860AF">
              <w:rPr>
                <w:rFonts w:eastAsia="Times New Roman"/>
                <w:sz w:val="16"/>
                <w:szCs w:val="16"/>
              </w:rPr>
              <w:t>(-0.218, 0.116)</w:t>
            </w:r>
          </w:p>
        </w:tc>
        <w:tc>
          <w:tcPr>
            <w:tcW w:w="1671" w:type="dxa"/>
            <w:vAlign w:val="center"/>
            <w:hideMark/>
          </w:tcPr>
          <w:p w14:paraId="2288415A" w14:textId="77777777" w:rsidR="004A03E1" w:rsidRPr="00D860AF" w:rsidRDefault="004A03E1" w:rsidP="00753913">
            <w:pPr>
              <w:jc w:val="center"/>
              <w:rPr>
                <w:rFonts w:eastAsia="Times New Roman"/>
                <w:sz w:val="16"/>
                <w:szCs w:val="16"/>
              </w:rPr>
            </w:pPr>
            <w:r w:rsidRPr="00D860AF">
              <w:rPr>
                <w:rFonts w:eastAsia="Times New Roman"/>
                <w:sz w:val="16"/>
                <w:szCs w:val="16"/>
              </w:rPr>
              <w:t>(-0.379, 0.019)</w:t>
            </w:r>
          </w:p>
        </w:tc>
        <w:tc>
          <w:tcPr>
            <w:tcW w:w="1671" w:type="dxa"/>
            <w:vAlign w:val="center"/>
            <w:hideMark/>
          </w:tcPr>
          <w:p w14:paraId="603FD4F6" w14:textId="77777777" w:rsidR="004A03E1" w:rsidRPr="00D860AF" w:rsidRDefault="004A03E1" w:rsidP="00753913">
            <w:pPr>
              <w:jc w:val="center"/>
              <w:rPr>
                <w:rFonts w:eastAsia="Times New Roman"/>
                <w:sz w:val="16"/>
                <w:szCs w:val="16"/>
              </w:rPr>
            </w:pPr>
            <w:r w:rsidRPr="00D860AF">
              <w:rPr>
                <w:rFonts w:eastAsia="Times New Roman"/>
                <w:sz w:val="16"/>
                <w:szCs w:val="16"/>
              </w:rPr>
              <w:t>(-0.146, 0.278)</w:t>
            </w:r>
          </w:p>
        </w:tc>
        <w:tc>
          <w:tcPr>
            <w:tcW w:w="1813" w:type="dxa"/>
            <w:vAlign w:val="center"/>
            <w:hideMark/>
          </w:tcPr>
          <w:p w14:paraId="0BD9D536" w14:textId="77777777" w:rsidR="004A03E1" w:rsidRPr="00D860AF" w:rsidRDefault="004A03E1" w:rsidP="00753913">
            <w:pPr>
              <w:jc w:val="center"/>
              <w:rPr>
                <w:rFonts w:eastAsia="Times New Roman"/>
                <w:sz w:val="16"/>
                <w:szCs w:val="16"/>
              </w:rPr>
            </w:pPr>
            <w:r w:rsidRPr="00D860AF">
              <w:rPr>
                <w:rFonts w:eastAsia="Times New Roman"/>
                <w:sz w:val="16"/>
                <w:szCs w:val="16"/>
              </w:rPr>
              <w:t>(-0.319, 0.158)</w:t>
            </w:r>
          </w:p>
        </w:tc>
        <w:tc>
          <w:tcPr>
            <w:tcW w:w="1231" w:type="dxa"/>
            <w:vAlign w:val="center"/>
            <w:hideMark/>
          </w:tcPr>
          <w:p w14:paraId="3ED5250D" w14:textId="77777777" w:rsidR="004A03E1" w:rsidRPr="00D860AF" w:rsidRDefault="004A03E1" w:rsidP="00753913">
            <w:pPr>
              <w:jc w:val="center"/>
              <w:rPr>
                <w:rFonts w:eastAsia="Times New Roman"/>
                <w:sz w:val="16"/>
                <w:szCs w:val="16"/>
              </w:rPr>
            </w:pPr>
            <w:r w:rsidRPr="00D860AF">
              <w:rPr>
                <w:rFonts w:eastAsia="Times New Roman"/>
                <w:sz w:val="16"/>
                <w:szCs w:val="16"/>
              </w:rPr>
              <w:t>(-0.350, 0.217)</w:t>
            </w:r>
          </w:p>
        </w:tc>
      </w:tr>
      <w:tr w:rsidR="00685631" w:rsidRPr="00D860AF" w14:paraId="26CD0D43" w14:textId="77777777" w:rsidTr="00BB1FAF">
        <w:trPr>
          <w:tblCellSpacing w:w="15" w:type="dxa"/>
        </w:trPr>
        <w:tc>
          <w:tcPr>
            <w:tcW w:w="1090" w:type="dxa"/>
            <w:vAlign w:val="center"/>
            <w:hideMark/>
          </w:tcPr>
          <w:p w14:paraId="6CCF01FE" w14:textId="77777777" w:rsidR="004A03E1" w:rsidRPr="00D860AF" w:rsidRDefault="004A03E1" w:rsidP="00753913">
            <w:pPr>
              <w:jc w:val="center"/>
              <w:rPr>
                <w:rFonts w:eastAsia="Times New Roman"/>
                <w:sz w:val="16"/>
                <w:szCs w:val="16"/>
              </w:rPr>
            </w:pPr>
          </w:p>
        </w:tc>
        <w:tc>
          <w:tcPr>
            <w:tcW w:w="1812" w:type="dxa"/>
            <w:vAlign w:val="center"/>
            <w:hideMark/>
          </w:tcPr>
          <w:p w14:paraId="5C8C6502" w14:textId="77777777" w:rsidR="004A03E1" w:rsidRPr="00D860AF" w:rsidRDefault="004A03E1" w:rsidP="00753913">
            <w:pPr>
              <w:jc w:val="center"/>
              <w:rPr>
                <w:rFonts w:eastAsia="Times New Roman"/>
                <w:sz w:val="16"/>
                <w:szCs w:val="16"/>
              </w:rPr>
            </w:pPr>
            <w:r w:rsidRPr="00D860AF">
              <w:rPr>
                <w:rFonts w:eastAsia="Times New Roman"/>
                <w:sz w:val="16"/>
                <w:szCs w:val="16"/>
              </w:rPr>
              <w:t>p = 0.557</w:t>
            </w:r>
          </w:p>
        </w:tc>
        <w:tc>
          <w:tcPr>
            <w:tcW w:w="1671" w:type="dxa"/>
            <w:vAlign w:val="center"/>
            <w:hideMark/>
          </w:tcPr>
          <w:p w14:paraId="110BE1C2" w14:textId="77777777" w:rsidR="004A03E1" w:rsidRPr="00D860AF" w:rsidRDefault="004A03E1" w:rsidP="00753913">
            <w:pPr>
              <w:jc w:val="center"/>
              <w:rPr>
                <w:rFonts w:eastAsia="Times New Roman"/>
                <w:sz w:val="16"/>
                <w:szCs w:val="16"/>
              </w:rPr>
            </w:pPr>
            <w:r w:rsidRPr="00D860AF">
              <w:rPr>
                <w:rFonts w:eastAsia="Times New Roman"/>
                <w:sz w:val="16"/>
                <w:szCs w:val="16"/>
              </w:rPr>
              <w:t>p = 0.097</w:t>
            </w:r>
          </w:p>
        </w:tc>
        <w:tc>
          <w:tcPr>
            <w:tcW w:w="1671" w:type="dxa"/>
            <w:vAlign w:val="center"/>
            <w:hideMark/>
          </w:tcPr>
          <w:p w14:paraId="0FE095C3" w14:textId="77777777" w:rsidR="004A03E1" w:rsidRPr="00D860AF" w:rsidRDefault="004A03E1" w:rsidP="00753913">
            <w:pPr>
              <w:jc w:val="center"/>
              <w:rPr>
                <w:rFonts w:eastAsia="Times New Roman"/>
                <w:sz w:val="16"/>
                <w:szCs w:val="16"/>
              </w:rPr>
            </w:pPr>
            <w:r w:rsidRPr="00D860AF">
              <w:rPr>
                <w:rFonts w:eastAsia="Times New Roman"/>
                <w:sz w:val="16"/>
                <w:szCs w:val="16"/>
              </w:rPr>
              <w:t>p = 0.550</w:t>
            </w:r>
          </w:p>
        </w:tc>
        <w:tc>
          <w:tcPr>
            <w:tcW w:w="1813" w:type="dxa"/>
            <w:vAlign w:val="center"/>
            <w:hideMark/>
          </w:tcPr>
          <w:p w14:paraId="35DE1BDA" w14:textId="77777777" w:rsidR="004A03E1" w:rsidRPr="00D860AF" w:rsidRDefault="004A03E1" w:rsidP="00753913">
            <w:pPr>
              <w:jc w:val="center"/>
              <w:rPr>
                <w:rFonts w:eastAsia="Times New Roman"/>
                <w:sz w:val="16"/>
                <w:szCs w:val="16"/>
              </w:rPr>
            </w:pPr>
            <w:r w:rsidRPr="00D860AF">
              <w:rPr>
                <w:rFonts w:eastAsia="Times New Roman"/>
                <w:sz w:val="16"/>
                <w:szCs w:val="16"/>
              </w:rPr>
              <w:t>p = 0.518</w:t>
            </w:r>
          </w:p>
        </w:tc>
        <w:tc>
          <w:tcPr>
            <w:tcW w:w="1231" w:type="dxa"/>
            <w:vAlign w:val="center"/>
            <w:hideMark/>
          </w:tcPr>
          <w:p w14:paraId="24DF5503" w14:textId="77777777" w:rsidR="004A03E1" w:rsidRPr="00D860AF" w:rsidRDefault="004A03E1" w:rsidP="00753913">
            <w:pPr>
              <w:jc w:val="center"/>
              <w:rPr>
                <w:rFonts w:eastAsia="Times New Roman"/>
                <w:sz w:val="16"/>
                <w:szCs w:val="16"/>
              </w:rPr>
            </w:pPr>
            <w:r w:rsidRPr="00D860AF">
              <w:rPr>
                <w:rFonts w:eastAsia="Times New Roman"/>
                <w:sz w:val="16"/>
                <w:szCs w:val="16"/>
              </w:rPr>
              <w:t>p = 0.654</w:t>
            </w:r>
          </w:p>
        </w:tc>
      </w:tr>
      <w:tr w:rsidR="00685631" w:rsidRPr="00D860AF" w14:paraId="183EE175" w14:textId="77777777" w:rsidTr="00BB1FAF">
        <w:trPr>
          <w:tblCellSpacing w:w="15" w:type="dxa"/>
        </w:trPr>
        <w:tc>
          <w:tcPr>
            <w:tcW w:w="1090" w:type="dxa"/>
            <w:vAlign w:val="center"/>
            <w:hideMark/>
          </w:tcPr>
          <w:p w14:paraId="23828D85" w14:textId="03F5B8B7" w:rsidR="004A03E1" w:rsidRPr="00D860AF" w:rsidRDefault="00AA10AD" w:rsidP="00753913">
            <w:pPr>
              <w:rPr>
                <w:rFonts w:eastAsia="Times New Roman"/>
                <w:sz w:val="16"/>
                <w:szCs w:val="16"/>
              </w:rPr>
            </w:pPr>
            <w:r w:rsidRPr="00D860AF">
              <w:rPr>
                <w:rFonts w:eastAsia="Times New Roman"/>
                <w:sz w:val="16"/>
                <w:szCs w:val="16"/>
              </w:rPr>
              <w:t xml:space="preserve">∆ </w:t>
            </w:r>
            <w:r w:rsidR="005851B5" w:rsidRPr="00D860AF">
              <w:rPr>
                <w:rFonts w:eastAsia="Times New Roman"/>
                <w:sz w:val="16"/>
                <w:szCs w:val="16"/>
              </w:rPr>
              <w:t>kroppsvekt</w:t>
            </w:r>
          </w:p>
        </w:tc>
        <w:tc>
          <w:tcPr>
            <w:tcW w:w="1812" w:type="dxa"/>
            <w:vAlign w:val="center"/>
            <w:hideMark/>
          </w:tcPr>
          <w:p w14:paraId="627BFA69" w14:textId="5DD31D69" w:rsidR="004A03E1" w:rsidRPr="00D860AF" w:rsidRDefault="004A03E1" w:rsidP="00753913">
            <w:pPr>
              <w:jc w:val="center"/>
              <w:rPr>
                <w:rFonts w:eastAsia="Times New Roman"/>
                <w:sz w:val="16"/>
                <w:szCs w:val="16"/>
              </w:rPr>
            </w:pPr>
            <w:r w:rsidRPr="00D860AF">
              <w:rPr>
                <w:rFonts w:eastAsia="Times New Roman"/>
                <w:sz w:val="16"/>
                <w:szCs w:val="16"/>
              </w:rPr>
              <w:t>-0.008</w:t>
            </w:r>
            <w:r w:rsidRPr="00D860AF">
              <w:rPr>
                <w:rFonts w:eastAsia="Times New Roman"/>
                <w:sz w:val="16"/>
                <w:szCs w:val="16"/>
                <w:vertAlign w:val="superscript"/>
              </w:rPr>
              <w:t>*</w:t>
            </w:r>
          </w:p>
        </w:tc>
        <w:tc>
          <w:tcPr>
            <w:tcW w:w="1671" w:type="dxa"/>
            <w:vAlign w:val="center"/>
            <w:hideMark/>
          </w:tcPr>
          <w:p w14:paraId="494278D8" w14:textId="5EF8CFC7" w:rsidR="004A03E1" w:rsidRPr="00D860AF" w:rsidRDefault="004A03E1" w:rsidP="00753913">
            <w:pPr>
              <w:jc w:val="center"/>
              <w:rPr>
                <w:rFonts w:eastAsia="Times New Roman"/>
                <w:sz w:val="16"/>
                <w:szCs w:val="16"/>
              </w:rPr>
            </w:pPr>
            <w:r w:rsidRPr="00D860AF">
              <w:rPr>
                <w:rFonts w:eastAsia="Times New Roman"/>
                <w:sz w:val="16"/>
                <w:szCs w:val="16"/>
              </w:rPr>
              <w:t>-0.066</w:t>
            </w:r>
          </w:p>
        </w:tc>
        <w:tc>
          <w:tcPr>
            <w:tcW w:w="1671" w:type="dxa"/>
            <w:vAlign w:val="center"/>
            <w:hideMark/>
          </w:tcPr>
          <w:p w14:paraId="1622C320" w14:textId="77777777" w:rsidR="004A03E1" w:rsidRPr="00D860AF" w:rsidRDefault="004A03E1" w:rsidP="00753913">
            <w:pPr>
              <w:jc w:val="center"/>
              <w:rPr>
                <w:rFonts w:eastAsia="Times New Roman"/>
                <w:sz w:val="16"/>
                <w:szCs w:val="16"/>
              </w:rPr>
            </w:pPr>
            <w:r w:rsidRPr="00D860AF">
              <w:rPr>
                <w:rFonts w:eastAsia="Times New Roman"/>
                <w:sz w:val="16"/>
                <w:szCs w:val="16"/>
              </w:rPr>
              <w:t>-0.015</w:t>
            </w:r>
          </w:p>
        </w:tc>
        <w:tc>
          <w:tcPr>
            <w:tcW w:w="1813" w:type="dxa"/>
            <w:vAlign w:val="center"/>
            <w:hideMark/>
          </w:tcPr>
          <w:p w14:paraId="4EA44F22" w14:textId="6F28FDD1" w:rsidR="004A03E1" w:rsidRPr="00D860AF" w:rsidRDefault="004A03E1" w:rsidP="00753913">
            <w:pPr>
              <w:jc w:val="center"/>
              <w:rPr>
                <w:rFonts w:eastAsia="Times New Roman"/>
                <w:sz w:val="16"/>
                <w:szCs w:val="16"/>
              </w:rPr>
            </w:pPr>
            <w:r w:rsidRPr="00D860AF">
              <w:rPr>
                <w:rFonts w:eastAsia="Times New Roman"/>
                <w:sz w:val="16"/>
                <w:szCs w:val="16"/>
              </w:rPr>
              <w:t>-0.066</w:t>
            </w:r>
          </w:p>
        </w:tc>
        <w:tc>
          <w:tcPr>
            <w:tcW w:w="1231" w:type="dxa"/>
            <w:vAlign w:val="center"/>
            <w:hideMark/>
          </w:tcPr>
          <w:p w14:paraId="107CA126" w14:textId="77777777" w:rsidR="004A03E1" w:rsidRPr="00D860AF" w:rsidRDefault="004A03E1" w:rsidP="00753913">
            <w:pPr>
              <w:jc w:val="center"/>
              <w:rPr>
                <w:rFonts w:eastAsia="Times New Roman"/>
                <w:sz w:val="16"/>
                <w:szCs w:val="16"/>
              </w:rPr>
            </w:pPr>
            <w:r w:rsidRPr="00D860AF">
              <w:rPr>
                <w:rFonts w:eastAsia="Times New Roman"/>
                <w:sz w:val="16"/>
                <w:szCs w:val="16"/>
              </w:rPr>
              <w:t>-0.050</w:t>
            </w:r>
          </w:p>
        </w:tc>
      </w:tr>
      <w:tr w:rsidR="00685631" w:rsidRPr="00D860AF" w14:paraId="3140874F" w14:textId="77777777" w:rsidTr="00BB1FAF">
        <w:trPr>
          <w:tblCellSpacing w:w="15" w:type="dxa"/>
        </w:trPr>
        <w:tc>
          <w:tcPr>
            <w:tcW w:w="1090" w:type="dxa"/>
            <w:vAlign w:val="center"/>
            <w:hideMark/>
          </w:tcPr>
          <w:p w14:paraId="3F5C1740" w14:textId="77777777" w:rsidR="004A03E1" w:rsidRPr="00D860AF" w:rsidRDefault="004A03E1" w:rsidP="00753913">
            <w:pPr>
              <w:jc w:val="center"/>
              <w:rPr>
                <w:rFonts w:eastAsia="Times New Roman"/>
                <w:sz w:val="16"/>
                <w:szCs w:val="16"/>
              </w:rPr>
            </w:pPr>
          </w:p>
        </w:tc>
        <w:tc>
          <w:tcPr>
            <w:tcW w:w="1812" w:type="dxa"/>
            <w:vAlign w:val="center"/>
            <w:hideMark/>
          </w:tcPr>
          <w:p w14:paraId="4AF4D29C" w14:textId="77777777" w:rsidR="004A03E1" w:rsidRPr="00D860AF" w:rsidRDefault="004A03E1" w:rsidP="00753913">
            <w:pPr>
              <w:jc w:val="center"/>
              <w:rPr>
                <w:rFonts w:eastAsia="Times New Roman"/>
                <w:sz w:val="16"/>
                <w:szCs w:val="16"/>
              </w:rPr>
            </w:pPr>
            <w:r w:rsidRPr="00D860AF">
              <w:rPr>
                <w:rFonts w:eastAsia="Times New Roman"/>
                <w:sz w:val="16"/>
                <w:szCs w:val="16"/>
              </w:rPr>
              <w:t>(-0.015, -0.001)</w:t>
            </w:r>
          </w:p>
        </w:tc>
        <w:tc>
          <w:tcPr>
            <w:tcW w:w="1671" w:type="dxa"/>
            <w:vAlign w:val="center"/>
            <w:hideMark/>
          </w:tcPr>
          <w:p w14:paraId="2D4074C7" w14:textId="77777777" w:rsidR="004A03E1" w:rsidRPr="00D860AF" w:rsidRDefault="004A03E1" w:rsidP="00753913">
            <w:pPr>
              <w:jc w:val="center"/>
              <w:rPr>
                <w:rFonts w:eastAsia="Times New Roman"/>
                <w:sz w:val="16"/>
                <w:szCs w:val="16"/>
              </w:rPr>
            </w:pPr>
            <w:r w:rsidRPr="00D860AF">
              <w:rPr>
                <w:rFonts w:eastAsia="Times New Roman"/>
                <w:sz w:val="16"/>
                <w:szCs w:val="16"/>
              </w:rPr>
              <w:t>(-0.128, -0.004)</w:t>
            </w:r>
          </w:p>
        </w:tc>
        <w:tc>
          <w:tcPr>
            <w:tcW w:w="1671" w:type="dxa"/>
            <w:vAlign w:val="center"/>
            <w:hideMark/>
          </w:tcPr>
          <w:p w14:paraId="1CCCC26C" w14:textId="77777777" w:rsidR="004A03E1" w:rsidRPr="00D860AF" w:rsidRDefault="004A03E1" w:rsidP="00753913">
            <w:pPr>
              <w:jc w:val="center"/>
              <w:rPr>
                <w:rFonts w:eastAsia="Times New Roman"/>
                <w:sz w:val="16"/>
                <w:szCs w:val="16"/>
              </w:rPr>
            </w:pPr>
            <w:r w:rsidRPr="00D860AF">
              <w:rPr>
                <w:rFonts w:eastAsia="Times New Roman"/>
                <w:sz w:val="16"/>
                <w:szCs w:val="16"/>
              </w:rPr>
              <w:t>(-0.066, 0.036)</w:t>
            </w:r>
          </w:p>
        </w:tc>
        <w:tc>
          <w:tcPr>
            <w:tcW w:w="1813" w:type="dxa"/>
            <w:vAlign w:val="center"/>
            <w:hideMark/>
          </w:tcPr>
          <w:p w14:paraId="764B71B0" w14:textId="77777777" w:rsidR="004A03E1" w:rsidRPr="00D860AF" w:rsidRDefault="004A03E1" w:rsidP="00753913">
            <w:pPr>
              <w:jc w:val="center"/>
              <w:rPr>
                <w:rFonts w:eastAsia="Times New Roman"/>
                <w:sz w:val="16"/>
                <w:szCs w:val="16"/>
              </w:rPr>
            </w:pPr>
            <w:r w:rsidRPr="00D860AF">
              <w:rPr>
                <w:rFonts w:eastAsia="Times New Roman"/>
                <w:sz w:val="16"/>
                <w:szCs w:val="16"/>
              </w:rPr>
              <w:t>(-0.127, -0.005)</w:t>
            </w:r>
          </w:p>
        </w:tc>
        <w:tc>
          <w:tcPr>
            <w:tcW w:w="1231" w:type="dxa"/>
            <w:vAlign w:val="center"/>
            <w:hideMark/>
          </w:tcPr>
          <w:p w14:paraId="47555F94" w14:textId="77777777" w:rsidR="004A03E1" w:rsidRPr="00D860AF" w:rsidRDefault="004A03E1" w:rsidP="00753913">
            <w:pPr>
              <w:jc w:val="center"/>
              <w:rPr>
                <w:rFonts w:eastAsia="Times New Roman"/>
                <w:sz w:val="16"/>
                <w:szCs w:val="16"/>
              </w:rPr>
            </w:pPr>
            <w:r w:rsidRPr="00D860AF">
              <w:rPr>
                <w:rFonts w:eastAsia="Times New Roman"/>
                <w:sz w:val="16"/>
                <w:szCs w:val="16"/>
              </w:rPr>
              <w:t>(-0.113, 0.013)</w:t>
            </w:r>
          </w:p>
        </w:tc>
      </w:tr>
      <w:tr w:rsidR="00685631" w:rsidRPr="00D860AF" w14:paraId="08CFA895" w14:textId="77777777" w:rsidTr="00BB1FAF">
        <w:trPr>
          <w:tblCellSpacing w:w="15" w:type="dxa"/>
        </w:trPr>
        <w:tc>
          <w:tcPr>
            <w:tcW w:w="1090" w:type="dxa"/>
            <w:vAlign w:val="center"/>
            <w:hideMark/>
          </w:tcPr>
          <w:p w14:paraId="1393B3AC" w14:textId="77777777" w:rsidR="004A03E1" w:rsidRPr="00D860AF" w:rsidRDefault="004A03E1" w:rsidP="00753913">
            <w:pPr>
              <w:jc w:val="center"/>
              <w:rPr>
                <w:rFonts w:eastAsia="Times New Roman"/>
                <w:sz w:val="16"/>
                <w:szCs w:val="16"/>
              </w:rPr>
            </w:pPr>
          </w:p>
        </w:tc>
        <w:tc>
          <w:tcPr>
            <w:tcW w:w="1812" w:type="dxa"/>
            <w:vAlign w:val="center"/>
            <w:hideMark/>
          </w:tcPr>
          <w:p w14:paraId="24609C63" w14:textId="77777777" w:rsidR="004A03E1" w:rsidRPr="00D860AF" w:rsidRDefault="004A03E1" w:rsidP="00753913">
            <w:pPr>
              <w:jc w:val="center"/>
              <w:rPr>
                <w:rFonts w:eastAsia="Times New Roman"/>
                <w:sz w:val="16"/>
                <w:szCs w:val="16"/>
              </w:rPr>
            </w:pPr>
            <w:r w:rsidRPr="00D860AF">
              <w:rPr>
                <w:rFonts w:eastAsia="Times New Roman"/>
                <w:sz w:val="16"/>
                <w:szCs w:val="16"/>
              </w:rPr>
              <w:t>p = 0.043</w:t>
            </w:r>
          </w:p>
        </w:tc>
        <w:tc>
          <w:tcPr>
            <w:tcW w:w="1671" w:type="dxa"/>
            <w:vAlign w:val="center"/>
            <w:hideMark/>
          </w:tcPr>
          <w:p w14:paraId="295C3FB5" w14:textId="77777777" w:rsidR="004A03E1" w:rsidRPr="00D860AF" w:rsidRDefault="004A03E1" w:rsidP="00753913">
            <w:pPr>
              <w:jc w:val="center"/>
              <w:rPr>
                <w:rFonts w:eastAsia="Times New Roman"/>
                <w:sz w:val="16"/>
                <w:szCs w:val="16"/>
              </w:rPr>
            </w:pPr>
            <w:r w:rsidRPr="00D860AF">
              <w:rPr>
                <w:rFonts w:eastAsia="Times New Roman"/>
                <w:sz w:val="16"/>
                <w:szCs w:val="16"/>
              </w:rPr>
              <w:t>p = 0.053</w:t>
            </w:r>
          </w:p>
        </w:tc>
        <w:tc>
          <w:tcPr>
            <w:tcW w:w="1671" w:type="dxa"/>
            <w:vAlign w:val="center"/>
            <w:hideMark/>
          </w:tcPr>
          <w:p w14:paraId="5304D001" w14:textId="77777777" w:rsidR="004A03E1" w:rsidRPr="00D860AF" w:rsidRDefault="004A03E1" w:rsidP="00753913">
            <w:pPr>
              <w:jc w:val="center"/>
              <w:rPr>
                <w:rFonts w:eastAsia="Times New Roman"/>
                <w:sz w:val="16"/>
                <w:szCs w:val="16"/>
              </w:rPr>
            </w:pPr>
            <w:r w:rsidRPr="00D860AF">
              <w:rPr>
                <w:rFonts w:eastAsia="Times New Roman"/>
                <w:sz w:val="16"/>
                <w:szCs w:val="16"/>
              </w:rPr>
              <w:t>p = 0.582</w:t>
            </w:r>
          </w:p>
        </w:tc>
        <w:tc>
          <w:tcPr>
            <w:tcW w:w="1813" w:type="dxa"/>
            <w:vAlign w:val="center"/>
            <w:hideMark/>
          </w:tcPr>
          <w:p w14:paraId="7AAC9A9D" w14:textId="77777777" w:rsidR="004A03E1" w:rsidRPr="00D860AF" w:rsidRDefault="004A03E1" w:rsidP="00753913">
            <w:pPr>
              <w:jc w:val="center"/>
              <w:rPr>
                <w:rFonts w:eastAsia="Times New Roman"/>
                <w:sz w:val="16"/>
                <w:szCs w:val="16"/>
              </w:rPr>
            </w:pPr>
            <w:r w:rsidRPr="00D860AF">
              <w:rPr>
                <w:rFonts w:eastAsia="Times New Roman"/>
                <w:sz w:val="16"/>
                <w:szCs w:val="16"/>
              </w:rPr>
              <w:t>p = 0.051</w:t>
            </w:r>
          </w:p>
        </w:tc>
        <w:tc>
          <w:tcPr>
            <w:tcW w:w="1231" w:type="dxa"/>
            <w:vAlign w:val="center"/>
            <w:hideMark/>
          </w:tcPr>
          <w:p w14:paraId="4AB47A96" w14:textId="77777777" w:rsidR="004A03E1" w:rsidRPr="00D860AF" w:rsidRDefault="004A03E1" w:rsidP="00753913">
            <w:pPr>
              <w:jc w:val="center"/>
              <w:rPr>
                <w:rFonts w:eastAsia="Times New Roman"/>
                <w:sz w:val="16"/>
                <w:szCs w:val="16"/>
              </w:rPr>
            </w:pPr>
            <w:r w:rsidRPr="00D860AF">
              <w:rPr>
                <w:rFonts w:eastAsia="Times New Roman"/>
                <w:sz w:val="16"/>
                <w:szCs w:val="16"/>
              </w:rPr>
              <w:t>p = 0.139</w:t>
            </w:r>
          </w:p>
        </w:tc>
      </w:tr>
      <w:tr w:rsidR="004A03E1" w:rsidRPr="00D860AF" w14:paraId="3D564F55" w14:textId="77777777" w:rsidTr="00BB1FAF">
        <w:trPr>
          <w:tblCellSpacing w:w="15" w:type="dxa"/>
        </w:trPr>
        <w:tc>
          <w:tcPr>
            <w:tcW w:w="9438" w:type="dxa"/>
            <w:gridSpan w:val="6"/>
            <w:tcBorders>
              <w:bottom w:val="single" w:sz="6" w:space="0" w:color="000000"/>
            </w:tcBorders>
            <w:vAlign w:val="center"/>
            <w:hideMark/>
          </w:tcPr>
          <w:p w14:paraId="218318AC" w14:textId="77777777" w:rsidR="004A03E1" w:rsidRPr="00D860AF" w:rsidRDefault="004A03E1" w:rsidP="00753913">
            <w:pPr>
              <w:jc w:val="center"/>
              <w:rPr>
                <w:rFonts w:eastAsia="Times New Roman"/>
                <w:sz w:val="16"/>
                <w:szCs w:val="16"/>
              </w:rPr>
            </w:pPr>
          </w:p>
        </w:tc>
      </w:tr>
      <w:tr w:rsidR="00685631" w:rsidRPr="00D860AF" w14:paraId="4C6DFA71" w14:textId="77777777" w:rsidTr="00BB1FAF">
        <w:trPr>
          <w:tblCellSpacing w:w="15" w:type="dxa"/>
        </w:trPr>
        <w:tc>
          <w:tcPr>
            <w:tcW w:w="1090" w:type="dxa"/>
            <w:vAlign w:val="center"/>
            <w:hideMark/>
          </w:tcPr>
          <w:p w14:paraId="332E4958" w14:textId="1507B9D4" w:rsidR="004A03E1" w:rsidRPr="00D860AF" w:rsidRDefault="005851B5" w:rsidP="00753913">
            <w:pPr>
              <w:rPr>
                <w:rFonts w:eastAsia="Times New Roman"/>
                <w:sz w:val="16"/>
                <w:szCs w:val="16"/>
              </w:rPr>
            </w:pPr>
            <w:r w:rsidRPr="00D860AF">
              <w:rPr>
                <w:rFonts w:eastAsia="Times New Roman"/>
                <w:sz w:val="16"/>
                <w:szCs w:val="16"/>
              </w:rPr>
              <w:t>N</w:t>
            </w:r>
          </w:p>
        </w:tc>
        <w:tc>
          <w:tcPr>
            <w:tcW w:w="1812" w:type="dxa"/>
            <w:vAlign w:val="center"/>
            <w:hideMark/>
          </w:tcPr>
          <w:p w14:paraId="11C08A2A" w14:textId="77777777" w:rsidR="004A03E1" w:rsidRPr="00D860AF" w:rsidRDefault="004A03E1" w:rsidP="00753913">
            <w:pPr>
              <w:jc w:val="center"/>
              <w:rPr>
                <w:rFonts w:eastAsia="Times New Roman"/>
                <w:sz w:val="16"/>
                <w:szCs w:val="16"/>
              </w:rPr>
            </w:pPr>
            <w:r w:rsidRPr="00D860AF">
              <w:rPr>
                <w:rFonts w:eastAsia="Times New Roman"/>
                <w:sz w:val="16"/>
                <w:szCs w:val="16"/>
              </w:rPr>
              <w:t>19</w:t>
            </w:r>
          </w:p>
        </w:tc>
        <w:tc>
          <w:tcPr>
            <w:tcW w:w="1671" w:type="dxa"/>
            <w:vAlign w:val="center"/>
            <w:hideMark/>
          </w:tcPr>
          <w:p w14:paraId="228134E4" w14:textId="77777777" w:rsidR="004A03E1" w:rsidRPr="00D860AF" w:rsidRDefault="004A03E1" w:rsidP="00753913">
            <w:pPr>
              <w:jc w:val="center"/>
              <w:rPr>
                <w:rFonts w:eastAsia="Times New Roman"/>
                <w:sz w:val="16"/>
                <w:szCs w:val="16"/>
              </w:rPr>
            </w:pPr>
            <w:r w:rsidRPr="00D860AF">
              <w:rPr>
                <w:rFonts w:eastAsia="Times New Roman"/>
                <w:sz w:val="16"/>
                <w:szCs w:val="16"/>
              </w:rPr>
              <w:t>19</w:t>
            </w:r>
          </w:p>
        </w:tc>
        <w:tc>
          <w:tcPr>
            <w:tcW w:w="1671" w:type="dxa"/>
            <w:vAlign w:val="center"/>
            <w:hideMark/>
          </w:tcPr>
          <w:p w14:paraId="51D6DB2E" w14:textId="77777777" w:rsidR="004A03E1" w:rsidRPr="00D860AF" w:rsidRDefault="004A03E1" w:rsidP="00753913">
            <w:pPr>
              <w:jc w:val="center"/>
              <w:rPr>
                <w:rFonts w:eastAsia="Times New Roman"/>
                <w:sz w:val="16"/>
                <w:szCs w:val="16"/>
              </w:rPr>
            </w:pPr>
            <w:r w:rsidRPr="00D860AF">
              <w:rPr>
                <w:rFonts w:eastAsia="Times New Roman"/>
                <w:sz w:val="16"/>
                <w:szCs w:val="16"/>
              </w:rPr>
              <w:t>19</w:t>
            </w:r>
          </w:p>
        </w:tc>
        <w:tc>
          <w:tcPr>
            <w:tcW w:w="1813" w:type="dxa"/>
            <w:vAlign w:val="center"/>
            <w:hideMark/>
          </w:tcPr>
          <w:p w14:paraId="3AA35112" w14:textId="77777777" w:rsidR="004A03E1" w:rsidRPr="00D860AF" w:rsidRDefault="004A03E1" w:rsidP="00753913">
            <w:pPr>
              <w:jc w:val="center"/>
              <w:rPr>
                <w:rFonts w:eastAsia="Times New Roman"/>
                <w:sz w:val="16"/>
                <w:szCs w:val="16"/>
              </w:rPr>
            </w:pPr>
            <w:r w:rsidRPr="00D860AF">
              <w:rPr>
                <w:rFonts w:eastAsia="Times New Roman"/>
                <w:sz w:val="16"/>
                <w:szCs w:val="16"/>
              </w:rPr>
              <w:t>19</w:t>
            </w:r>
          </w:p>
        </w:tc>
        <w:tc>
          <w:tcPr>
            <w:tcW w:w="1231" w:type="dxa"/>
            <w:vAlign w:val="center"/>
            <w:hideMark/>
          </w:tcPr>
          <w:p w14:paraId="266A05D1" w14:textId="77777777" w:rsidR="004A03E1" w:rsidRPr="00D860AF" w:rsidRDefault="004A03E1" w:rsidP="00753913">
            <w:pPr>
              <w:jc w:val="center"/>
              <w:rPr>
                <w:rFonts w:eastAsia="Times New Roman"/>
                <w:sz w:val="16"/>
                <w:szCs w:val="16"/>
              </w:rPr>
            </w:pPr>
            <w:r w:rsidRPr="00D860AF">
              <w:rPr>
                <w:rFonts w:eastAsia="Times New Roman"/>
                <w:sz w:val="16"/>
                <w:szCs w:val="16"/>
              </w:rPr>
              <w:t>19</w:t>
            </w:r>
          </w:p>
        </w:tc>
      </w:tr>
      <w:tr w:rsidR="00685631" w:rsidRPr="00D860AF" w14:paraId="3F1074DE" w14:textId="77777777" w:rsidTr="00BB1FAF">
        <w:trPr>
          <w:tblCellSpacing w:w="15" w:type="dxa"/>
        </w:trPr>
        <w:tc>
          <w:tcPr>
            <w:tcW w:w="1090" w:type="dxa"/>
            <w:vAlign w:val="center"/>
            <w:hideMark/>
          </w:tcPr>
          <w:p w14:paraId="322DA0E3" w14:textId="77777777" w:rsidR="004A03E1" w:rsidRPr="00D860AF" w:rsidRDefault="004A03E1" w:rsidP="00753913">
            <w:pPr>
              <w:rPr>
                <w:rFonts w:eastAsia="Times New Roman"/>
                <w:sz w:val="16"/>
                <w:szCs w:val="16"/>
              </w:rPr>
            </w:pPr>
            <w:r w:rsidRPr="00D860AF">
              <w:rPr>
                <w:rFonts w:eastAsia="Times New Roman"/>
                <w:sz w:val="16"/>
                <w:szCs w:val="16"/>
              </w:rPr>
              <w:t>R</w:t>
            </w:r>
            <w:r w:rsidRPr="00D860AF">
              <w:rPr>
                <w:rFonts w:eastAsia="Times New Roman"/>
                <w:sz w:val="16"/>
                <w:szCs w:val="16"/>
                <w:vertAlign w:val="superscript"/>
              </w:rPr>
              <w:t>2</w:t>
            </w:r>
          </w:p>
        </w:tc>
        <w:tc>
          <w:tcPr>
            <w:tcW w:w="1812" w:type="dxa"/>
            <w:vAlign w:val="center"/>
            <w:hideMark/>
          </w:tcPr>
          <w:p w14:paraId="1B81E428" w14:textId="77777777" w:rsidR="004A03E1" w:rsidRPr="00D860AF" w:rsidRDefault="004A03E1" w:rsidP="00753913">
            <w:pPr>
              <w:jc w:val="center"/>
              <w:rPr>
                <w:rFonts w:eastAsia="Times New Roman"/>
                <w:sz w:val="16"/>
                <w:szCs w:val="16"/>
              </w:rPr>
            </w:pPr>
            <w:r w:rsidRPr="00D860AF">
              <w:rPr>
                <w:rFonts w:eastAsia="Times New Roman"/>
                <w:sz w:val="16"/>
                <w:szCs w:val="16"/>
              </w:rPr>
              <w:t>0.526</w:t>
            </w:r>
          </w:p>
        </w:tc>
        <w:tc>
          <w:tcPr>
            <w:tcW w:w="1671" w:type="dxa"/>
            <w:vAlign w:val="center"/>
            <w:hideMark/>
          </w:tcPr>
          <w:p w14:paraId="611A9524" w14:textId="77777777" w:rsidR="004A03E1" w:rsidRPr="00D860AF" w:rsidRDefault="004A03E1" w:rsidP="00753913">
            <w:pPr>
              <w:jc w:val="center"/>
              <w:rPr>
                <w:rFonts w:eastAsia="Times New Roman"/>
                <w:sz w:val="16"/>
                <w:szCs w:val="16"/>
              </w:rPr>
            </w:pPr>
            <w:r w:rsidRPr="00D860AF">
              <w:rPr>
                <w:rFonts w:eastAsia="Times New Roman"/>
                <w:sz w:val="16"/>
                <w:szCs w:val="16"/>
              </w:rPr>
              <w:t>0.533</w:t>
            </w:r>
          </w:p>
        </w:tc>
        <w:tc>
          <w:tcPr>
            <w:tcW w:w="1671" w:type="dxa"/>
            <w:vAlign w:val="center"/>
            <w:hideMark/>
          </w:tcPr>
          <w:p w14:paraId="53D87246" w14:textId="77777777" w:rsidR="004A03E1" w:rsidRPr="00D860AF" w:rsidRDefault="004A03E1" w:rsidP="00753913">
            <w:pPr>
              <w:jc w:val="center"/>
              <w:rPr>
                <w:rFonts w:eastAsia="Times New Roman"/>
                <w:sz w:val="16"/>
                <w:szCs w:val="16"/>
              </w:rPr>
            </w:pPr>
            <w:r w:rsidRPr="00D860AF">
              <w:rPr>
                <w:rFonts w:eastAsia="Times New Roman"/>
                <w:sz w:val="16"/>
                <w:szCs w:val="16"/>
              </w:rPr>
              <w:t>0.408</w:t>
            </w:r>
          </w:p>
        </w:tc>
        <w:tc>
          <w:tcPr>
            <w:tcW w:w="1813" w:type="dxa"/>
            <w:vAlign w:val="center"/>
            <w:hideMark/>
          </w:tcPr>
          <w:p w14:paraId="31A4CC5C" w14:textId="77777777" w:rsidR="004A03E1" w:rsidRPr="00D860AF" w:rsidRDefault="004A03E1" w:rsidP="00753913">
            <w:pPr>
              <w:jc w:val="center"/>
              <w:rPr>
                <w:rFonts w:eastAsia="Times New Roman"/>
                <w:sz w:val="16"/>
                <w:szCs w:val="16"/>
              </w:rPr>
            </w:pPr>
            <w:r w:rsidRPr="00D860AF">
              <w:rPr>
                <w:rFonts w:eastAsia="Times New Roman"/>
                <w:sz w:val="16"/>
                <w:szCs w:val="16"/>
              </w:rPr>
              <w:t>0.329</w:t>
            </w:r>
          </w:p>
        </w:tc>
        <w:tc>
          <w:tcPr>
            <w:tcW w:w="1231" w:type="dxa"/>
            <w:vAlign w:val="center"/>
            <w:hideMark/>
          </w:tcPr>
          <w:p w14:paraId="1A40B29A" w14:textId="77777777" w:rsidR="004A03E1" w:rsidRPr="00D860AF" w:rsidRDefault="004A03E1" w:rsidP="00753913">
            <w:pPr>
              <w:jc w:val="center"/>
              <w:rPr>
                <w:rFonts w:eastAsia="Times New Roman"/>
                <w:sz w:val="16"/>
                <w:szCs w:val="16"/>
              </w:rPr>
            </w:pPr>
            <w:r w:rsidRPr="00D860AF">
              <w:rPr>
                <w:rFonts w:eastAsia="Times New Roman"/>
                <w:sz w:val="16"/>
                <w:szCs w:val="16"/>
              </w:rPr>
              <w:t>0.155</w:t>
            </w:r>
          </w:p>
        </w:tc>
      </w:tr>
      <w:tr w:rsidR="00685631" w:rsidRPr="00D860AF" w14:paraId="1EBE98F8" w14:textId="77777777" w:rsidTr="00BB1FAF">
        <w:trPr>
          <w:tblCellSpacing w:w="15" w:type="dxa"/>
        </w:trPr>
        <w:tc>
          <w:tcPr>
            <w:tcW w:w="1090" w:type="dxa"/>
            <w:vAlign w:val="center"/>
            <w:hideMark/>
          </w:tcPr>
          <w:p w14:paraId="756047F4" w14:textId="5E67B5D3" w:rsidR="004A03E1" w:rsidRPr="00D860AF" w:rsidRDefault="00351773" w:rsidP="00753913">
            <w:pPr>
              <w:rPr>
                <w:rFonts w:eastAsia="Times New Roman"/>
                <w:sz w:val="16"/>
                <w:szCs w:val="16"/>
              </w:rPr>
            </w:pPr>
            <w:r w:rsidRPr="00D860AF">
              <w:rPr>
                <w:rFonts w:eastAsia="Times New Roman"/>
                <w:sz w:val="16"/>
                <w:szCs w:val="16"/>
              </w:rPr>
              <w:t>Justert</w:t>
            </w:r>
            <w:r w:rsidR="004A03E1" w:rsidRPr="00D860AF">
              <w:rPr>
                <w:rFonts w:eastAsia="Times New Roman"/>
                <w:sz w:val="16"/>
                <w:szCs w:val="16"/>
              </w:rPr>
              <w:t xml:space="preserve"> R</w:t>
            </w:r>
            <w:r w:rsidR="004A03E1" w:rsidRPr="00D860AF">
              <w:rPr>
                <w:rFonts w:eastAsia="Times New Roman"/>
                <w:sz w:val="16"/>
                <w:szCs w:val="16"/>
                <w:vertAlign w:val="superscript"/>
              </w:rPr>
              <w:t>2</w:t>
            </w:r>
          </w:p>
        </w:tc>
        <w:tc>
          <w:tcPr>
            <w:tcW w:w="1812" w:type="dxa"/>
            <w:vAlign w:val="center"/>
            <w:hideMark/>
          </w:tcPr>
          <w:p w14:paraId="09B55DA5" w14:textId="77777777" w:rsidR="004A03E1" w:rsidRPr="00D860AF" w:rsidRDefault="004A03E1" w:rsidP="00753913">
            <w:pPr>
              <w:jc w:val="center"/>
              <w:rPr>
                <w:rFonts w:eastAsia="Times New Roman"/>
                <w:sz w:val="16"/>
                <w:szCs w:val="16"/>
              </w:rPr>
            </w:pPr>
            <w:r w:rsidRPr="00D860AF">
              <w:rPr>
                <w:rFonts w:eastAsia="Times New Roman"/>
                <w:sz w:val="16"/>
                <w:szCs w:val="16"/>
              </w:rPr>
              <w:t>0.432</w:t>
            </w:r>
          </w:p>
        </w:tc>
        <w:tc>
          <w:tcPr>
            <w:tcW w:w="1671" w:type="dxa"/>
            <w:vAlign w:val="center"/>
            <w:hideMark/>
          </w:tcPr>
          <w:p w14:paraId="0DD63C1D" w14:textId="77777777" w:rsidR="004A03E1" w:rsidRPr="00D860AF" w:rsidRDefault="004A03E1" w:rsidP="00753913">
            <w:pPr>
              <w:jc w:val="center"/>
              <w:rPr>
                <w:rFonts w:eastAsia="Times New Roman"/>
                <w:sz w:val="16"/>
                <w:szCs w:val="16"/>
              </w:rPr>
            </w:pPr>
            <w:r w:rsidRPr="00D860AF">
              <w:rPr>
                <w:rFonts w:eastAsia="Times New Roman"/>
                <w:sz w:val="16"/>
                <w:szCs w:val="16"/>
              </w:rPr>
              <w:t>0.440</w:t>
            </w:r>
          </w:p>
        </w:tc>
        <w:tc>
          <w:tcPr>
            <w:tcW w:w="1671" w:type="dxa"/>
            <w:vAlign w:val="center"/>
            <w:hideMark/>
          </w:tcPr>
          <w:p w14:paraId="6ECCEEB6" w14:textId="77777777" w:rsidR="004A03E1" w:rsidRPr="00D860AF" w:rsidRDefault="004A03E1" w:rsidP="00753913">
            <w:pPr>
              <w:jc w:val="center"/>
              <w:rPr>
                <w:rFonts w:eastAsia="Times New Roman"/>
                <w:sz w:val="16"/>
                <w:szCs w:val="16"/>
              </w:rPr>
            </w:pPr>
            <w:r w:rsidRPr="00D860AF">
              <w:rPr>
                <w:rFonts w:eastAsia="Times New Roman"/>
                <w:sz w:val="16"/>
                <w:szCs w:val="16"/>
              </w:rPr>
              <w:t>0.290</w:t>
            </w:r>
          </w:p>
        </w:tc>
        <w:tc>
          <w:tcPr>
            <w:tcW w:w="1813" w:type="dxa"/>
            <w:vAlign w:val="center"/>
            <w:hideMark/>
          </w:tcPr>
          <w:p w14:paraId="46EEB593" w14:textId="77777777" w:rsidR="004A03E1" w:rsidRPr="00D860AF" w:rsidRDefault="004A03E1" w:rsidP="00753913">
            <w:pPr>
              <w:jc w:val="center"/>
              <w:rPr>
                <w:rFonts w:eastAsia="Times New Roman"/>
                <w:sz w:val="16"/>
                <w:szCs w:val="16"/>
              </w:rPr>
            </w:pPr>
            <w:r w:rsidRPr="00D860AF">
              <w:rPr>
                <w:rFonts w:eastAsia="Times New Roman"/>
                <w:sz w:val="16"/>
                <w:szCs w:val="16"/>
              </w:rPr>
              <w:t>0.195</w:t>
            </w:r>
          </w:p>
        </w:tc>
        <w:tc>
          <w:tcPr>
            <w:tcW w:w="1231" w:type="dxa"/>
            <w:vAlign w:val="center"/>
            <w:hideMark/>
          </w:tcPr>
          <w:p w14:paraId="4EB8B32D" w14:textId="77777777" w:rsidR="004A03E1" w:rsidRPr="00D860AF" w:rsidRDefault="004A03E1" w:rsidP="00753913">
            <w:pPr>
              <w:jc w:val="center"/>
              <w:rPr>
                <w:rFonts w:eastAsia="Times New Roman"/>
                <w:sz w:val="16"/>
                <w:szCs w:val="16"/>
              </w:rPr>
            </w:pPr>
            <w:r w:rsidRPr="00D860AF">
              <w:rPr>
                <w:rFonts w:eastAsia="Times New Roman"/>
                <w:sz w:val="16"/>
                <w:szCs w:val="16"/>
              </w:rPr>
              <w:t>-0.014</w:t>
            </w:r>
          </w:p>
        </w:tc>
      </w:tr>
      <w:tr w:rsidR="00685631" w:rsidRPr="00D860AF" w14:paraId="249DFBBA" w14:textId="77777777" w:rsidTr="00BB1FAF">
        <w:trPr>
          <w:tblCellSpacing w:w="15" w:type="dxa"/>
        </w:trPr>
        <w:tc>
          <w:tcPr>
            <w:tcW w:w="1090" w:type="dxa"/>
            <w:vAlign w:val="center"/>
            <w:hideMark/>
          </w:tcPr>
          <w:p w14:paraId="10FF30D9" w14:textId="28B76008" w:rsidR="004A03E1" w:rsidRPr="00D860AF" w:rsidRDefault="004A03E1" w:rsidP="00753913">
            <w:pPr>
              <w:rPr>
                <w:rFonts w:eastAsia="Times New Roman"/>
                <w:sz w:val="16"/>
                <w:szCs w:val="16"/>
              </w:rPr>
            </w:pPr>
            <w:r w:rsidRPr="00D860AF">
              <w:rPr>
                <w:rFonts w:eastAsia="Times New Roman"/>
                <w:sz w:val="16"/>
                <w:szCs w:val="16"/>
              </w:rPr>
              <w:t xml:space="preserve">Residual </w:t>
            </w:r>
            <w:r w:rsidR="00751AC3" w:rsidRPr="00D860AF">
              <w:rPr>
                <w:rFonts w:eastAsia="Times New Roman"/>
                <w:sz w:val="16"/>
                <w:szCs w:val="16"/>
              </w:rPr>
              <w:t>Standardfeil</w:t>
            </w:r>
            <w:r w:rsidRPr="00D860AF">
              <w:rPr>
                <w:rFonts w:eastAsia="Times New Roman"/>
                <w:sz w:val="16"/>
                <w:szCs w:val="16"/>
              </w:rPr>
              <w:t xml:space="preserve"> (df=15)</w:t>
            </w:r>
          </w:p>
        </w:tc>
        <w:tc>
          <w:tcPr>
            <w:tcW w:w="1812" w:type="dxa"/>
            <w:vAlign w:val="center"/>
            <w:hideMark/>
          </w:tcPr>
          <w:p w14:paraId="2901A4A3" w14:textId="77777777" w:rsidR="004A03E1" w:rsidRPr="00D860AF" w:rsidRDefault="004A03E1" w:rsidP="00753913">
            <w:pPr>
              <w:jc w:val="center"/>
              <w:rPr>
                <w:rFonts w:eastAsia="Times New Roman"/>
                <w:sz w:val="16"/>
                <w:szCs w:val="16"/>
              </w:rPr>
            </w:pPr>
            <w:r w:rsidRPr="00D860AF">
              <w:rPr>
                <w:rFonts w:eastAsia="Times New Roman"/>
                <w:sz w:val="16"/>
                <w:szCs w:val="16"/>
              </w:rPr>
              <w:t>0.023</w:t>
            </w:r>
          </w:p>
        </w:tc>
        <w:tc>
          <w:tcPr>
            <w:tcW w:w="1671" w:type="dxa"/>
            <w:vAlign w:val="center"/>
            <w:hideMark/>
          </w:tcPr>
          <w:p w14:paraId="3F15D6B5" w14:textId="77777777" w:rsidR="004A03E1" w:rsidRPr="00D860AF" w:rsidRDefault="004A03E1" w:rsidP="00753913">
            <w:pPr>
              <w:jc w:val="center"/>
              <w:rPr>
                <w:rFonts w:eastAsia="Times New Roman"/>
                <w:sz w:val="16"/>
                <w:szCs w:val="16"/>
              </w:rPr>
            </w:pPr>
            <w:r w:rsidRPr="00D860AF">
              <w:rPr>
                <w:rFonts w:eastAsia="Times New Roman"/>
                <w:sz w:val="16"/>
                <w:szCs w:val="16"/>
              </w:rPr>
              <w:t>0.205</w:t>
            </w:r>
          </w:p>
        </w:tc>
        <w:tc>
          <w:tcPr>
            <w:tcW w:w="1671" w:type="dxa"/>
            <w:vAlign w:val="center"/>
            <w:hideMark/>
          </w:tcPr>
          <w:p w14:paraId="43DAC142" w14:textId="77777777" w:rsidR="004A03E1" w:rsidRPr="00D860AF" w:rsidRDefault="004A03E1" w:rsidP="00753913">
            <w:pPr>
              <w:jc w:val="center"/>
              <w:rPr>
                <w:rFonts w:eastAsia="Times New Roman"/>
                <w:sz w:val="16"/>
                <w:szCs w:val="16"/>
              </w:rPr>
            </w:pPr>
            <w:r w:rsidRPr="00D860AF">
              <w:rPr>
                <w:rFonts w:eastAsia="Times New Roman"/>
                <w:sz w:val="16"/>
                <w:szCs w:val="16"/>
              </w:rPr>
              <w:t>0.168</w:t>
            </w:r>
          </w:p>
        </w:tc>
        <w:tc>
          <w:tcPr>
            <w:tcW w:w="1813" w:type="dxa"/>
            <w:vAlign w:val="center"/>
            <w:hideMark/>
          </w:tcPr>
          <w:p w14:paraId="3A34E335" w14:textId="77777777" w:rsidR="004A03E1" w:rsidRPr="00D860AF" w:rsidRDefault="004A03E1" w:rsidP="00753913">
            <w:pPr>
              <w:jc w:val="center"/>
              <w:rPr>
                <w:rFonts w:eastAsia="Times New Roman"/>
                <w:sz w:val="16"/>
                <w:szCs w:val="16"/>
              </w:rPr>
            </w:pPr>
            <w:r w:rsidRPr="00D860AF">
              <w:rPr>
                <w:rFonts w:eastAsia="Times New Roman"/>
                <w:sz w:val="16"/>
                <w:szCs w:val="16"/>
              </w:rPr>
              <w:t>0.203</w:t>
            </w:r>
          </w:p>
        </w:tc>
        <w:tc>
          <w:tcPr>
            <w:tcW w:w="1231" w:type="dxa"/>
            <w:vAlign w:val="center"/>
            <w:hideMark/>
          </w:tcPr>
          <w:p w14:paraId="19FD471E" w14:textId="77777777" w:rsidR="004A03E1" w:rsidRPr="00D860AF" w:rsidRDefault="004A03E1" w:rsidP="00753913">
            <w:pPr>
              <w:jc w:val="center"/>
              <w:rPr>
                <w:rFonts w:eastAsia="Times New Roman"/>
                <w:sz w:val="16"/>
                <w:szCs w:val="16"/>
              </w:rPr>
            </w:pPr>
            <w:r w:rsidRPr="00D860AF">
              <w:rPr>
                <w:rFonts w:eastAsia="Times New Roman"/>
                <w:sz w:val="16"/>
                <w:szCs w:val="16"/>
              </w:rPr>
              <w:t>0.208</w:t>
            </w:r>
          </w:p>
        </w:tc>
      </w:tr>
      <w:tr w:rsidR="00685631" w:rsidRPr="00D860AF" w14:paraId="38BDB9F9" w14:textId="77777777" w:rsidTr="00BB1FAF">
        <w:trPr>
          <w:tblCellSpacing w:w="15" w:type="dxa"/>
        </w:trPr>
        <w:tc>
          <w:tcPr>
            <w:tcW w:w="1090" w:type="dxa"/>
            <w:vAlign w:val="center"/>
            <w:hideMark/>
          </w:tcPr>
          <w:p w14:paraId="5BCEE064" w14:textId="2DC50363" w:rsidR="004A03E1" w:rsidRPr="00D860AF" w:rsidRDefault="004A03E1" w:rsidP="00753913">
            <w:pPr>
              <w:rPr>
                <w:rFonts w:eastAsia="Times New Roman"/>
                <w:sz w:val="16"/>
                <w:szCs w:val="16"/>
              </w:rPr>
            </w:pPr>
            <w:r w:rsidRPr="00D860AF">
              <w:rPr>
                <w:rFonts w:eastAsia="Times New Roman"/>
                <w:sz w:val="16"/>
                <w:szCs w:val="16"/>
              </w:rPr>
              <w:t xml:space="preserve">F </w:t>
            </w:r>
            <w:r w:rsidR="005773D2" w:rsidRPr="00D860AF">
              <w:rPr>
                <w:rFonts w:eastAsia="Times New Roman"/>
                <w:sz w:val="16"/>
                <w:szCs w:val="16"/>
              </w:rPr>
              <w:t>Statistikk</w:t>
            </w:r>
            <w:r w:rsidRPr="00D860AF">
              <w:rPr>
                <w:rFonts w:eastAsia="Times New Roman"/>
                <w:sz w:val="16"/>
                <w:szCs w:val="16"/>
              </w:rPr>
              <w:t xml:space="preserve"> (df = 3; 15)</w:t>
            </w:r>
          </w:p>
        </w:tc>
        <w:tc>
          <w:tcPr>
            <w:tcW w:w="1812" w:type="dxa"/>
            <w:vAlign w:val="center"/>
            <w:hideMark/>
          </w:tcPr>
          <w:p w14:paraId="2A8343A8" w14:textId="154FDAA0" w:rsidR="004A03E1" w:rsidRPr="00D860AF" w:rsidRDefault="004A03E1" w:rsidP="00753913">
            <w:pPr>
              <w:jc w:val="center"/>
              <w:rPr>
                <w:rFonts w:eastAsia="Times New Roman"/>
                <w:sz w:val="16"/>
                <w:szCs w:val="16"/>
              </w:rPr>
            </w:pPr>
            <w:r w:rsidRPr="00D860AF">
              <w:rPr>
                <w:rFonts w:eastAsia="Times New Roman"/>
                <w:sz w:val="16"/>
                <w:szCs w:val="16"/>
              </w:rPr>
              <w:t>5.558</w:t>
            </w:r>
            <w:r w:rsidRPr="00D860AF">
              <w:rPr>
                <w:rFonts w:eastAsia="Times New Roman"/>
                <w:sz w:val="16"/>
                <w:szCs w:val="16"/>
                <w:vertAlign w:val="superscript"/>
              </w:rPr>
              <w:t>*</w:t>
            </w:r>
          </w:p>
        </w:tc>
        <w:tc>
          <w:tcPr>
            <w:tcW w:w="1671" w:type="dxa"/>
            <w:vAlign w:val="center"/>
            <w:hideMark/>
          </w:tcPr>
          <w:p w14:paraId="08C74A05" w14:textId="449B59C6" w:rsidR="004A03E1" w:rsidRPr="00D860AF" w:rsidRDefault="004A03E1" w:rsidP="00753913">
            <w:pPr>
              <w:jc w:val="center"/>
              <w:rPr>
                <w:rFonts w:eastAsia="Times New Roman"/>
                <w:sz w:val="16"/>
                <w:szCs w:val="16"/>
              </w:rPr>
            </w:pPr>
            <w:r w:rsidRPr="00D860AF">
              <w:rPr>
                <w:rFonts w:eastAsia="Times New Roman"/>
                <w:sz w:val="16"/>
                <w:szCs w:val="16"/>
              </w:rPr>
              <w:t>5.709</w:t>
            </w:r>
            <w:r w:rsidRPr="00D860AF">
              <w:rPr>
                <w:rFonts w:eastAsia="Times New Roman"/>
                <w:sz w:val="16"/>
                <w:szCs w:val="16"/>
                <w:vertAlign w:val="superscript"/>
              </w:rPr>
              <w:t>*</w:t>
            </w:r>
          </w:p>
        </w:tc>
        <w:tc>
          <w:tcPr>
            <w:tcW w:w="1671" w:type="dxa"/>
            <w:vAlign w:val="center"/>
            <w:hideMark/>
          </w:tcPr>
          <w:p w14:paraId="606F47F4" w14:textId="4F905075" w:rsidR="004A03E1" w:rsidRPr="00D860AF" w:rsidRDefault="004A03E1" w:rsidP="00753913">
            <w:pPr>
              <w:jc w:val="center"/>
              <w:rPr>
                <w:rFonts w:eastAsia="Times New Roman"/>
                <w:sz w:val="16"/>
                <w:szCs w:val="16"/>
              </w:rPr>
            </w:pPr>
            <w:r w:rsidRPr="00D860AF">
              <w:rPr>
                <w:rFonts w:eastAsia="Times New Roman"/>
                <w:sz w:val="16"/>
                <w:szCs w:val="16"/>
              </w:rPr>
              <w:t>3.447</w:t>
            </w:r>
            <w:r w:rsidRPr="00D860AF">
              <w:rPr>
                <w:rFonts w:eastAsia="Times New Roman"/>
                <w:sz w:val="16"/>
                <w:szCs w:val="16"/>
                <w:vertAlign w:val="superscript"/>
              </w:rPr>
              <w:t>*</w:t>
            </w:r>
          </w:p>
        </w:tc>
        <w:tc>
          <w:tcPr>
            <w:tcW w:w="1813" w:type="dxa"/>
            <w:vAlign w:val="center"/>
            <w:hideMark/>
          </w:tcPr>
          <w:p w14:paraId="282846F1" w14:textId="07F36585" w:rsidR="004A03E1" w:rsidRPr="00D860AF" w:rsidRDefault="004A03E1" w:rsidP="00753913">
            <w:pPr>
              <w:jc w:val="center"/>
              <w:rPr>
                <w:rFonts w:eastAsia="Times New Roman"/>
                <w:sz w:val="16"/>
                <w:szCs w:val="16"/>
              </w:rPr>
            </w:pPr>
            <w:r w:rsidRPr="00D860AF">
              <w:rPr>
                <w:rFonts w:eastAsia="Times New Roman"/>
                <w:sz w:val="16"/>
                <w:szCs w:val="16"/>
              </w:rPr>
              <w:t>2.455</w:t>
            </w:r>
          </w:p>
        </w:tc>
        <w:tc>
          <w:tcPr>
            <w:tcW w:w="1231" w:type="dxa"/>
            <w:vAlign w:val="center"/>
            <w:hideMark/>
          </w:tcPr>
          <w:p w14:paraId="2C364339" w14:textId="16F40C04" w:rsidR="004A03E1" w:rsidRPr="00D860AF" w:rsidRDefault="004A03E1" w:rsidP="00753913">
            <w:pPr>
              <w:jc w:val="center"/>
              <w:rPr>
                <w:rFonts w:eastAsia="Times New Roman"/>
                <w:sz w:val="16"/>
                <w:szCs w:val="16"/>
              </w:rPr>
            </w:pPr>
            <w:r w:rsidRPr="00D860AF">
              <w:rPr>
                <w:rFonts w:eastAsia="Times New Roman"/>
                <w:sz w:val="16"/>
                <w:szCs w:val="16"/>
              </w:rPr>
              <w:t>0.917</w:t>
            </w:r>
          </w:p>
        </w:tc>
      </w:tr>
      <w:tr w:rsidR="004A03E1" w:rsidRPr="00D860AF" w14:paraId="13F07A18" w14:textId="77777777" w:rsidTr="00BB1FAF">
        <w:trPr>
          <w:tblCellSpacing w:w="15" w:type="dxa"/>
        </w:trPr>
        <w:tc>
          <w:tcPr>
            <w:tcW w:w="9438" w:type="dxa"/>
            <w:gridSpan w:val="6"/>
            <w:tcBorders>
              <w:bottom w:val="single" w:sz="6" w:space="0" w:color="000000"/>
            </w:tcBorders>
            <w:vAlign w:val="center"/>
            <w:hideMark/>
          </w:tcPr>
          <w:p w14:paraId="61945E3F" w14:textId="77777777" w:rsidR="004A03E1" w:rsidRPr="00D860AF" w:rsidRDefault="004A03E1" w:rsidP="00753913">
            <w:pPr>
              <w:jc w:val="center"/>
              <w:rPr>
                <w:rFonts w:eastAsia="Times New Roman"/>
                <w:sz w:val="16"/>
                <w:szCs w:val="16"/>
              </w:rPr>
            </w:pPr>
          </w:p>
        </w:tc>
      </w:tr>
      <w:tr w:rsidR="00685631" w:rsidRPr="00D860AF" w14:paraId="4F81E894" w14:textId="77777777" w:rsidTr="00BB1FAF">
        <w:trPr>
          <w:tblCellSpacing w:w="15" w:type="dxa"/>
        </w:trPr>
        <w:tc>
          <w:tcPr>
            <w:tcW w:w="1090" w:type="dxa"/>
            <w:vAlign w:val="center"/>
            <w:hideMark/>
          </w:tcPr>
          <w:p w14:paraId="0B88B114" w14:textId="53738C29" w:rsidR="00072999" w:rsidRPr="00D860AF" w:rsidRDefault="00177E7A" w:rsidP="00753913">
            <w:pPr>
              <w:rPr>
                <w:rFonts w:eastAsia="Times New Roman"/>
                <w:sz w:val="16"/>
                <w:szCs w:val="16"/>
              </w:rPr>
            </w:pPr>
            <w:r w:rsidRPr="00D860AF">
              <w:rPr>
                <w:rFonts w:eastAsia="Times New Roman"/>
                <w:sz w:val="16"/>
                <w:szCs w:val="16"/>
              </w:rPr>
              <w:t xml:space="preserve">Merknad: </w:t>
            </w:r>
          </w:p>
        </w:tc>
        <w:tc>
          <w:tcPr>
            <w:tcW w:w="8318" w:type="dxa"/>
            <w:gridSpan w:val="5"/>
            <w:vAlign w:val="center"/>
            <w:hideMark/>
          </w:tcPr>
          <w:p w14:paraId="15FE1540" w14:textId="46C59B0A" w:rsidR="004A03E1" w:rsidRPr="00D860AF" w:rsidRDefault="000D0FBF" w:rsidP="00755C7D">
            <w:pPr>
              <w:rPr>
                <w:rFonts w:eastAsia="Times New Roman"/>
                <w:sz w:val="16"/>
                <w:szCs w:val="16"/>
              </w:rPr>
            </w:pPr>
            <w:r w:rsidRPr="00D860AF">
              <w:rPr>
                <w:rFonts w:eastAsia="Times New Roman"/>
                <w:sz w:val="16"/>
                <w:szCs w:val="16"/>
              </w:rPr>
              <w:t xml:space="preserve">Prestasjonsvariablene er </w:t>
            </w:r>
            <w:r w:rsidR="0014646F" w:rsidRPr="00D860AF">
              <w:rPr>
                <w:rFonts w:eastAsia="Times New Roman"/>
                <w:sz w:val="16"/>
                <w:szCs w:val="16"/>
              </w:rPr>
              <w:t>kalkulert som relativ watt (W·kg</w:t>
            </w:r>
            <w:r w:rsidR="0014646F" w:rsidRPr="00D860AF">
              <w:rPr>
                <w:rFonts w:eastAsia="Times New Roman"/>
                <w:sz w:val="16"/>
                <w:szCs w:val="16"/>
                <w:vertAlign w:val="superscript"/>
              </w:rPr>
              <w:t>-1</w:t>
            </w:r>
            <w:r w:rsidR="00A23814" w:rsidRPr="00D860AF">
              <w:rPr>
                <w:rFonts w:eastAsia="Times New Roman"/>
                <w:sz w:val="16"/>
                <w:szCs w:val="16"/>
              </w:rPr>
              <w:t>)</w:t>
            </w:r>
            <w:r w:rsidR="00C35323" w:rsidRPr="00D860AF">
              <w:rPr>
                <w:rFonts w:eastAsia="Times New Roman"/>
                <w:sz w:val="16"/>
                <w:szCs w:val="16"/>
              </w:rPr>
              <w:t>,</w:t>
            </w:r>
            <w:r w:rsidR="00AB37FE" w:rsidRPr="00D860AF">
              <w:rPr>
                <w:rFonts w:eastAsia="Times New Roman"/>
                <w:sz w:val="16"/>
                <w:szCs w:val="16"/>
              </w:rPr>
              <w:t xml:space="preserve"> resultatet vises som (estimat (95% CI)),</w:t>
            </w:r>
            <w:r w:rsidR="007D544F" w:rsidRPr="00D860AF">
              <w:rPr>
                <w:rFonts w:eastAsia="Times New Roman"/>
                <w:sz w:val="16"/>
                <w:szCs w:val="16"/>
              </w:rPr>
              <w:t xml:space="preserve"> Δ indikerer </w:t>
            </w:r>
            <w:r w:rsidR="008A2E7B" w:rsidRPr="00D860AF">
              <w:rPr>
                <w:rFonts w:eastAsia="Times New Roman"/>
                <w:sz w:val="16"/>
                <w:szCs w:val="16"/>
              </w:rPr>
              <w:t>endring</w:t>
            </w:r>
            <w:r w:rsidR="00A418C7">
              <w:rPr>
                <w:rFonts w:eastAsia="Times New Roman"/>
                <w:sz w:val="16"/>
                <w:szCs w:val="16"/>
              </w:rPr>
              <w:t xml:space="preserve"> </w:t>
            </w:r>
            <w:r w:rsidR="004F235F">
              <w:rPr>
                <w:rFonts w:eastAsia="Times New Roman"/>
                <w:sz w:val="16"/>
                <w:szCs w:val="16"/>
              </w:rPr>
              <w:t>fra pre- til posttest for</w:t>
            </w:r>
            <w:r w:rsidR="008A2E7B" w:rsidRPr="00D860AF">
              <w:rPr>
                <w:rFonts w:eastAsia="Times New Roman"/>
                <w:sz w:val="16"/>
                <w:szCs w:val="16"/>
              </w:rPr>
              <w:t xml:space="preserve"> respektiv variabel,</w:t>
            </w:r>
            <w:r w:rsidR="00555EB5" w:rsidRPr="00D860AF">
              <w:rPr>
                <w:rFonts w:eastAsia="Times New Roman"/>
                <w:sz w:val="16"/>
                <w:szCs w:val="16"/>
              </w:rPr>
              <w:t xml:space="preserve"> </w:t>
            </w:r>
            <w:r w:rsidR="00982486" w:rsidRPr="00D860AF">
              <w:rPr>
                <w:rFonts w:eastAsia="Times New Roman"/>
                <w:sz w:val="16"/>
                <w:szCs w:val="16"/>
              </w:rPr>
              <w:t xml:space="preserve">* </w:t>
            </w:r>
            <w:r w:rsidR="001346C3" w:rsidRPr="00D860AF">
              <w:rPr>
                <w:rFonts w:eastAsia="Times New Roman"/>
                <w:sz w:val="16"/>
                <w:szCs w:val="16"/>
              </w:rPr>
              <w:t>indikerer signifikant sammenheng p&lt;</w:t>
            </w:r>
            <w:r w:rsidR="007E612F" w:rsidRPr="00D860AF">
              <w:rPr>
                <w:rFonts w:eastAsia="Times New Roman"/>
                <w:sz w:val="16"/>
                <w:szCs w:val="16"/>
              </w:rPr>
              <w:t>0.05</w:t>
            </w:r>
            <w:r w:rsidR="008A2E7B" w:rsidRPr="00D860AF">
              <w:rPr>
                <w:rFonts w:eastAsia="Times New Roman"/>
                <w:sz w:val="16"/>
                <w:szCs w:val="16"/>
              </w:rPr>
              <w:t>.</w:t>
            </w:r>
          </w:p>
        </w:tc>
      </w:tr>
      <w:tr w:rsidR="00072999" w:rsidRPr="00D860AF" w14:paraId="7C414A97" w14:textId="77777777" w:rsidTr="00BB1FAF">
        <w:trPr>
          <w:tblCellSpacing w:w="15" w:type="dxa"/>
        </w:trPr>
        <w:tc>
          <w:tcPr>
            <w:tcW w:w="1090" w:type="dxa"/>
            <w:vAlign w:val="center"/>
          </w:tcPr>
          <w:p w14:paraId="0A6D0870" w14:textId="60D40AD5" w:rsidR="00072999" w:rsidRPr="00D860AF" w:rsidRDefault="00151537" w:rsidP="00753913">
            <w:pPr>
              <w:rPr>
                <w:rFonts w:eastAsia="Times New Roman"/>
                <w:sz w:val="16"/>
                <w:szCs w:val="16"/>
              </w:rPr>
            </w:pPr>
            <w:r>
              <w:rPr>
                <w:rFonts w:eastAsia="Times New Roman"/>
                <w:sz w:val="16"/>
                <w:szCs w:val="16"/>
              </w:rPr>
              <w:t>Forkortelser</w:t>
            </w:r>
            <w:r w:rsidR="00072999">
              <w:rPr>
                <w:rFonts w:eastAsia="Times New Roman"/>
                <w:sz w:val="16"/>
                <w:szCs w:val="16"/>
              </w:rPr>
              <w:t>:</w:t>
            </w:r>
          </w:p>
        </w:tc>
        <w:tc>
          <w:tcPr>
            <w:tcW w:w="8318" w:type="dxa"/>
            <w:gridSpan w:val="5"/>
            <w:vAlign w:val="center"/>
          </w:tcPr>
          <w:p w14:paraId="13E967D6" w14:textId="1FD72CB0" w:rsidR="00072999" w:rsidRPr="00D860AF" w:rsidRDefault="00151537" w:rsidP="00755C7D">
            <w:pPr>
              <w:rPr>
                <w:rFonts w:eastAsia="Times New Roman"/>
                <w:sz w:val="16"/>
                <w:szCs w:val="16"/>
              </w:rPr>
            </w:pPr>
            <w:r>
              <w:rPr>
                <w:sz w:val="16"/>
                <w:szCs w:val="16"/>
              </w:rPr>
              <w:t>W</w:t>
            </w:r>
            <w:r w:rsidRPr="0008466E">
              <w:rPr>
                <w:rFonts w:eastAsia="Times New Roman"/>
                <w:sz w:val="16"/>
                <w:szCs w:val="16"/>
                <w:vertAlign w:val="subscript"/>
              </w:rPr>
              <w:t>laktatterskel</w:t>
            </w:r>
            <w:r>
              <w:rPr>
                <w:rFonts w:eastAsia="Times New Roman"/>
                <w:sz w:val="16"/>
                <w:szCs w:val="16"/>
              </w:rPr>
              <w:t>, effektutvikling på 4 mmol·L</w:t>
            </w:r>
            <w:r>
              <w:rPr>
                <w:rFonts w:eastAsia="Times New Roman"/>
                <w:sz w:val="16"/>
                <w:szCs w:val="16"/>
                <w:vertAlign w:val="superscript"/>
              </w:rPr>
              <w:t>-</w:t>
            </w:r>
            <w:r>
              <w:rPr>
                <w:rFonts w:eastAsia="Times New Roman"/>
                <w:sz w:val="16"/>
                <w:szCs w:val="16"/>
              </w:rPr>
              <w:t xml:space="preserve"> [Bla</w:t>
            </w:r>
            <w:r>
              <w:rPr>
                <w:rFonts w:eastAsia="Times New Roman"/>
                <w:sz w:val="16"/>
                <w:szCs w:val="16"/>
                <w:vertAlign w:val="superscript"/>
              </w:rPr>
              <w:t>-</w:t>
            </w:r>
            <w:r>
              <w:rPr>
                <w:rFonts w:eastAsia="Times New Roman"/>
                <w:sz w:val="16"/>
                <w:szCs w:val="16"/>
              </w:rPr>
              <w:t>]; W</w:t>
            </w:r>
            <w:r>
              <w:rPr>
                <w:rFonts w:eastAsia="Times New Roman"/>
                <w:sz w:val="16"/>
                <w:szCs w:val="16"/>
                <w:vertAlign w:val="subscript"/>
              </w:rPr>
              <w:t>maks</w:t>
            </w:r>
            <w:r>
              <w:rPr>
                <w:rFonts w:eastAsia="Times New Roman"/>
                <w:sz w:val="16"/>
                <w:szCs w:val="16"/>
              </w:rPr>
              <w:t>, maksimal aerob effekt; W</w:t>
            </w:r>
            <w:r>
              <w:rPr>
                <w:rFonts w:eastAsia="Times New Roman"/>
                <w:sz w:val="16"/>
                <w:szCs w:val="16"/>
                <w:vertAlign w:val="subscript"/>
              </w:rPr>
              <w:t>15tt</w:t>
            </w:r>
            <w:r>
              <w:rPr>
                <w:rFonts w:eastAsia="Times New Roman"/>
                <w:sz w:val="16"/>
                <w:szCs w:val="16"/>
              </w:rPr>
              <w:t>, gjennomsnittlig effektutvikling på 15-min-tt; W</w:t>
            </w:r>
            <w:r>
              <w:rPr>
                <w:rFonts w:eastAsia="Times New Roman"/>
                <w:sz w:val="16"/>
                <w:szCs w:val="16"/>
                <w:vertAlign w:val="subscript"/>
              </w:rPr>
              <w:t>40tt</w:t>
            </w:r>
            <w:r>
              <w:rPr>
                <w:rFonts w:eastAsia="Times New Roman"/>
                <w:sz w:val="16"/>
                <w:szCs w:val="16"/>
              </w:rPr>
              <w:t xml:space="preserve">, gjennomsnittlig effektutvikling på 40-min-tt; </w:t>
            </w:r>
            <w:r>
              <w:rPr>
                <w:sz w:val="16"/>
                <w:szCs w:val="16"/>
              </w:rPr>
              <w:t>VO</w:t>
            </w:r>
            <w:r>
              <w:rPr>
                <w:sz w:val="16"/>
                <w:szCs w:val="16"/>
                <w:vertAlign w:val="subscript"/>
              </w:rPr>
              <w:t>2snitt</w:t>
            </w:r>
            <w:r>
              <w:rPr>
                <w:sz w:val="16"/>
                <w:szCs w:val="16"/>
              </w:rPr>
              <w:t>, gjennomsnittlig VO</w:t>
            </w:r>
            <w:r>
              <w:rPr>
                <w:sz w:val="16"/>
                <w:szCs w:val="16"/>
                <w:vertAlign w:val="subscript"/>
              </w:rPr>
              <w:t>2</w:t>
            </w:r>
            <w:r>
              <w:rPr>
                <w:sz w:val="16"/>
                <w:szCs w:val="16"/>
              </w:rPr>
              <w:t xml:space="preserve"> fra de siste 6 minuttene av alle intervalldrag og økter</w:t>
            </w:r>
          </w:p>
        </w:tc>
      </w:tr>
    </w:tbl>
    <w:p w14:paraId="514BF3E5" w14:textId="69D869DC" w:rsidR="004A03E1" w:rsidRDefault="004A03E1" w:rsidP="00CC56D7">
      <w:pPr>
        <w:tabs>
          <w:tab w:val="left" w:pos="3345"/>
        </w:tabs>
      </w:pPr>
    </w:p>
    <w:p w14:paraId="2E621CAD" w14:textId="669E5014" w:rsidR="004A03E1" w:rsidRDefault="004A03E1" w:rsidP="00CC56D7">
      <w:pPr>
        <w:tabs>
          <w:tab w:val="left" w:pos="3345"/>
        </w:tabs>
      </w:pPr>
    </w:p>
    <w:p w14:paraId="6272EE59" w14:textId="6E2EB96D" w:rsidR="000E38D9" w:rsidRDefault="000E38D9" w:rsidP="00CC56D7">
      <w:pPr>
        <w:tabs>
          <w:tab w:val="left" w:pos="3345"/>
        </w:tabs>
      </w:pPr>
    </w:p>
    <w:p w14:paraId="118C766C" w14:textId="54A7CF65" w:rsidR="000E38D9" w:rsidRDefault="000E38D9" w:rsidP="00CC56D7">
      <w:pPr>
        <w:tabs>
          <w:tab w:val="left" w:pos="3345"/>
        </w:tabs>
      </w:pPr>
    </w:p>
    <w:p w14:paraId="2CDA28C2" w14:textId="77777777" w:rsidR="000E38D9" w:rsidRPr="000E38D9" w:rsidRDefault="000E38D9" w:rsidP="000E38D9">
      <w:pPr>
        <w:tabs>
          <w:tab w:val="left" w:pos="3345"/>
        </w:tabs>
        <w:spacing w:line="360" w:lineRule="auto"/>
        <w:rPr>
          <w:b/>
          <w:bCs/>
          <w:i/>
          <w:iCs/>
        </w:rPr>
      </w:pPr>
      <w:r w:rsidRPr="000E38D9">
        <w:rPr>
          <w:b/>
          <w:bCs/>
          <w:i/>
          <w:iCs/>
        </w:rPr>
        <w:t>Effekten av treningsintensitet (VO</w:t>
      </w:r>
      <w:r w:rsidRPr="000E38D9">
        <w:rPr>
          <w:b/>
          <w:bCs/>
          <w:i/>
          <w:iCs/>
          <w:vertAlign w:val="subscript"/>
        </w:rPr>
        <w:t>2snitt</w:t>
      </w:r>
      <w:r w:rsidRPr="000E38D9">
        <w:rPr>
          <w:b/>
          <w:bCs/>
          <w:i/>
          <w:iCs/>
        </w:rPr>
        <w:t>) på endring i hematologiske variabler</w:t>
      </w:r>
    </w:p>
    <w:p w14:paraId="485A555F" w14:textId="77777777" w:rsidR="000E38D9" w:rsidRDefault="000E38D9" w:rsidP="000E38D9">
      <w:pPr>
        <w:tabs>
          <w:tab w:val="left" w:pos="3345"/>
        </w:tabs>
        <w:spacing w:line="360" w:lineRule="auto"/>
      </w:pPr>
    </w:p>
    <w:p w14:paraId="44CC3E71" w14:textId="4A4696D2" w:rsidR="000E38D9" w:rsidRDefault="000E38D9" w:rsidP="000E38D9">
      <w:pPr>
        <w:tabs>
          <w:tab w:val="left" w:pos="3345"/>
        </w:tabs>
        <w:spacing w:line="360" w:lineRule="auto"/>
      </w:pPr>
      <w:r>
        <w:t xml:space="preserve">Vi fant ikke en signifikant gjennomsnittlig forbedring fra pre- til posttest for blodvolum (Δ Blodvolum) eller HBmasse (Δ HBmasse) på 0.2 mL·kg-1 [-2.6, 2.1] og 0.1 g·kg-1 [-0.3, 0.2] respektivt. Vi så derimot en signifikant sammenheng mellom VO2snitt på økter og Δ Blodvolum/kg (Tabell 5 og Figur </w:t>
      </w:r>
      <w:r w:rsidR="00B12416">
        <w:t>8</w:t>
      </w:r>
      <w:r>
        <w:t>). Dette ga en estimert skår på 0.46 mL·kg-1 [0.06, 0.86] for hver enhet økning i VO2snitt som indikerer en økning i treningseffekt fra 80% → 90% VO2snitt på 4.6 mL·kg-1. Δ HBmasse var ikke signifikant og ga en estimert skår på 0.05 g·kg-1 [0.00, 0.10]. Det ble på samme måte justert for Grunnivå og Δ kroppsvekt i modellen som tidligere.</w:t>
      </w:r>
    </w:p>
    <w:p w14:paraId="707196E5" w14:textId="50B6C19B" w:rsidR="000E38D9" w:rsidRDefault="000E38D9" w:rsidP="00CC56D7">
      <w:pPr>
        <w:tabs>
          <w:tab w:val="left" w:pos="3345"/>
        </w:tabs>
      </w:pPr>
    </w:p>
    <w:p w14:paraId="0E2E3F3D" w14:textId="1F3CB82A" w:rsidR="000E38D9" w:rsidRDefault="000E38D9" w:rsidP="00CC56D7">
      <w:pPr>
        <w:tabs>
          <w:tab w:val="left" w:pos="3345"/>
        </w:tabs>
      </w:pPr>
    </w:p>
    <w:p w14:paraId="7771F527" w14:textId="77777777" w:rsidR="000E38D9" w:rsidRDefault="000E38D9" w:rsidP="00CC56D7">
      <w:pPr>
        <w:tabs>
          <w:tab w:val="left" w:pos="3345"/>
        </w:tabs>
      </w:pPr>
    </w:p>
    <w:p w14:paraId="50948BBC" w14:textId="77777777" w:rsidR="00321A6B" w:rsidRDefault="00321A6B" w:rsidP="00647E25">
      <w:pPr>
        <w:spacing w:line="360" w:lineRule="auto"/>
      </w:pPr>
    </w:p>
    <w:p w14:paraId="0B58318E" w14:textId="34916EBD" w:rsidR="00647E25" w:rsidRDefault="00B7455A" w:rsidP="004F77BB">
      <w:pPr>
        <w:rPr>
          <w:sz w:val="16"/>
          <w:szCs w:val="16"/>
        </w:rPr>
      </w:pPr>
      <w:r>
        <w:rPr>
          <w:noProof/>
        </w:rPr>
        <w:lastRenderedPageBreak/>
        <w:drawing>
          <wp:anchor distT="0" distB="0" distL="114300" distR="114300" simplePos="0" relativeHeight="251658241" behindDoc="1" locked="0" layoutInCell="1" allowOverlap="1" wp14:anchorId="68E8D695" wp14:editId="492BC3BB">
            <wp:simplePos x="0" y="0"/>
            <wp:positionH relativeFrom="margin">
              <wp:align>right</wp:align>
            </wp:positionH>
            <wp:positionV relativeFrom="paragraph">
              <wp:posOffset>0</wp:posOffset>
            </wp:positionV>
            <wp:extent cx="5760720" cy="2525395"/>
            <wp:effectExtent l="0" t="0" r="0" b="8255"/>
            <wp:wrapTight wrapText="bothSides">
              <wp:wrapPolygon edited="0">
                <wp:start x="0" y="0"/>
                <wp:lineTo x="0" y="21508"/>
                <wp:lineTo x="21500" y="21508"/>
                <wp:lineTo x="21500"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anchor>
        </w:drawing>
      </w:r>
      <w:r>
        <w:rPr>
          <w:b/>
          <w:bCs/>
        </w:rPr>
        <w:t>Figur 8</w:t>
      </w:r>
      <w:r>
        <w:t xml:space="preserve"> </w:t>
      </w:r>
      <w:r w:rsidR="00BF3D48" w:rsidRPr="004B2CC1">
        <w:rPr>
          <w:sz w:val="20"/>
          <w:szCs w:val="20"/>
        </w:rPr>
        <w:t>Sammenhengen mellom endring i hematologiske variabler fra pre- til posttest og VO</w:t>
      </w:r>
      <w:r w:rsidR="00BF3D48" w:rsidRPr="004B2CC1">
        <w:rPr>
          <w:sz w:val="20"/>
          <w:szCs w:val="20"/>
          <w:vertAlign w:val="subscript"/>
        </w:rPr>
        <w:t xml:space="preserve">2snitt </w:t>
      </w:r>
      <w:r w:rsidR="00BF3D48" w:rsidRPr="004B2CC1">
        <w:rPr>
          <w:sz w:val="20"/>
          <w:szCs w:val="20"/>
        </w:rPr>
        <w:t>under HIT øktene etter justering for grunnivå og endring i kroppsvekt fra pre- til posttest</w:t>
      </w:r>
      <w:r w:rsidR="004D0962" w:rsidRPr="004B2CC1">
        <w:rPr>
          <w:sz w:val="20"/>
          <w:szCs w:val="20"/>
        </w:rPr>
        <w:t>.</w:t>
      </w:r>
    </w:p>
    <w:p w14:paraId="4A520BCC" w14:textId="454714FC" w:rsidR="004D0962" w:rsidRDefault="004D0962" w:rsidP="004F77BB">
      <w:pPr>
        <w:rPr>
          <w:sz w:val="16"/>
          <w:szCs w:val="16"/>
        </w:rPr>
      </w:pPr>
      <w:r>
        <w:rPr>
          <w:sz w:val="16"/>
          <w:szCs w:val="16"/>
        </w:rPr>
        <w:t xml:space="preserve">Forkortelser: </w:t>
      </w:r>
      <w:r w:rsidR="00952AA1">
        <w:rPr>
          <w:sz w:val="16"/>
          <w:szCs w:val="16"/>
        </w:rPr>
        <w:t>VO</w:t>
      </w:r>
      <w:r w:rsidR="00952AA1">
        <w:rPr>
          <w:sz w:val="16"/>
          <w:szCs w:val="16"/>
          <w:vertAlign w:val="subscript"/>
        </w:rPr>
        <w:t>2snitt</w:t>
      </w:r>
      <w:r w:rsidR="00952AA1">
        <w:rPr>
          <w:sz w:val="16"/>
          <w:szCs w:val="16"/>
        </w:rPr>
        <w:t>, gjennomsnittlig VO</w:t>
      </w:r>
      <w:r w:rsidR="00952AA1">
        <w:rPr>
          <w:sz w:val="16"/>
          <w:szCs w:val="16"/>
          <w:vertAlign w:val="subscript"/>
        </w:rPr>
        <w:t>2</w:t>
      </w:r>
      <w:r w:rsidR="00952AA1">
        <w:rPr>
          <w:sz w:val="16"/>
          <w:szCs w:val="16"/>
        </w:rPr>
        <w:t xml:space="preserve"> fra de siste 6 minuttene av alle intervalldrag og økter; VO</w:t>
      </w:r>
      <w:r w:rsidR="00952AA1">
        <w:rPr>
          <w:sz w:val="16"/>
          <w:szCs w:val="16"/>
          <w:vertAlign w:val="subscript"/>
        </w:rPr>
        <w:t>2maks</w:t>
      </w:r>
      <w:r w:rsidR="00952AA1">
        <w:rPr>
          <w:sz w:val="16"/>
          <w:szCs w:val="16"/>
        </w:rPr>
        <w:t>, det maksimale relative oksygenopptaket;</w:t>
      </w:r>
      <w:r w:rsidR="00952AA1">
        <w:rPr>
          <w:rFonts w:eastAsia="Times New Roman"/>
          <w:sz w:val="16"/>
          <w:szCs w:val="16"/>
        </w:rPr>
        <w:t xml:space="preserve"> HB</w:t>
      </w:r>
      <w:r w:rsidR="00952AA1">
        <w:rPr>
          <w:rFonts w:eastAsia="Times New Roman"/>
          <w:sz w:val="16"/>
          <w:szCs w:val="16"/>
          <w:vertAlign w:val="subscript"/>
        </w:rPr>
        <w:t>masse</w:t>
      </w:r>
      <w:r w:rsidR="00952AA1">
        <w:rPr>
          <w:rFonts w:eastAsia="Times New Roman"/>
          <w:sz w:val="16"/>
          <w:szCs w:val="16"/>
        </w:rPr>
        <w:t>, relativ hemoglobinmasse.</w:t>
      </w:r>
    </w:p>
    <w:p w14:paraId="103D1D89" w14:textId="7FAEC3EE" w:rsidR="004D0962" w:rsidRPr="00B7455A" w:rsidRDefault="004D0962" w:rsidP="004F77BB">
      <w:r>
        <w:rPr>
          <w:sz w:val="16"/>
          <w:szCs w:val="16"/>
        </w:rPr>
        <w:t>Merknader:</w:t>
      </w:r>
      <w:r w:rsidR="00376C43" w:rsidRPr="00376C43">
        <w:rPr>
          <w:sz w:val="16"/>
          <w:szCs w:val="16"/>
        </w:rPr>
        <w:t xml:space="preserve"> </w:t>
      </w:r>
      <w:r w:rsidR="00E67ACC">
        <w:rPr>
          <w:sz w:val="16"/>
          <w:szCs w:val="16"/>
        </w:rPr>
        <w:t xml:space="preserve">A, sammenhengen mellom endring i blodvolum </w:t>
      </w:r>
      <w:r w:rsidR="00146217">
        <w:rPr>
          <w:sz w:val="16"/>
          <w:szCs w:val="16"/>
        </w:rPr>
        <w:t>(mL·kg</w:t>
      </w:r>
      <w:r w:rsidR="00146217">
        <w:rPr>
          <w:sz w:val="16"/>
          <w:szCs w:val="16"/>
          <w:vertAlign w:val="superscript"/>
        </w:rPr>
        <w:t>-1</w:t>
      </w:r>
      <w:r w:rsidR="00146217">
        <w:rPr>
          <w:sz w:val="16"/>
          <w:szCs w:val="16"/>
        </w:rPr>
        <w:t xml:space="preserve">) </w:t>
      </w:r>
      <w:r w:rsidR="00E67ACC">
        <w:rPr>
          <w:sz w:val="16"/>
          <w:szCs w:val="16"/>
        </w:rPr>
        <w:t xml:space="preserve">og </w:t>
      </w:r>
      <w:r w:rsidR="00146217">
        <w:rPr>
          <w:sz w:val="16"/>
          <w:szCs w:val="16"/>
        </w:rPr>
        <w:t>VO</w:t>
      </w:r>
      <w:r w:rsidR="00146217">
        <w:rPr>
          <w:sz w:val="16"/>
          <w:szCs w:val="16"/>
          <w:vertAlign w:val="subscript"/>
        </w:rPr>
        <w:t>2snitt</w:t>
      </w:r>
      <w:r w:rsidR="00B97EC4">
        <w:rPr>
          <w:sz w:val="16"/>
          <w:szCs w:val="16"/>
        </w:rPr>
        <w:t>. B, sammenhengen mellom endring i HBmasse (g·kg</w:t>
      </w:r>
      <w:r w:rsidR="005D4524">
        <w:rPr>
          <w:sz w:val="16"/>
          <w:szCs w:val="16"/>
          <w:vertAlign w:val="superscript"/>
        </w:rPr>
        <w:t>-1</w:t>
      </w:r>
      <w:r w:rsidR="005D4524">
        <w:rPr>
          <w:sz w:val="16"/>
          <w:szCs w:val="16"/>
        </w:rPr>
        <w:t>) og VO</w:t>
      </w:r>
      <w:r w:rsidR="005D4524">
        <w:rPr>
          <w:sz w:val="16"/>
          <w:szCs w:val="16"/>
          <w:vertAlign w:val="subscript"/>
        </w:rPr>
        <w:t>2snitt</w:t>
      </w:r>
      <w:r w:rsidR="005D4524">
        <w:rPr>
          <w:sz w:val="16"/>
          <w:szCs w:val="16"/>
        </w:rPr>
        <w:t>.</w:t>
      </w:r>
      <w:r w:rsidR="00376C43" w:rsidRPr="00D72DD9">
        <w:rPr>
          <w:sz w:val="16"/>
          <w:szCs w:val="16"/>
        </w:rPr>
        <w:t xml:space="preserve"> 80% → 90% indikerer forskjellen mellom predikert verdi for VO</w:t>
      </w:r>
      <w:r w:rsidR="00376C43" w:rsidRPr="00D72DD9">
        <w:rPr>
          <w:sz w:val="16"/>
          <w:szCs w:val="16"/>
          <w:vertAlign w:val="subscript"/>
        </w:rPr>
        <w:t>2snitt</w:t>
      </w:r>
      <w:r w:rsidR="00376C43" w:rsidRPr="00D72DD9">
        <w:rPr>
          <w:sz w:val="16"/>
          <w:szCs w:val="16"/>
        </w:rPr>
        <w:t xml:space="preserve"> på 80% til 90%. Linjen indikerer predikert verdi, grå sone indikerer linjens konfidensintervall</w:t>
      </w:r>
      <w:r w:rsidR="00376C43">
        <w:rPr>
          <w:sz w:val="16"/>
          <w:szCs w:val="16"/>
        </w:rPr>
        <w:t xml:space="preserve"> og punkter indikerer individuelle datapunkter</w:t>
      </w:r>
      <w:r w:rsidR="00376C43" w:rsidRPr="00D72DD9">
        <w:rPr>
          <w:sz w:val="16"/>
          <w:szCs w:val="16"/>
        </w:rPr>
        <w:t>.</w:t>
      </w:r>
    </w:p>
    <w:p w14:paraId="1F44D018" w14:textId="7C0DE511" w:rsidR="00BF17DD" w:rsidRDefault="00BF17DD" w:rsidP="00CC56D7">
      <w:pPr>
        <w:tabs>
          <w:tab w:val="left" w:pos="3345"/>
        </w:tabs>
      </w:pPr>
    </w:p>
    <w:p w14:paraId="504CF0F5" w14:textId="0F272B81" w:rsidR="0030775F" w:rsidRDefault="0030775F" w:rsidP="00CC56D7">
      <w:pPr>
        <w:tabs>
          <w:tab w:val="left" w:pos="3345"/>
        </w:tabs>
        <w:rPr>
          <w:b/>
          <w:bCs/>
        </w:rPr>
      </w:pPr>
    </w:p>
    <w:p w14:paraId="675AAAC3" w14:textId="6194FE97" w:rsidR="00BF17DD" w:rsidRPr="00986ABA" w:rsidRDefault="00632E93" w:rsidP="00CC56D7">
      <w:pPr>
        <w:tabs>
          <w:tab w:val="left" w:pos="3345"/>
        </w:tabs>
      </w:pPr>
      <w:r w:rsidRPr="00632E93">
        <w:rPr>
          <w:b/>
          <w:bCs/>
        </w:rPr>
        <w:t xml:space="preserve">Tabell </w:t>
      </w:r>
      <w:r w:rsidR="005C0999">
        <w:rPr>
          <w:b/>
          <w:bCs/>
        </w:rPr>
        <w:t>5</w:t>
      </w:r>
      <w:r w:rsidRPr="00632E93">
        <w:rPr>
          <w:b/>
          <w:bCs/>
        </w:rPr>
        <w:t xml:space="preserve"> </w:t>
      </w:r>
      <w:r w:rsidR="00EF6A1F" w:rsidRPr="00280E93">
        <w:rPr>
          <w:sz w:val="22"/>
          <w:szCs w:val="22"/>
        </w:rPr>
        <w:t>Multippel lineær regresjonsanalyse</w:t>
      </w:r>
      <w:r w:rsidR="00EF6A1F" w:rsidRPr="00280E93">
        <w:rPr>
          <w:b/>
          <w:bCs/>
          <w:sz w:val="22"/>
          <w:szCs w:val="22"/>
        </w:rPr>
        <w:t xml:space="preserve"> </w:t>
      </w:r>
      <w:r w:rsidR="00EF6A1F" w:rsidRPr="00280E93">
        <w:rPr>
          <w:sz w:val="22"/>
          <w:szCs w:val="22"/>
        </w:rPr>
        <w:t xml:space="preserve">av sammenhengen mellom </w:t>
      </w:r>
      <w:r w:rsidR="00986ABA" w:rsidRPr="00280E93">
        <w:rPr>
          <w:sz w:val="22"/>
          <w:szCs w:val="22"/>
        </w:rPr>
        <w:t>fysiologiske variabler og VO</w:t>
      </w:r>
      <w:r w:rsidR="00986ABA" w:rsidRPr="00280E93">
        <w:rPr>
          <w:sz w:val="22"/>
          <w:szCs w:val="22"/>
          <w:vertAlign w:val="subscript"/>
        </w:rPr>
        <w:t>2snitt</w:t>
      </w:r>
      <w:r w:rsidR="00986ABA" w:rsidRPr="00280E93">
        <w:rPr>
          <w:sz w:val="22"/>
          <w:szCs w:val="22"/>
        </w:rPr>
        <w:t xml:space="preserve"> </w:t>
      </w:r>
      <w:r w:rsidR="00374B32" w:rsidRPr="00280E93">
        <w:rPr>
          <w:sz w:val="22"/>
          <w:szCs w:val="22"/>
        </w:rPr>
        <w:t xml:space="preserve">under økter </w:t>
      </w:r>
      <w:r w:rsidR="00986ABA" w:rsidRPr="00280E93">
        <w:rPr>
          <w:sz w:val="22"/>
          <w:szCs w:val="22"/>
        </w:rPr>
        <w:t xml:space="preserve">etter justering for grunnivå og </w:t>
      </w:r>
      <w:r w:rsidR="00242231" w:rsidRPr="00280E93">
        <w:rPr>
          <w:sz w:val="22"/>
          <w:szCs w:val="22"/>
        </w:rPr>
        <w:t>endring i kroppsvekt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2500"/>
        <w:gridCol w:w="2416"/>
        <w:gridCol w:w="2643"/>
      </w:tblGrid>
      <w:tr w:rsidR="00BF17DD" w:rsidRPr="00912CE4" w14:paraId="673CE7BE" w14:textId="77777777" w:rsidTr="00753913">
        <w:trPr>
          <w:tblCellSpacing w:w="15" w:type="dxa"/>
        </w:trPr>
        <w:tc>
          <w:tcPr>
            <w:tcW w:w="0" w:type="auto"/>
            <w:gridSpan w:val="4"/>
            <w:tcBorders>
              <w:bottom w:val="single" w:sz="6" w:space="0" w:color="000000"/>
            </w:tcBorders>
            <w:vAlign w:val="center"/>
            <w:hideMark/>
          </w:tcPr>
          <w:p w14:paraId="73A6F61F" w14:textId="77777777" w:rsidR="00BF17DD" w:rsidRPr="00912CE4" w:rsidRDefault="00BF17DD" w:rsidP="00753913">
            <w:pPr>
              <w:rPr>
                <w:sz w:val="16"/>
                <w:szCs w:val="16"/>
              </w:rPr>
            </w:pPr>
          </w:p>
        </w:tc>
      </w:tr>
      <w:tr w:rsidR="00EB4BCB" w:rsidRPr="00912CE4" w14:paraId="6E4D5655" w14:textId="77777777" w:rsidTr="00753913">
        <w:trPr>
          <w:tblCellSpacing w:w="15" w:type="dxa"/>
        </w:trPr>
        <w:tc>
          <w:tcPr>
            <w:tcW w:w="0" w:type="auto"/>
            <w:vAlign w:val="center"/>
            <w:hideMark/>
          </w:tcPr>
          <w:p w14:paraId="269344C2" w14:textId="77777777" w:rsidR="00BF17DD" w:rsidRPr="00912CE4" w:rsidRDefault="00BF17DD" w:rsidP="00753913">
            <w:pPr>
              <w:jc w:val="center"/>
              <w:rPr>
                <w:rFonts w:eastAsia="Times New Roman"/>
                <w:sz w:val="16"/>
                <w:szCs w:val="16"/>
              </w:rPr>
            </w:pPr>
          </w:p>
        </w:tc>
        <w:tc>
          <w:tcPr>
            <w:tcW w:w="0" w:type="auto"/>
            <w:gridSpan w:val="3"/>
            <w:vAlign w:val="center"/>
            <w:hideMark/>
          </w:tcPr>
          <w:p w14:paraId="7AC18D0E" w14:textId="77777777" w:rsidR="00BF17DD" w:rsidRPr="00912CE4" w:rsidRDefault="00BF17DD" w:rsidP="00753913">
            <w:pPr>
              <w:jc w:val="center"/>
              <w:rPr>
                <w:rFonts w:eastAsia="Times New Roman"/>
                <w:sz w:val="16"/>
                <w:szCs w:val="16"/>
              </w:rPr>
            </w:pPr>
            <w:r w:rsidRPr="00912CE4">
              <w:rPr>
                <w:rFonts w:eastAsia="Times New Roman"/>
                <w:sz w:val="16"/>
                <w:szCs w:val="16"/>
              </w:rPr>
              <w:t>Avhengige variabler</w:t>
            </w:r>
          </w:p>
        </w:tc>
      </w:tr>
      <w:tr w:rsidR="00EB4BCB" w:rsidRPr="00912CE4" w14:paraId="5159DBC1" w14:textId="77777777" w:rsidTr="00753913">
        <w:trPr>
          <w:tblCellSpacing w:w="15" w:type="dxa"/>
        </w:trPr>
        <w:tc>
          <w:tcPr>
            <w:tcW w:w="0" w:type="auto"/>
            <w:vAlign w:val="center"/>
            <w:hideMark/>
          </w:tcPr>
          <w:p w14:paraId="27F5EBA6" w14:textId="77777777" w:rsidR="00BF17DD" w:rsidRPr="00912CE4" w:rsidRDefault="00BF17DD" w:rsidP="00753913">
            <w:pPr>
              <w:jc w:val="center"/>
              <w:rPr>
                <w:rFonts w:eastAsia="Times New Roman"/>
                <w:sz w:val="16"/>
                <w:szCs w:val="16"/>
              </w:rPr>
            </w:pPr>
          </w:p>
        </w:tc>
        <w:tc>
          <w:tcPr>
            <w:tcW w:w="0" w:type="auto"/>
            <w:gridSpan w:val="3"/>
            <w:tcBorders>
              <w:bottom w:val="single" w:sz="6" w:space="0" w:color="000000"/>
            </w:tcBorders>
            <w:vAlign w:val="center"/>
            <w:hideMark/>
          </w:tcPr>
          <w:p w14:paraId="205E0105" w14:textId="77777777" w:rsidR="00BF17DD" w:rsidRPr="00912CE4" w:rsidRDefault="00BF17DD" w:rsidP="00753913">
            <w:pPr>
              <w:jc w:val="center"/>
              <w:rPr>
                <w:rFonts w:eastAsia="Times New Roman"/>
                <w:sz w:val="16"/>
                <w:szCs w:val="16"/>
              </w:rPr>
            </w:pPr>
          </w:p>
        </w:tc>
      </w:tr>
      <w:tr w:rsidR="00912CE4" w:rsidRPr="00912CE4" w14:paraId="621DAEE7" w14:textId="77777777" w:rsidTr="00753913">
        <w:trPr>
          <w:tblCellSpacing w:w="15" w:type="dxa"/>
        </w:trPr>
        <w:tc>
          <w:tcPr>
            <w:tcW w:w="0" w:type="auto"/>
            <w:vAlign w:val="center"/>
            <w:hideMark/>
          </w:tcPr>
          <w:p w14:paraId="7F506B21" w14:textId="77777777" w:rsidR="00BF17DD" w:rsidRPr="00912CE4" w:rsidRDefault="00BF17DD" w:rsidP="00753913">
            <w:pPr>
              <w:jc w:val="center"/>
              <w:rPr>
                <w:rFonts w:eastAsia="Times New Roman"/>
                <w:sz w:val="16"/>
                <w:szCs w:val="16"/>
              </w:rPr>
            </w:pPr>
          </w:p>
        </w:tc>
        <w:tc>
          <w:tcPr>
            <w:tcW w:w="0" w:type="auto"/>
            <w:vAlign w:val="center"/>
            <w:hideMark/>
          </w:tcPr>
          <w:p w14:paraId="4B2AC008" w14:textId="0A415AF9" w:rsidR="00BF17DD" w:rsidRPr="00912CE4" w:rsidRDefault="00EF31D9" w:rsidP="00753913">
            <w:pPr>
              <w:jc w:val="center"/>
              <w:rPr>
                <w:rFonts w:eastAsia="Times New Roman"/>
                <w:sz w:val="16"/>
                <w:szCs w:val="16"/>
              </w:rPr>
            </w:pPr>
            <w:r w:rsidRPr="00912CE4">
              <w:rPr>
                <w:rFonts w:eastAsia="Times New Roman"/>
                <w:sz w:val="16"/>
                <w:szCs w:val="16"/>
              </w:rPr>
              <w:t xml:space="preserve">Δ </w:t>
            </w:r>
            <w:r w:rsidR="00BF17DD" w:rsidRPr="00912CE4">
              <w:rPr>
                <w:rFonts w:eastAsia="Times New Roman"/>
                <w:sz w:val="16"/>
                <w:szCs w:val="16"/>
              </w:rPr>
              <w:t>VO</w:t>
            </w:r>
            <w:r w:rsidR="00BF17DD" w:rsidRPr="00912CE4">
              <w:rPr>
                <w:rFonts w:eastAsia="Times New Roman"/>
                <w:sz w:val="16"/>
                <w:szCs w:val="16"/>
                <w:vertAlign w:val="subscript"/>
              </w:rPr>
              <w:t>2maks</w:t>
            </w:r>
          </w:p>
        </w:tc>
        <w:tc>
          <w:tcPr>
            <w:tcW w:w="0" w:type="auto"/>
            <w:vAlign w:val="center"/>
            <w:hideMark/>
          </w:tcPr>
          <w:p w14:paraId="4215D43D" w14:textId="7E10D1BD" w:rsidR="00BF17DD" w:rsidRPr="00912CE4" w:rsidRDefault="00EF31D9" w:rsidP="00753913">
            <w:pPr>
              <w:jc w:val="center"/>
              <w:rPr>
                <w:rFonts w:eastAsia="Times New Roman"/>
                <w:sz w:val="16"/>
                <w:szCs w:val="16"/>
              </w:rPr>
            </w:pPr>
            <w:r w:rsidRPr="00912CE4">
              <w:rPr>
                <w:rFonts w:eastAsia="Times New Roman"/>
                <w:sz w:val="16"/>
                <w:szCs w:val="16"/>
              </w:rPr>
              <w:t xml:space="preserve">Δ </w:t>
            </w:r>
            <w:r w:rsidR="00A23F70" w:rsidRPr="00912CE4">
              <w:rPr>
                <w:rFonts w:eastAsia="Times New Roman"/>
                <w:sz w:val="16"/>
                <w:szCs w:val="16"/>
              </w:rPr>
              <w:t>HBmasse</w:t>
            </w:r>
          </w:p>
        </w:tc>
        <w:tc>
          <w:tcPr>
            <w:tcW w:w="0" w:type="auto"/>
            <w:vAlign w:val="center"/>
            <w:hideMark/>
          </w:tcPr>
          <w:p w14:paraId="5A7C0020" w14:textId="6227DCBB" w:rsidR="00BF17DD" w:rsidRPr="00912CE4" w:rsidRDefault="00EF31D9" w:rsidP="00753913">
            <w:pPr>
              <w:jc w:val="center"/>
              <w:rPr>
                <w:rFonts w:eastAsia="Times New Roman"/>
                <w:sz w:val="16"/>
                <w:szCs w:val="16"/>
              </w:rPr>
            </w:pPr>
            <w:r w:rsidRPr="00912CE4">
              <w:rPr>
                <w:rFonts w:eastAsia="Times New Roman"/>
                <w:sz w:val="16"/>
                <w:szCs w:val="16"/>
              </w:rPr>
              <w:t xml:space="preserve">Δ </w:t>
            </w:r>
            <w:r w:rsidR="00A23F70" w:rsidRPr="00912CE4">
              <w:rPr>
                <w:rFonts w:eastAsia="Times New Roman"/>
                <w:sz w:val="16"/>
                <w:szCs w:val="16"/>
              </w:rPr>
              <w:t>Blodvolum</w:t>
            </w:r>
          </w:p>
        </w:tc>
      </w:tr>
      <w:tr w:rsidR="00BF17DD" w:rsidRPr="00912CE4" w14:paraId="4FB57088" w14:textId="77777777" w:rsidTr="00753913">
        <w:trPr>
          <w:tblCellSpacing w:w="15" w:type="dxa"/>
        </w:trPr>
        <w:tc>
          <w:tcPr>
            <w:tcW w:w="0" w:type="auto"/>
            <w:gridSpan w:val="4"/>
            <w:tcBorders>
              <w:bottom w:val="single" w:sz="6" w:space="0" w:color="000000"/>
            </w:tcBorders>
            <w:vAlign w:val="center"/>
            <w:hideMark/>
          </w:tcPr>
          <w:p w14:paraId="27CBC79C" w14:textId="77777777" w:rsidR="00BF17DD" w:rsidRPr="00912CE4" w:rsidRDefault="00BF17DD" w:rsidP="00753913">
            <w:pPr>
              <w:jc w:val="center"/>
              <w:rPr>
                <w:rFonts w:eastAsia="Times New Roman"/>
                <w:sz w:val="16"/>
                <w:szCs w:val="16"/>
              </w:rPr>
            </w:pPr>
          </w:p>
        </w:tc>
      </w:tr>
      <w:tr w:rsidR="00912CE4" w:rsidRPr="00912CE4" w14:paraId="36EEDF3E" w14:textId="77777777" w:rsidTr="00753913">
        <w:trPr>
          <w:tblCellSpacing w:w="15" w:type="dxa"/>
        </w:trPr>
        <w:tc>
          <w:tcPr>
            <w:tcW w:w="0" w:type="auto"/>
            <w:vAlign w:val="center"/>
            <w:hideMark/>
          </w:tcPr>
          <w:p w14:paraId="7EAAE878" w14:textId="7ABEB2B2" w:rsidR="00BF17DD" w:rsidRPr="00912CE4" w:rsidRDefault="00587610" w:rsidP="00753913">
            <w:pPr>
              <w:rPr>
                <w:rFonts w:eastAsia="Times New Roman"/>
                <w:sz w:val="16"/>
                <w:szCs w:val="16"/>
              </w:rPr>
            </w:pPr>
            <w:r w:rsidRPr="00912CE4">
              <w:rPr>
                <w:rFonts w:eastAsia="Times New Roman"/>
                <w:sz w:val="16"/>
                <w:szCs w:val="16"/>
              </w:rPr>
              <w:t>Skjæringspunkt</w:t>
            </w:r>
          </w:p>
        </w:tc>
        <w:tc>
          <w:tcPr>
            <w:tcW w:w="0" w:type="auto"/>
            <w:vAlign w:val="center"/>
            <w:hideMark/>
          </w:tcPr>
          <w:p w14:paraId="7DA54657" w14:textId="77777777" w:rsidR="00BF17DD" w:rsidRPr="00912CE4" w:rsidRDefault="00BF17DD" w:rsidP="00753913">
            <w:pPr>
              <w:jc w:val="center"/>
              <w:rPr>
                <w:rFonts w:eastAsia="Times New Roman"/>
                <w:sz w:val="16"/>
                <w:szCs w:val="16"/>
              </w:rPr>
            </w:pPr>
            <w:r w:rsidRPr="00912CE4">
              <w:rPr>
                <w:rFonts w:eastAsia="Times New Roman"/>
                <w:sz w:val="16"/>
                <w:szCs w:val="16"/>
              </w:rPr>
              <w:t>-0.763</w:t>
            </w:r>
          </w:p>
        </w:tc>
        <w:tc>
          <w:tcPr>
            <w:tcW w:w="0" w:type="auto"/>
            <w:vAlign w:val="center"/>
            <w:hideMark/>
          </w:tcPr>
          <w:p w14:paraId="48887675" w14:textId="77777777" w:rsidR="00BF17DD" w:rsidRPr="00912CE4" w:rsidRDefault="00BF17DD" w:rsidP="00753913">
            <w:pPr>
              <w:jc w:val="center"/>
              <w:rPr>
                <w:rFonts w:eastAsia="Times New Roman"/>
                <w:sz w:val="16"/>
                <w:szCs w:val="16"/>
              </w:rPr>
            </w:pPr>
            <w:r w:rsidRPr="00912CE4">
              <w:rPr>
                <w:rFonts w:eastAsia="Times New Roman"/>
                <w:sz w:val="16"/>
                <w:szCs w:val="16"/>
              </w:rPr>
              <w:t>-4.949</w:t>
            </w:r>
          </w:p>
        </w:tc>
        <w:tc>
          <w:tcPr>
            <w:tcW w:w="0" w:type="auto"/>
            <w:vAlign w:val="center"/>
            <w:hideMark/>
          </w:tcPr>
          <w:p w14:paraId="36355446" w14:textId="77777777" w:rsidR="00BF17DD" w:rsidRPr="00912CE4" w:rsidRDefault="00BF17DD" w:rsidP="00753913">
            <w:pPr>
              <w:jc w:val="center"/>
              <w:rPr>
                <w:rFonts w:eastAsia="Times New Roman"/>
                <w:sz w:val="16"/>
                <w:szCs w:val="16"/>
              </w:rPr>
            </w:pPr>
            <w:r w:rsidRPr="00912CE4">
              <w:rPr>
                <w:rFonts w:eastAsia="Times New Roman"/>
                <w:sz w:val="16"/>
                <w:szCs w:val="16"/>
              </w:rPr>
              <w:t>-10.446</w:t>
            </w:r>
          </w:p>
        </w:tc>
      </w:tr>
      <w:tr w:rsidR="00912CE4" w:rsidRPr="00912CE4" w14:paraId="2C9579ED" w14:textId="77777777" w:rsidTr="00753913">
        <w:trPr>
          <w:tblCellSpacing w:w="15" w:type="dxa"/>
        </w:trPr>
        <w:tc>
          <w:tcPr>
            <w:tcW w:w="0" w:type="auto"/>
            <w:vAlign w:val="center"/>
            <w:hideMark/>
          </w:tcPr>
          <w:p w14:paraId="04F710E3" w14:textId="77777777" w:rsidR="00BF17DD" w:rsidRPr="00912CE4" w:rsidRDefault="00BF17DD" w:rsidP="00753913">
            <w:pPr>
              <w:jc w:val="center"/>
              <w:rPr>
                <w:rFonts w:eastAsia="Times New Roman"/>
                <w:sz w:val="16"/>
                <w:szCs w:val="16"/>
              </w:rPr>
            </w:pPr>
          </w:p>
        </w:tc>
        <w:tc>
          <w:tcPr>
            <w:tcW w:w="0" w:type="auto"/>
            <w:vAlign w:val="center"/>
            <w:hideMark/>
          </w:tcPr>
          <w:p w14:paraId="154F9342" w14:textId="77777777" w:rsidR="00BF17DD" w:rsidRPr="00912CE4" w:rsidRDefault="00BF17DD" w:rsidP="00753913">
            <w:pPr>
              <w:jc w:val="center"/>
              <w:rPr>
                <w:rFonts w:eastAsia="Times New Roman"/>
                <w:sz w:val="16"/>
                <w:szCs w:val="16"/>
              </w:rPr>
            </w:pPr>
            <w:r w:rsidRPr="00912CE4">
              <w:rPr>
                <w:rFonts w:eastAsia="Times New Roman"/>
                <w:sz w:val="16"/>
                <w:szCs w:val="16"/>
              </w:rPr>
              <w:t>(-24.138, 22.611)</w:t>
            </w:r>
          </w:p>
        </w:tc>
        <w:tc>
          <w:tcPr>
            <w:tcW w:w="0" w:type="auto"/>
            <w:vAlign w:val="center"/>
            <w:hideMark/>
          </w:tcPr>
          <w:p w14:paraId="28D106B2" w14:textId="77777777" w:rsidR="00BF17DD" w:rsidRPr="00912CE4" w:rsidRDefault="00BF17DD" w:rsidP="00753913">
            <w:pPr>
              <w:jc w:val="center"/>
              <w:rPr>
                <w:rFonts w:eastAsia="Times New Roman"/>
                <w:sz w:val="16"/>
                <w:szCs w:val="16"/>
              </w:rPr>
            </w:pPr>
            <w:r w:rsidRPr="00912CE4">
              <w:rPr>
                <w:rFonts w:eastAsia="Times New Roman"/>
                <w:sz w:val="16"/>
                <w:szCs w:val="16"/>
              </w:rPr>
              <w:t>(-10.722, 0.823)</w:t>
            </w:r>
          </w:p>
        </w:tc>
        <w:tc>
          <w:tcPr>
            <w:tcW w:w="0" w:type="auto"/>
            <w:vAlign w:val="center"/>
            <w:hideMark/>
          </w:tcPr>
          <w:p w14:paraId="75FAAB95" w14:textId="77777777" w:rsidR="00BF17DD" w:rsidRPr="00912CE4" w:rsidRDefault="00BF17DD" w:rsidP="00753913">
            <w:pPr>
              <w:jc w:val="center"/>
              <w:rPr>
                <w:rFonts w:eastAsia="Times New Roman"/>
                <w:sz w:val="16"/>
                <w:szCs w:val="16"/>
              </w:rPr>
            </w:pPr>
            <w:r w:rsidRPr="00912CE4">
              <w:rPr>
                <w:rFonts w:eastAsia="Times New Roman"/>
                <w:sz w:val="16"/>
                <w:szCs w:val="16"/>
              </w:rPr>
              <w:t>(-52.429, 31.536)</w:t>
            </w:r>
          </w:p>
        </w:tc>
      </w:tr>
      <w:tr w:rsidR="00912CE4" w:rsidRPr="00912CE4" w14:paraId="2384D19D" w14:textId="77777777" w:rsidTr="00753913">
        <w:trPr>
          <w:tblCellSpacing w:w="15" w:type="dxa"/>
        </w:trPr>
        <w:tc>
          <w:tcPr>
            <w:tcW w:w="0" w:type="auto"/>
            <w:vAlign w:val="center"/>
            <w:hideMark/>
          </w:tcPr>
          <w:p w14:paraId="7D734A3E" w14:textId="77777777" w:rsidR="00BF17DD" w:rsidRPr="00912CE4" w:rsidRDefault="00BF17DD" w:rsidP="00753913">
            <w:pPr>
              <w:jc w:val="center"/>
              <w:rPr>
                <w:rFonts w:eastAsia="Times New Roman"/>
                <w:sz w:val="16"/>
                <w:szCs w:val="16"/>
              </w:rPr>
            </w:pPr>
          </w:p>
        </w:tc>
        <w:tc>
          <w:tcPr>
            <w:tcW w:w="0" w:type="auto"/>
            <w:vAlign w:val="center"/>
            <w:hideMark/>
          </w:tcPr>
          <w:p w14:paraId="4AF421DC" w14:textId="77777777" w:rsidR="00BF17DD" w:rsidRPr="00912CE4" w:rsidRDefault="00BF17DD" w:rsidP="00753913">
            <w:pPr>
              <w:jc w:val="center"/>
              <w:rPr>
                <w:rFonts w:eastAsia="Times New Roman"/>
                <w:sz w:val="16"/>
                <w:szCs w:val="16"/>
              </w:rPr>
            </w:pPr>
            <w:r w:rsidRPr="00912CE4">
              <w:rPr>
                <w:rFonts w:eastAsia="Times New Roman"/>
                <w:sz w:val="16"/>
                <w:szCs w:val="16"/>
              </w:rPr>
              <w:t>p = 0.950</w:t>
            </w:r>
          </w:p>
        </w:tc>
        <w:tc>
          <w:tcPr>
            <w:tcW w:w="0" w:type="auto"/>
            <w:vAlign w:val="center"/>
            <w:hideMark/>
          </w:tcPr>
          <w:p w14:paraId="12C3E026" w14:textId="77777777" w:rsidR="00BF17DD" w:rsidRPr="00912CE4" w:rsidRDefault="00BF17DD" w:rsidP="00753913">
            <w:pPr>
              <w:jc w:val="center"/>
              <w:rPr>
                <w:rFonts w:eastAsia="Times New Roman"/>
                <w:sz w:val="16"/>
                <w:szCs w:val="16"/>
              </w:rPr>
            </w:pPr>
            <w:r w:rsidRPr="00912CE4">
              <w:rPr>
                <w:rFonts w:eastAsia="Times New Roman"/>
                <w:sz w:val="16"/>
                <w:szCs w:val="16"/>
              </w:rPr>
              <w:t>p = 0.114</w:t>
            </w:r>
          </w:p>
        </w:tc>
        <w:tc>
          <w:tcPr>
            <w:tcW w:w="0" w:type="auto"/>
            <w:vAlign w:val="center"/>
            <w:hideMark/>
          </w:tcPr>
          <w:p w14:paraId="7F7AC281" w14:textId="77777777" w:rsidR="00BF17DD" w:rsidRPr="00912CE4" w:rsidRDefault="00BF17DD" w:rsidP="00753913">
            <w:pPr>
              <w:jc w:val="center"/>
              <w:rPr>
                <w:rFonts w:eastAsia="Times New Roman"/>
                <w:sz w:val="16"/>
                <w:szCs w:val="16"/>
              </w:rPr>
            </w:pPr>
            <w:r w:rsidRPr="00912CE4">
              <w:rPr>
                <w:rFonts w:eastAsia="Times New Roman"/>
                <w:sz w:val="16"/>
                <w:szCs w:val="16"/>
              </w:rPr>
              <w:t>p = 0.633</w:t>
            </w:r>
          </w:p>
        </w:tc>
      </w:tr>
      <w:tr w:rsidR="00912CE4" w:rsidRPr="00912CE4" w14:paraId="7A23DDED" w14:textId="77777777" w:rsidTr="00753913">
        <w:trPr>
          <w:tblCellSpacing w:w="15" w:type="dxa"/>
        </w:trPr>
        <w:tc>
          <w:tcPr>
            <w:tcW w:w="0" w:type="auto"/>
            <w:vAlign w:val="center"/>
            <w:hideMark/>
          </w:tcPr>
          <w:p w14:paraId="396A4C87" w14:textId="2C9F214D" w:rsidR="00BF17DD" w:rsidRPr="00912CE4" w:rsidRDefault="00C4161A" w:rsidP="00753913">
            <w:pPr>
              <w:rPr>
                <w:rFonts w:eastAsia="Times New Roman"/>
                <w:b/>
                <w:bCs/>
                <w:sz w:val="16"/>
                <w:szCs w:val="16"/>
                <w:vertAlign w:val="subscript"/>
              </w:rPr>
            </w:pPr>
            <w:r w:rsidRPr="00912CE4">
              <w:rPr>
                <w:rFonts w:eastAsia="Times New Roman"/>
                <w:b/>
                <w:bCs/>
                <w:sz w:val="16"/>
                <w:szCs w:val="16"/>
              </w:rPr>
              <w:t>VO</w:t>
            </w:r>
            <w:r w:rsidRPr="00912CE4">
              <w:rPr>
                <w:rFonts w:eastAsia="Times New Roman"/>
                <w:b/>
                <w:bCs/>
                <w:sz w:val="16"/>
                <w:szCs w:val="16"/>
                <w:vertAlign w:val="subscript"/>
              </w:rPr>
              <w:t>2snitt</w:t>
            </w:r>
          </w:p>
        </w:tc>
        <w:tc>
          <w:tcPr>
            <w:tcW w:w="0" w:type="auto"/>
            <w:vAlign w:val="center"/>
            <w:hideMark/>
          </w:tcPr>
          <w:p w14:paraId="3E069E60" w14:textId="2D44B0BF" w:rsidR="00BF17DD" w:rsidRPr="00912CE4" w:rsidRDefault="00BF17DD" w:rsidP="00753913">
            <w:pPr>
              <w:jc w:val="center"/>
              <w:rPr>
                <w:rFonts w:eastAsia="Times New Roman"/>
                <w:b/>
                <w:bCs/>
                <w:sz w:val="16"/>
                <w:szCs w:val="16"/>
              </w:rPr>
            </w:pPr>
            <w:r w:rsidRPr="00912CE4">
              <w:rPr>
                <w:rFonts w:eastAsia="Times New Roman"/>
                <w:b/>
                <w:bCs/>
                <w:sz w:val="16"/>
                <w:szCs w:val="16"/>
              </w:rPr>
              <w:t>0.241</w:t>
            </w:r>
          </w:p>
        </w:tc>
        <w:tc>
          <w:tcPr>
            <w:tcW w:w="0" w:type="auto"/>
            <w:vAlign w:val="center"/>
            <w:hideMark/>
          </w:tcPr>
          <w:p w14:paraId="1EF69FB8" w14:textId="3F3D59F1" w:rsidR="00BF17DD" w:rsidRPr="00912CE4" w:rsidRDefault="00BF17DD" w:rsidP="00753913">
            <w:pPr>
              <w:jc w:val="center"/>
              <w:rPr>
                <w:rFonts w:eastAsia="Times New Roman"/>
                <w:b/>
                <w:bCs/>
                <w:sz w:val="16"/>
                <w:szCs w:val="16"/>
              </w:rPr>
            </w:pPr>
            <w:r w:rsidRPr="00912CE4">
              <w:rPr>
                <w:rFonts w:eastAsia="Times New Roman"/>
                <w:b/>
                <w:bCs/>
                <w:sz w:val="16"/>
                <w:szCs w:val="16"/>
              </w:rPr>
              <w:t>0.049</w:t>
            </w:r>
          </w:p>
        </w:tc>
        <w:tc>
          <w:tcPr>
            <w:tcW w:w="0" w:type="auto"/>
            <w:vAlign w:val="center"/>
            <w:hideMark/>
          </w:tcPr>
          <w:p w14:paraId="765A1D53" w14:textId="058B5611" w:rsidR="00BF17DD" w:rsidRPr="00912CE4" w:rsidRDefault="00BF17DD" w:rsidP="00753913">
            <w:pPr>
              <w:jc w:val="center"/>
              <w:rPr>
                <w:rFonts w:eastAsia="Times New Roman"/>
                <w:b/>
                <w:bCs/>
                <w:sz w:val="16"/>
                <w:szCs w:val="16"/>
              </w:rPr>
            </w:pPr>
            <w:r w:rsidRPr="00912CE4">
              <w:rPr>
                <w:rFonts w:eastAsia="Times New Roman"/>
                <w:b/>
                <w:bCs/>
                <w:sz w:val="16"/>
                <w:szCs w:val="16"/>
              </w:rPr>
              <w:t>0.458</w:t>
            </w:r>
            <w:r w:rsidRPr="00912CE4">
              <w:rPr>
                <w:rFonts w:eastAsia="Times New Roman"/>
                <w:b/>
                <w:bCs/>
                <w:sz w:val="16"/>
                <w:szCs w:val="16"/>
                <w:vertAlign w:val="superscript"/>
              </w:rPr>
              <w:t>*</w:t>
            </w:r>
          </w:p>
        </w:tc>
      </w:tr>
      <w:tr w:rsidR="00912CE4" w:rsidRPr="00912CE4" w14:paraId="7A5C2210" w14:textId="77777777" w:rsidTr="00753913">
        <w:trPr>
          <w:tblCellSpacing w:w="15" w:type="dxa"/>
        </w:trPr>
        <w:tc>
          <w:tcPr>
            <w:tcW w:w="0" w:type="auto"/>
            <w:vAlign w:val="center"/>
            <w:hideMark/>
          </w:tcPr>
          <w:p w14:paraId="4D05D923" w14:textId="77777777" w:rsidR="00BF17DD" w:rsidRPr="00912CE4" w:rsidRDefault="00BF17DD" w:rsidP="00753913">
            <w:pPr>
              <w:jc w:val="center"/>
              <w:rPr>
                <w:rFonts w:eastAsia="Times New Roman"/>
                <w:b/>
                <w:bCs/>
                <w:sz w:val="16"/>
                <w:szCs w:val="16"/>
              </w:rPr>
            </w:pPr>
          </w:p>
        </w:tc>
        <w:tc>
          <w:tcPr>
            <w:tcW w:w="0" w:type="auto"/>
            <w:vAlign w:val="center"/>
            <w:hideMark/>
          </w:tcPr>
          <w:p w14:paraId="74680048" w14:textId="77777777" w:rsidR="00BF17DD" w:rsidRPr="00912CE4" w:rsidRDefault="00BF17DD" w:rsidP="00753913">
            <w:pPr>
              <w:jc w:val="center"/>
              <w:rPr>
                <w:rFonts w:eastAsia="Times New Roman"/>
                <w:b/>
                <w:bCs/>
                <w:sz w:val="16"/>
                <w:szCs w:val="16"/>
              </w:rPr>
            </w:pPr>
            <w:r w:rsidRPr="00912CE4">
              <w:rPr>
                <w:rFonts w:eastAsia="Times New Roman"/>
                <w:b/>
                <w:bCs/>
                <w:sz w:val="16"/>
                <w:szCs w:val="16"/>
              </w:rPr>
              <w:t>(0.017, 0.466)</w:t>
            </w:r>
          </w:p>
        </w:tc>
        <w:tc>
          <w:tcPr>
            <w:tcW w:w="0" w:type="auto"/>
            <w:vAlign w:val="center"/>
            <w:hideMark/>
          </w:tcPr>
          <w:p w14:paraId="54DFD1ED" w14:textId="77777777" w:rsidR="00BF17DD" w:rsidRPr="00912CE4" w:rsidRDefault="00BF17DD" w:rsidP="00753913">
            <w:pPr>
              <w:jc w:val="center"/>
              <w:rPr>
                <w:rFonts w:eastAsia="Times New Roman"/>
                <w:b/>
                <w:bCs/>
                <w:sz w:val="16"/>
                <w:szCs w:val="16"/>
              </w:rPr>
            </w:pPr>
            <w:r w:rsidRPr="00912CE4">
              <w:rPr>
                <w:rFonts w:eastAsia="Times New Roman"/>
                <w:b/>
                <w:bCs/>
                <w:sz w:val="16"/>
                <w:szCs w:val="16"/>
              </w:rPr>
              <w:t>(-0.004, 0.103)</w:t>
            </w:r>
          </w:p>
        </w:tc>
        <w:tc>
          <w:tcPr>
            <w:tcW w:w="0" w:type="auto"/>
            <w:vAlign w:val="center"/>
            <w:hideMark/>
          </w:tcPr>
          <w:p w14:paraId="29855009" w14:textId="77777777" w:rsidR="00BF17DD" w:rsidRPr="00912CE4" w:rsidRDefault="00BF17DD" w:rsidP="00753913">
            <w:pPr>
              <w:jc w:val="center"/>
              <w:rPr>
                <w:rFonts w:eastAsia="Times New Roman"/>
                <w:b/>
                <w:bCs/>
                <w:sz w:val="16"/>
                <w:szCs w:val="16"/>
              </w:rPr>
            </w:pPr>
            <w:r w:rsidRPr="00912CE4">
              <w:rPr>
                <w:rFonts w:eastAsia="Times New Roman"/>
                <w:b/>
                <w:bCs/>
                <w:sz w:val="16"/>
                <w:szCs w:val="16"/>
              </w:rPr>
              <w:t>(0.060, 0.857)</w:t>
            </w:r>
          </w:p>
        </w:tc>
      </w:tr>
      <w:tr w:rsidR="00912CE4" w:rsidRPr="00912CE4" w14:paraId="6A39B463" w14:textId="77777777" w:rsidTr="00753913">
        <w:trPr>
          <w:tblCellSpacing w:w="15" w:type="dxa"/>
        </w:trPr>
        <w:tc>
          <w:tcPr>
            <w:tcW w:w="0" w:type="auto"/>
            <w:vAlign w:val="center"/>
            <w:hideMark/>
          </w:tcPr>
          <w:p w14:paraId="3B93B3E1" w14:textId="77777777" w:rsidR="00BF17DD" w:rsidRPr="00912CE4" w:rsidRDefault="00BF17DD" w:rsidP="00753913">
            <w:pPr>
              <w:jc w:val="center"/>
              <w:rPr>
                <w:rFonts w:eastAsia="Times New Roman"/>
                <w:b/>
                <w:bCs/>
                <w:sz w:val="16"/>
                <w:szCs w:val="16"/>
              </w:rPr>
            </w:pPr>
          </w:p>
        </w:tc>
        <w:tc>
          <w:tcPr>
            <w:tcW w:w="0" w:type="auto"/>
            <w:vAlign w:val="center"/>
            <w:hideMark/>
          </w:tcPr>
          <w:p w14:paraId="2C688027" w14:textId="77777777" w:rsidR="00BF17DD" w:rsidRPr="00912CE4" w:rsidRDefault="00BF17DD" w:rsidP="00753913">
            <w:pPr>
              <w:jc w:val="center"/>
              <w:rPr>
                <w:rFonts w:eastAsia="Times New Roman"/>
                <w:b/>
                <w:bCs/>
                <w:sz w:val="16"/>
                <w:szCs w:val="16"/>
              </w:rPr>
            </w:pPr>
            <w:r w:rsidRPr="00912CE4">
              <w:rPr>
                <w:rFonts w:eastAsia="Times New Roman"/>
                <w:b/>
                <w:bCs/>
                <w:sz w:val="16"/>
                <w:szCs w:val="16"/>
              </w:rPr>
              <w:t>p = 0.053</w:t>
            </w:r>
          </w:p>
        </w:tc>
        <w:tc>
          <w:tcPr>
            <w:tcW w:w="0" w:type="auto"/>
            <w:vAlign w:val="center"/>
            <w:hideMark/>
          </w:tcPr>
          <w:p w14:paraId="40092199" w14:textId="77777777" w:rsidR="00BF17DD" w:rsidRPr="00912CE4" w:rsidRDefault="00BF17DD" w:rsidP="00753913">
            <w:pPr>
              <w:jc w:val="center"/>
              <w:rPr>
                <w:rFonts w:eastAsia="Times New Roman"/>
                <w:b/>
                <w:bCs/>
                <w:sz w:val="16"/>
                <w:szCs w:val="16"/>
              </w:rPr>
            </w:pPr>
            <w:r w:rsidRPr="00912CE4">
              <w:rPr>
                <w:rFonts w:eastAsia="Times New Roman"/>
                <w:b/>
                <w:bCs/>
                <w:sz w:val="16"/>
                <w:szCs w:val="16"/>
              </w:rPr>
              <w:t>p = 0.091</w:t>
            </w:r>
          </w:p>
        </w:tc>
        <w:tc>
          <w:tcPr>
            <w:tcW w:w="0" w:type="auto"/>
            <w:vAlign w:val="center"/>
            <w:hideMark/>
          </w:tcPr>
          <w:p w14:paraId="395AC4B9" w14:textId="77777777" w:rsidR="00BF17DD" w:rsidRPr="00912CE4" w:rsidRDefault="00BF17DD" w:rsidP="00753913">
            <w:pPr>
              <w:jc w:val="center"/>
              <w:rPr>
                <w:rFonts w:eastAsia="Times New Roman"/>
                <w:b/>
                <w:bCs/>
                <w:sz w:val="16"/>
                <w:szCs w:val="16"/>
              </w:rPr>
            </w:pPr>
            <w:r w:rsidRPr="00912CE4">
              <w:rPr>
                <w:rFonts w:eastAsia="Times New Roman"/>
                <w:b/>
                <w:bCs/>
                <w:sz w:val="16"/>
                <w:szCs w:val="16"/>
              </w:rPr>
              <w:t>p = 0.040</w:t>
            </w:r>
          </w:p>
        </w:tc>
      </w:tr>
      <w:tr w:rsidR="00912CE4" w:rsidRPr="00912CE4" w14:paraId="0DB6F790" w14:textId="77777777" w:rsidTr="00753913">
        <w:trPr>
          <w:tblCellSpacing w:w="15" w:type="dxa"/>
        </w:trPr>
        <w:tc>
          <w:tcPr>
            <w:tcW w:w="0" w:type="auto"/>
            <w:vAlign w:val="center"/>
            <w:hideMark/>
          </w:tcPr>
          <w:p w14:paraId="42CA293C" w14:textId="23F1D5A9" w:rsidR="00BF17DD" w:rsidRPr="00912CE4" w:rsidRDefault="00C4161A" w:rsidP="00753913">
            <w:pPr>
              <w:rPr>
                <w:rFonts w:eastAsia="Times New Roman"/>
                <w:sz w:val="16"/>
                <w:szCs w:val="16"/>
              </w:rPr>
            </w:pPr>
            <w:r w:rsidRPr="00912CE4">
              <w:rPr>
                <w:rFonts w:eastAsia="Times New Roman"/>
                <w:sz w:val="16"/>
                <w:szCs w:val="16"/>
              </w:rPr>
              <w:t>Grunnivå</w:t>
            </w:r>
          </w:p>
        </w:tc>
        <w:tc>
          <w:tcPr>
            <w:tcW w:w="0" w:type="auto"/>
            <w:vAlign w:val="center"/>
            <w:hideMark/>
          </w:tcPr>
          <w:p w14:paraId="609CB285" w14:textId="65737230" w:rsidR="00BF17DD" w:rsidRPr="00912CE4" w:rsidRDefault="00BF17DD" w:rsidP="00753913">
            <w:pPr>
              <w:jc w:val="center"/>
              <w:rPr>
                <w:rFonts w:eastAsia="Times New Roman"/>
                <w:sz w:val="16"/>
                <w:szCs w:val="16"/>
              </w:rPr>
            </w:pPr>
            <w:r w:rsidRPr="00912CE4">
              <w:rPr>
                <w:rFonts w:eastAsia="Times New Roman"/>
                <w:sz w:val="16"/>
                <w:szCs w:val="16"/>
              </w:rPr>
              <w:t>-0.237</w:t>
            </w:r>
            <w:r w:rsidRPr="00912CE4">
              <w:rPr>
                <w:rFonts w:eastAsia="Times New Roman"/>
                <w:sz w:val="16"/>
                <w:szCs w:val="16"/>
                <w:vertAlign w:val="superscript"/>
              </w:rPr>
              <w:t>*</w:t>
            </w:r>
          </w:p>
        </w:tc>
        <w:tc>
          <w:tcPr>
            <w:tcW w:w="0" w:type="auto"/>
            <w:vAlign w:val="center"/>
            <w:hideMark/>
          </w:tcPr>
          <w:p w14:paraId="76797C58" w14:textId="77777777" w:rsidR="00BF17DD" w:rsidRPr="00912CE4" w:rsidRDefault="00BF17DD" w:rsidP="00753913">
            <w:pPr>
              <w:jc w:val="center"/>
              <w:rPr>
                <w:rFonts w:eastAsia="Times New Roman"/>
                <w:sz w:val="16"/>
                <w:szCs w:val="16"/>
              </w:rPr>
            </w:pPr>
            <w:r w:rsidRPr="00912CE4">
              <w:rPr>
                <w:rFonts w:eastAsia="Times New Roman"/>
                <w:sz w:val="16"/>
                <w:szCs w:val="16"/>
              </w:rPr>
              <w:t>0.049</w:t>
            </w:r>
          </w:p>
        </w:tc>
        <w:tc>
          <w:tcPr>
            <w:tcW w:w="0" w:type="auto"/>
            <w:vAlign w:val="center"/>
            <w:hideMark/>
          </w:tcPr>
          <w:p w14:paraId="2DA4289E" w14:textId="4D7189B7" w:rsidR="00BF17DD" w:rsidRPr="00912CE4" w:rsidRDefault="00BF17DD" w:rsidP="00753913">
            <w:pPr>
              <w:jc w:val="center"/>
              <w:rPr>
                <w:rFonts w:eastAsia="Times New Roman"/>
                <w:sz w:val="16"/>
                <w:szCs w:val="16"/>
              </w:rPr>
            </w:pPr>
            <w:r w:rsidRPr="00912CE4">
              <w:rPr>
                <w:rFonts w:eastAsia="Times New Roman"/>
                <w:sz w:val="16"/>
                <w:szCs w:val="16"/>
              </w:rPr>
              <w:t>-0.336</w:t>
            </w:r>
            <w:r w:rsidRPr="00912CE4">
              <w:rPr>
                <w:rFonts w:eastAsia="Times New Roman"/>
                <w:sz w:val="16"/>
                <w:szCs w:val="16"/>
                <w:vertAlign w:val="superscript"/>
              </w:rPr>
              <w:t>*</w:t>
            </w:r>
          </w:p>
        </w:tc>
      </w:tr>
      <w:tr w:rsidR="00912CE4" w:rsidRPr="00912CE4" w14:paraId="7941461D" w14:textId="77777777" w:rsidTr="00753913">
        <w:trPr>
          <w:tblCellSpacing w:w="15" w:type="dxa"/>
        </w:trPr>
        <w:tc>
          <w:tcPr>
            <w:tcW w:w="0" w:type="auto"/>
            <w:vAlign w:val="center"/>
            <w:hideMark/>
          </w:tcPr>
          <w:p w14:paraId="3F4411B3" w14:textId="77777777" w:rsidR="00BF17DD" w:rsidRPr="00912CE4" w:rsidRDefault="00BF17DD" w:rsidP="00753913">
            <w:pPr>
              <w:jc w:val="center"/>
              <w:rPr>
                <w:rFonts w:eastAsia="Times New Roman"/>
                <w:sz w:val="16"/>
                <w:szCs w:val="16"/>
              </w:rPr>
            </w:pPr>
          </w:p>
        </w:tc>
        <w:tc>
          <w:tcPr>
            <w:tcW w:w="0" w:type="auto"/>
            <w:vAlign w:val="center"/>
            <w:hideMark/>
          </w:tcPr>
          <w:p w14:paraId="3167D752" w14:textId="77777777" w:rsidR="00BF17DD" w:rsidRPr="00912CE4" w:rsidRDefault="00BF17DD" w:rsidP="00753913">
            <w:pPr>
              <w:jc w:val="center"/>
              <w:rPr>
                <w:rFonts w:eastAsia="Times New Roman"/>
                <w:sz w:val="16"/>
                <w:szCs w:val="16"/>
              </w:rPr>
            </w:pPr>
            <w:r w:rsidRPr="00912CE4">
              <w:rPr>
                <w:rFonts w:eastAsia="Times New Roman"/>
                <w:sz w:val="16"/>
                <w:szCs w:val="16"/>
              </w:rPr>
              <w:t>(-0.417, -0.057)</w:t>
            </w:r>
          </w:p>
        </w:tc>
        <w:tc>
          <w:tcPr>
            <w:tcW w:w="0" w:type="auto"/>
            <w:vAlign w:val="center"/>
            <w:hideMark/>
          </w:tcPr>
          <w:p w14:paraId="77BC2FB7" w14:textId="77777777" w:rsidR="00BF17DD" w:rsidRPr="00912CE4" w:rsidRDefault="00BF17DD" w:rsidP="00753913">
            <w:pPr>
              <w:jc w:val="center"/>
              <w:rPr>
                <w:rFonts w:eastAsia="Times New Roman"/>
                <w:sz w:val="16"/>
                <w:szCs w:val="16"/>
              </w:rPr>
            </w:pPr>
            <w:r w:rsidRPr="00912CE4">
              <w:rPr>
                <w:rFonts w:eastAsia="Times New Roman"/>
                <w:sz w:val="16"/>
                <w:szCs w:val="16"/>
              </w:rPr>
              <w:t>(-0.211, 0.308)</w:t>
            </w:r>
          </w:p>
        </w:tc>
        <w:tc>
          <w:tcPr>
            <w:tcW w:w="0" w:type="auto"/>
            <w:vAlign w:val="center"/>
            <w:hideMark/>
          </w:tcPr>
          <w:p w14:paraId="097F71E6" w14:textId="77777777" w:rsidR="00BF17DD" w:rsidRPr="00912CE4" w:rsidRDefault="00BF17DD" w:rsidP="00753913">
            <w:pPr>
              <w:jc w:val="center"/>
              <w:rPr>
                <w:rFonts w:eastAsia="Times New Roman"/>
                <w:sz w:val="16"/>
                <w:szCs w:val="16"/>
              </w:rPr>
            </w:pPr>
            <w:r w:rsidRPr="00912CE4">
              <w:rPr>
                <w:rFonts w:eastAsia="Times New Roman"/>
                <w:sz w:val="16"/>
                <w:szCs w:val="16"/>
              </w:rPr>
              <w:t>(-0.570, -0.103)</w:t>
            </w:r>
          </w:p>
        </w:tc>
      </w:tr>
      <w:tr w:rsidR="00912CE4" w:rsidRPr="00912CE4" w14:paraId="5304773A" w14:textId="77777777" w:rsidTr="00753913">
        <w:trPr>
          <w:tblCellSpacing w:w="15" w:type="dxa"/>
        </w:trPr>
        <w:tc>
          <w:tcPr>
            <w:tcW w:w="0" w:type="auto"/>
            <w:vAlign w:val="center"/>
            <w:hideMark/>
          </w:tcPr>
          <w:p w14:paraId="582BC444" w14:textId="77777777" w:rsidR="00BF17DD" w:rsidRPr="00912CE4" w:rsidRDefault="00BF17DD" w:rsidP="00753913">
            <w:pPr>
              <w:jc w:val="center"/>
              <w:rPr>
                <w:rFonts w:eastAsia="Times New Roman"/>
                <w:sz w:val="16"/>
                <w:szCs w:val="16"/>
              </w:rPr>
            </w:pPr>
          </w:p>
        </w:tc>
        <w:tc>
          <w:tcPr>
            <w:tcW w:w="0" w:type="auto"/>
            <w:vAlign w:val="center"/>
            <w:hideMark/>
          </w:tcPr>
          <w:p w14:paraId="221536C0" w14:textId="77777777" w:rsidR="00BF17DD" w:rsidRPr="00912CE4" w:rsidRDefault="00BF17DD" w:rsidP="00753913">
            <w:pPr>
              <w:jc w:val="center"/>
              <w:rPr>
                <w:rFonts w:eastAsia="Times New Roman"/>
                <w:sz w:val="16"/>
                <w:szCs w:val="16"/>
              </w:rPr>
            </w:pPr>
            <w:r w:rsidRPr="00912CE4">
              <w:rPr>
                <w:rFonts w:eastAsia="Times New Roman"/>
                <w:sz w:val="16"/>
                <w:szCs w:val="16"/>
              </w:rPr>
              <w:t>p = 0.021</w:t>
            </w:r>
          </w:p>
        </w:tc>
        <w:tc>
          <w:tcPr>
            <w:tcW w:w="0" w:type="auto"/>
            <w:vAlign w:val="center"/>
            <w:hideMark/>
          </w:tcPr>
          <w:p w14:paraId="22E2399F" w14:textId="77777777" w:rsidR="00BF17DD" w:rsidRPr="00912CE4" w:rsidRDefault="00BF17DD" w:rsidP="00753913">
            <w:pPr>
              <w:jc w:val="center"/>
              <w:rPr>
                <w:rFonts w:eastAsia="Times New Roman"/>
                <w:sz w:val="16"/>
                <w:szCs w:val="16"/>
              </w:rPr>
            </w:pPr>
            <w:r w:rsidRPr="00912CE4">
              <w:rPr>
                <w:rFonts w:eastAsia="Times New Roman"/>
                <w:sz w:val="16"/>
                <w:szCs w:val="16"/>
              </w:rPr>
              <w:t>p = 0.719</w:t>
            </w:r>
          </w:p>
        </w:tc>
        <w:tc>
          <w:tcPr>
            <w:tcW w:w="0" w:type="auto"/>
            <w:vAlign w:val="center"/>
            <w:hideMark/>
          </w:tcPr>
          <w:p w14:paraId="5BC94261" w14:textId="77777777" w:rsidR="00BF17DD" w:rsidRPr="00912CE4" w:rsidRDefault="00BF17DD" w:rsidP="00753913">
            <w:pPr>
              <w:jc w:val="center"/>
              <w:rPr>
                <w:rFonts w:eastAsia="Times New Roman"/>
                <w:sz w:val="16"/>
                <w:szCs w:val="16"/>
              </w:rPr>
            </w:pPr>
            <w:r w:rsidRPr="00912CE4">
              <w:rPr>
                <w:rFonts w:eastAsia="Times New Roman"/>
                <w:sz w:val="16"/>
                <w:szCs w:val="16"/>
              </w:rPr>
              <w:t>p = 0.013</w:t>
            </w:r>
          </w:p>
        </w:tc>
      </w:tr>
      <w:tr w:rsidR="00912CE4" w:rsidRPr="00912CE4" w14:paraId="544EDAA6" w14:textId="77777777" w:rsidTr="00753913">
        <w:trPr>
          <w:tblCellSpacing w:w="15" w:type="dxa"/>
        </w:trPr>
        <w:tc>
          <w:tcPr>
            <w:tcW w:w="0" w:type="auto"/>
            <w:vAlign w:val="center"/>
            <w:hideMark/>
          </w:tcPr>
          <w:p w14:paraId="6D5ECCCD" w14:textId="216CDDE7" w:rsidR="00BF17DD" w:rsidRPr="00912CE4" w:rsidRDefault="00C4161A" w:rsidP="00753913">
            <w:pPr>
              <w:rPr>
                <w:rFonts w:eastAsia="Times New Roman"/>
                <w:sz w:val="16"/>
                <w:szCs w:val="16"/>
              </w:rPr>
            </w:pPr>
            <w:r w:rsidRPr="00912CE4">
              <w:rPr>
                <w:rFonts w:eastAsia="Times New Roman"/>
                <w:sz w:val="16"/>
                <w:szCs w:val="16"/>
              </w:rPr>
              <w:t>∆ kroppsvekt</w:t>
            </w:r>
          </w:p>
        </w:tc>
        <w:tc>
          <w:tcPr>
            <w:tcW w:w="0" w:type="auto"/>
            <w:vAlign w:val="center"/>
            <w:hideMark/>
          </w:tcPr>
          <w:p w14:paraId="68E3C16B" w14:textId="314E8B59" w:rsidR="00BF17DD" w:rsidRPr="00912CE4" w:rsidRDefault="00BF17DD" w:rsidP="00753913">
            <w:pPr>
              <w:jc w:val="center"/>
              <w:rPr>
                <w:rFonts w:eastAsia="Times New Roman"/>
                <w:sz w:val="16"/>
                <w:szCs w:val="16"/>
              </w:rPr>
            </w:pPr>
            <w:r w:rsidRPr="00912CE4">
              <w:rPr>
                <w:rFonts w:eastAsia="Times New Roman"/>
                <w:sz w:val="16"/>
                <w:szCs w:val="16"/>
              </w:rPr>
              <w:t>-0.956</w:t>
            </w:r>
            <w:r w:rsidRPr="00912CE4">
              <w:rPr>
                <w:rFonts w:eastAsia="Times New Roman"/>
                <w:sz w:val="16"/>
                <w:szCs w:val="16"/>
                <w:vertAlign w:val="superscript"/>
              </w:rPr>
              <w:t>*</w:t>
            </w:r>
          </w:p>
        </w:tc>
        <w:tc>
          <w:tcPr>
            <w:tcW w:w="0" w:type="auto"/>
            <w:vAlign w:val="center"/>
            <w:hideMark/>
          </w:tcPr>
          <w:p w14:paraId="048003E9" w14:textId="77777777" w:rsidR="00BF17DD" w:rsidRPr="00912CE4" w:rsidRDefault="00BF17DD" w:rsidP="00753913">
            <w:pPr>
              <w:jc w:val="center"/>
              <w:rPr>
                <w:rFonts w:eastAsia="Times New Roman"/>
                <w:sz w:val="16"/>
                <w:szCs w:val="16"/>
              </w:rPr>
            </w:pPr>
            <w:r w:rsidRPr="00912CE4">
              <w:rPr>
                <w:rFonts w:eastAsia="Times New Roman"/>
                <w:sz w:val="16"/>
                <w:szCs w:val="16"/>
              </w:rPr>
              <w:t>0.002</w:t>
            </w:r>
          </w:p>
        </w:tc>
        <w:tc>
          <w:tcPr>
            <w:tcW w:w="0" w:type="auto"/>
            <w:vAlign w:val="center"/>
            <w:hideMark/>
          </w:tcPr>
          <w:p w14:paraId="3E22B38C" w14:textId="77777777" w:rsidR="00BF17DD" w:rsidRPr="00912CE4" w:rsidRDefault="00BF17DD" w:rsidP="00753913">
            <w:pPr>
              <w:jc w:val="center"/>
              <w:rPr>
                <w:rFonts w:eastAsia="Times New Roman"/>
                <w:sz w:val="16"/>
                <w:szCs w:val="16"/>
              </w:rPr>
            </w:pPr>
            <w:r w:rsidRPr="00912CE4">
              <w:rPr>
                <w:rFonts w:eastAsia="Times New Roman"/>
                <w:sz w:val="16"/>
                <w:szCs w:val="16"/>
              </w:rPr>
              <w:t>-0.610</w:t>
            </w:r>
          </w:p>
        </w:tc>
      </w:tr>
      <w:tr w:rsidR="00912CE4" w:rsidRPr="00912CE4" w14:paraId="130D8EEC" w14:textId="77777777" w:rsidTr="00753913">
        <w:trPr>
          <w:tblCellSpacing w:w="15" w:type="dxa"/>
        </w:trPr>
        <w:tc>
          <w:tcPr>
            <w:tcW w:w="0" w:type="auto"/>
            <w:vAlign w:val="center"/>
            <w:hideMark/>
          </w:tcPr>
          <w:p w14:paraId="7026F582" w14:textId="77777777" w:rsidR="00BF17DD" w:rsidRPr="00912CE4" w:rsidRDefault="00BF17DD" w:rsidP="00753913">
            <w:pPr>
              <w:jc w:val="center"/>
              <w:rPr>
                <w:rFonts w:eastAsia="Times New Roman"/>
                <w:sz w:val="16"/>
                <w:szCs w:val="16"/>
              </w:rPr>
            </w:pPr>
          </w:p>
        </w:tc>
        <w:tc>
          <w:tcPr>
            <w:tcW w:w="0" w:type="auto"/>
            <w:vAlign w:val="center"/>
            <w:hideMark/>
          </w:tcPr>
          <w:p w14:paraId="21A568F3" w14:textId="77777777" w:rsidR="00BF17DD" w:rsidRPr="00912CE4" w:rsidRDefault="00BF17DD" w:rsidP="00753913">
            <w:pPr>
              <w:jc w:val="center"/>
              <w:rPr>
                <w:rFonts w:eastAsia="Times New Roman"/>
                <w:sz w:val="16"/>
                <w:szCs w:val="16"/>
              </w:rPr>
            </w:pPr>
            <w:r w:rsidRPr="00912CE4">
              <w:rPr>
                <w:rFonts w:eastAsia="Times New Roman"/>
                <w:sz w:val="16"/>
                <w:szCs w:val="16"/>
              </w:rPr>
              <w:t>(-1.584, -0.328)</w:t>
            </w:r>
          </w:p>
        </w:tc>
        <w:tc>
          <w:tcPr>
            <w:tcW w:w="0" w:type="auto"/>
            <w:vAlign w:val="center"/>
            <w:hideMark/>
          </w:tcPr>
          <w:p w14:paraId="61B7FB55" w14:textId="77777777" w:rsidR="00BF17DD" w:rsidRPr="00912CE4" w:rsidRDefault="00BF17DD" w:rsidP="00753913">
            <w:pPr>
              <w:jc w:val="center"/>
              <w:rPr>
                <w:rFonts w:eastAsia="Times New Roman"/>
                <w:sz w:val="16"/>
                <w:szCs w:val="16"/>
              </w:rPr>
            </w:pPr>
            <w:r w:rsidRPr="00912CE4">
              <w:rPr>
                <w:rFonts w:eastAsia="Times New Roman"/>
                <w:sz w:val="16"/>
                <w:szCs w:val="16"/>
              </w:rPr>
              <w:t>(-0.151, 0.155)</w:t>
            </w:r>
          </w:p>
        </w:tc>
        <w:tc>
          <w:tcPr>
            <w:tcW w:w="0" w:type="auto"/>
            <w:vAlign w:val="center"/>
            <w:hideMark/>
          </w:tcPr>
          <w:p w14:paraId="6A31C989" w14:textId="77777777" w:rsidR="00BF17DD" w:rsidRPr="00912CE4" w:rsidRDefault="00BF17DD" w:rsidP="00753913">
            <w:pPr>
              <w:jc w:val="center"/>
              <w:rPr>
                <w:rFonts w:eastAsia="Times New Roman"/>
                <w:sz w:val="16"/>
                <w:szCs w:val="16"/>
              </w:rPr>
            </w:pPr>
            <w:r w:rsidRPr="00912CE4">
              <w:rPr>
                <w:rFonts w:eastAsia="Times New Roman"/>
                <w:sz w:val="16"/>
                <w:szCs w:val="16"/>
              </w:rPr>
              <w:t>(-1.719, 0.499)</w:t>
            </w:r>
          </w:p>
        </w:tc>
      </w:tr>
      <w:tr w:rsidR="00912CE4" w:rsidRPr="00912CE4" w14:paraId="590F1F2A" w14:textId="77777777" w:rsidTr="00753913">
        <w:trPr>
          <w:tblCellSpacing w:w="15" w:type="dxa"/>
        </w:trPr>
        <w:tc>
          <w:tcPr>
            <w:tcW w:w="0" w:type="auto"/>
            <w:vAlign w:val="center"/>
            <w:hideMark/>
          </w:tcPr>
          <w:p w14:paraId="0A30BAC5" w14:textId="77777777" w:rsidR="00BF17DD" w:rsidRPr="00912CE4" w:rsidRDefault="00BF17DD" w:rsidP="00753913">
            <w:pPr>
              <w:jc w:val="center"/>
              <w:rPr>
                <w:rFonts w:eastAsia="Times New Roman"/>
                <w:sz w:val="16"/>
                <w:szCs w:val="16"/>
              </w:rPr>
            </w:pPr>
          </w:p>
        </w:tc>
        <w:tc>
          <w:tcPr>
            <w:tcW w:w="0" w:type="auto"/>
            <w:vAlign w:val="center"/>
            <w:hideMark/>
          </w:tcPr>
          <w:p w14:paraId="0A79D28A" w14:textId="77777777" w:rsidR="00BF17DD" w:rsidRPr="00912CE4" w:rsidRDefault="00BF17DD" w:rsidP="00753913">
            <w:pPr>
              <w:jc w:val="center"/>
              <w:rPr>
                <w:rFonts w:eastAsia="Times New Roman"/>
                <w:sz w:val="16"/>
                <w:szCs w:val="16"/>
              </w:rPr>
            </w:pPr>
            <w:r w:rsidRPr="00912CE4">
              <w:rPr>
                <w:rFonts w:eastAsia="Times New Roman"/>
                <w:sz w:val="16"/>
                <w:szCs w:val="16"/>
              </w:rPr>
              <w:t>p = 0.010</w:t>
            </w:r>
          </w:p>
        </w:tc>
        <w:tc>
          <w:tcPr>
            <w:tcW w:w="0" w:type="auto"/>
            <w:vAlign w:val="center"/>
            <w:hideMark/>
          </w:tcPr>
          <w:p w14:paraId="7E8EA9BB" w14:textId="77777777" w:rsidR="00BF17DD" w:rsidRPr="00912CE4" w:rsidRDefault="00BF17DD" w:rsidP="00753913">
            <w:pPr>
              <w:jc w:val="center"/>
              <w:rPr>
                <w:rFonts w:eastAsia="Times New Roman"/>
                <w:sz w:val="16"/>
                <w:szCs w:val="16"/>
              </w:rPr>
            </w:pPr>
            <w:r w:rsidRPr="00912CE4">
              <w:rPr>
                <w:rFonts w:eastAsia="Times New Roman"/>
                <w:sz w:val="16"/>
                <w:szCs w:val="16"/>
              </w:rPr>
              <w:t>p = 0.980</w:t>
            </w:r>
          </w:p>
        </w:tc>
        <w:tc>
          <w:tcPr>
            <w:tcW w:w="0" w:type="auto"/>
            <w:vAlign w:val="center"/>
            <w:hideMark/>
          </w:tcPr>
          <w:p w14:paraId="42127494" w14:textId="77777777" w:rsidR="00BF17DD" w:rsidRPr="00912CE4" w:rsidRDefault="00BF17DD" w:rsidP="00753913">
            <w:pPr>
              <w:jc w:val="center"/>
              <w:rPr>
                <w:rFonts w:eastAsia="Times New Roman"/>
                <w:sz w:val="16"/>
                <w:szCs w:val="16"/>
              </w:rPr>
            </w:pPr>
            <w:r w:rsidRPr="00912CE4">
              <w:rPr>
                <w:rFonts w:eastAsia="Times New Roman"/>
                <w:sz w:val="16"/>
                <w:szCs w:val="16"/>
              </w:rPr>
              <w:t>p = 0.299</w:t>
            </w:r>
          </w:p>
        </w:tc>
      </w:tr>
      <w:tr w:rsidR="00BF17DD" w:rsidRPr="00912CE4" w14:paraId="03EB8EBA" w14:textId="77777777" w:rsidTr="00753913">
        <w:trPr>
          <w:tblCellSpacing w:w="15" w:type="dxa"/>
        </w:trPr>
        <w:tc>
          <w:tcPr>
            <w:tcW w:w="0" w:type="auto"/>
            <w:gridSpan w:val="4"/>
            <w:tcBorders>
              <w:bottom w:val="single" w:sz="6" w:space="0" w:color="000000"/>
            </w:tcBorders>
            <w:vAlign w:val="center"/>
            <w:hideMark/>
          </w:tcPr>
          <w:p w14:paraId="342B8073" w14:textId="77777777" w:rsidR="00BF17DD" w:rsidRPr="00912CE4" w:rsidRDefault="00BF17DD" w:rsidP="00753913">
            <w:pPr>
              <w:jc w:val="center"/>
              <w:rPr>
                <w:rFonts w:eastAsia="Times New Roman"/>
                <w:sz w:val="16"/>
                <w:szCs w:val="16"/>
              </w:rPr>
            </w:pPr>
          </w:p>
        </w:tc>
      </w:tr>
      <w:tr w:rsidR="00912CE4" w:rsidRPr="00912CE4" w14:paraId="3942BEA6" w14:textId="77777777" w:rsidTr="00753913">
        <w:trPr>
          <w:tblCellSpacing w:w="15" w:type="dxa"/>
        </w:trPr>
        <w:tc>
          <w:tcPr>
            <w:tcW w:w="0" w:type="auto"/>
            <w:vAlign w:val="center"/>
            <w:hideMark/>
          </w:tcPr>
          <w:p w14:paraId="7ECF2BF7" w14:textId="415B28DC" w:rsidR="00BF17DD" w:rsidRPr="00912CE4" w:rsidRDefault="00C4161A" w:rsidP="00753913">
            <w:pPr>
              <w:rPr>
                <w:rFonts w:eastAsia="Times New Roman"/>
                <w:sz w:val="16"/>
                <w:szCs w:val="16"/>
              </w:rPr>
            </w:pPr>
            <w:r w:rsidRPr="00912CE4">
              <w:rPr>
                <w:rFonts w:eastAsia="Times New Roman"/>
                <w:sz w:val="16"/>
                <w:szCs w:val="16"/>
              </w:rPr>
              <w:t>N</w:t>
            </w:r>
          </w:p>
        </w:tc>
        <w:tc>
          <w:tcPr>
            <w:tcW w:w="0" w:type="auto"/>
            <w:vAlign w:val="center"/>
            <w:hideMark/>
          </w:tcPr>
          <w:p w14:paraId="6CD69DFC" w14:textId="77777777" w:rsidR="00BF17DD" w:rsidRPr="00912CE4" w:rsidRDefault="00BF17DD" w:rsidP="00753913">
            <w:pPr>
              <w:jc w:val="center"/>
              <w:rPr>
                <w:rFonts w:eastAsia="Times New Roman"/>
                <w:sz w:val="16"/>
                <w:szCs w:val="16"/>
              </w:rPr>
            </w:pPr>
            <w:r w:rsidRPr="00912CE4">
              <w:rPr>
                <w:rFonts w:eastAsia="Times New Roman"/>
                <w:sz w:val="16"/>
                <w:szCs w:val="16"/>
              </w:rPr>
              <w:t>19</w:t>
            </w:r>
          </w:p>
        </w:tc>
        <w:tc>
          <w:tcPr>
            <w:tcW w:w="0" w:type="auto"/>
            <w:vAlign w:val="center"/>
            <w:hideMark/>
          </w:tcPr>
          <w:p w14:paraId="0077C51C" w14:textId="77777777" w:rsidR="00BF17DD" w:rsidRPr="00912CE4" w:rsidRDefault="00BF17DD" w:rsidP="00753913">
            <w:pPr>
              <w:jc w:val="center"/>
              <w:rPr>
                <w:rFonts w:eastAsia="Times New Roman"/>
                <w:sz w:val="16"/>
                <w:szCs w:val="16"/>
              </w:rPr>
            </w:pPr>
            <w:r w:rsidRPr="00912CE4">
              <w:rPr>
                <w:rFonts w:eastAsia="Times New Roman"/>
                <w:sz w:val="16"/>
                <w:szCs w:val="16"/>
              </w:rPr>
              <w:t>19</w:t>
            </w:r>
          </w:p>
        </w:tc>
        <w:tc>
          <w:tcPr>
            <w:tcW w:w="0" w:type="auto"/>
            <w:vAlign w:val="center"/>
            <w:hideMark/>
          </w:tcPr>
          <w:p w14:paraId="0DD180B1" w14:textId="77777777" w:rsidR="00BF17DD" w:rsidRPr="00912CE4" w:rsidRDefault="00BF17DD" w:rsidP="00753913">
            <w:pPr>
              <w:jc w:val="center"/>
              <w:rPr>
                <w:rFonts w:eastAsia="Times New Roman"/>
                <w:sz w:val="16"/>
                <w:szCs w:val="16"/>
              </w:rPr>
            </w:pPr>
            <w:r w:rsidRPr="00912CE4">
              <w:rPr>
                <w:rFonts w:eastAsia="Times New Roman"/>
                <w:sz w:val="16"/>
                <w:szCs w:val="16"/>
              </w:rPr>
              <w:t>19</w:t>
            </w:r>
          </w:p>
        </w:tc>
      </w:tr>
      <w:tr w:rsidR="00912CE4" w:rsidRPr="00912CE4" w14:paraId="49E05E65" w14:textId="77777777" w:rsidTr="00753913">
        <w:trPr>
          <w:tblCellSpacing w:w="15" w:type="dxa"/>
        </w:trPr>
        <w:tc>
          <w:tcPr>
            <w:tcW w:w="0" w:type="auto"/>
            <w:vAlign w:val="center"/>
            <w:hideMark/>
          </w:tcPr>
          <w:p w14:paraId="5098BC0F" w14:textId="77777777" w:rsidR="00BF17DD" w:rsidRPr="00912CE4" w:rsidRDefault="00BF17DD" w:rsidP="00753913">
            <w:pPr>
              <w:rPr>
                <w:rFonts w:eastAsia="Times New Roman"/>
                <w:sz w:val="16"/>
                <w:szCs w:val="16"/>
              </w:rPr>
            </w:pPr>
            <w:r w:rsidRPr="00912CE4">
              <w:rPr>
                <w:rFonts w:eastAsia="Times New Roman"/>
                <w:sz w:val="16"/>
                <w:szCs w:val="16"/>
              </w:rPr>
              <w:t>R</w:t>
            </w:r>
            <w:r w:rsidRPr="00912CE4">
              <w:rPr>
                <w:rFonts w:eastAsia="Times New Roman"/>
                <w:sz w:val="16"/>
                <w:szCs w:val="16"/>
                <w:vertAlign w:val="superscript"/>
              </w:rPr>
              <w:t>2</w:t>
            </w:r>
          </w:p>
        </w:tc>
        <w:tc>
          <w:tcPr>
            <w:tcW w:w="0" w:type="auto"/>
            <w:vAlign w:val="center"/>
            <w:hideMark/>
          </w:tcPr>
          <w:p w14:paraId="0E737434" w14:textId="77777777" w:rsidR="00BF17DD" w:rsidRPr="00912CE4" w:rsidRDefault="00BF17DD" w:rsidP="00753913">
            <w:pPr>
              <w:jc w:val="center"/>
              <w:rPr>
                <w:rFonts w:eastAsia="Times New Roman"/>
                <w:sz w:val="16"/>
                <w:szCs w:val="16"/>
              </w:rPr>
            </w:pPr>
            <w:r w:rsidRPr="00912CE4">
              <w:rPr>
                <w:rFonts w:eastAsia="Times New Roman"/>
                <w:sz w:val="16"/>
                <w:szCs w:val="16"/>
              </w:rPr>
              <w:t>0.594</w:t>
            </w:r>
          </w:p>
        </w:tc>
        <w:tc>
          <w:tcPr>
            <w:tcW w:w="0" w:type="auto"/>
            <w:vAlign w:val="center"/>
            <w:hideMark/>
          </w:tcPr>
          <w:p w14:paraId="7E3D9FD1" w14:textId="77777777" w:rsidR="00BF17DD" w:rsidRPr="00912CE4" w:rsidRDefault="00BF17DD" w:rsidP="00753913">
            <w:pPr>
              <w:jc w:val="center"/>
              <w:rPr>
                <w:rFonts w:eastAsia="Times New Roman"/>
                <w:sz w:val="16"/>
                <w:szCs w:val="16"/>
              </w:rPr>
            </w:pPr>
            <w:r w:rsidRPr="00912CE4">
              <w:rPr>
                <w:rFonts w:eastAsia="Times New Roman"/>
                <w:sz w:val="16"/>
                <w:szCs w:val="16"/>
              </w:rPr>
              <w:t>0.187</w:t>
            </w:r>
          </w:p>
        </w:tc>
        <w:tc>
          <w:tcPr>
            <w:tcW w:w="0" w:type="auto"/>
            <w:vAlign w:val="center"/>
            <w:hideMark/>
          </w:tcPr>
          <w:p w14:paraId="1D290638" w14:textId="77777777" w:rsidR="00BF17DD" w:rsidRPr="00912CE4" w:rsidRDefault="00BF17DD" w:rsidP="00753913">
            <w:pPr>
              <w:jc w:val="center"/>
              <w:rPr>
                <w:rFonts w:eastAsia="Times New Roman"/>
                <w:sz w:val="16"/>
                <w:szCs w:val="16"/>
              </w:rPr>
            </w:pPr>
            <w:r w:rsidRPr="00912CE4">
              <w:rPr>
                <w:rFonts w:eastAsia="Times New Roman"/>
                <w:sz w:val="16"/>
                <w:szCs w:val="16"/>
              </w:rPr>
              <w:t>0.520</w:t>
            </w:r>
          </w:p>
        </w:tc>
      </w:tr>
      <w:tr w:rsidR="00912CE4" w:rsidRPr="00912CE4" w14:paraId="7F0489BA" w14:textId="77777777" w:rsidTr="00753913">
        <w:trPr>
          <w:tblCellSpacing w:w="15" w:type="dxa"/>
        </w:trPr>
        <w:tc>
          <w:tcPr>
            <w:tcW w:w="0" w:type="auto"/>
            <w:vAlign w:val="center"/>
            <w:hideMark/>
          </w:tcPr>
          <w:p w14:paraId="3F92308B" w14:textId="02D9776E" w:rsidR="00BF17DD" w:rsidRPr="00912CE4" w:rsidRDefault="00587610" w:rsidP="00753913">
            <w:pPr>
              <w:rPr>
                <w:rFonts w:eastAsia="Times New Roman"/>
                <w:sz w:val="16"/>
                <w:szCs w:val="16"/>
              </w:rPr>
            </w:pPr>
            <w:r w:rsidRPr="00912CE4">
              <w:rPr>
                <w:rFonts w:eastAsia="Times New Roman"/>
                <w:sz w:val="16"/>
                <w:szCs w:val="16"/>
              </w:rPr>
              <w:t>Justert</w:t>
            </w:r>
            <w:r w:rsidR="00BF17DD" w:rsidRPr="00912CE4">
              <w:rPr>
                <w:rFonts w:eastAsia="Times New Roman"/>
                <w:sz w:val="16"/>
                <w:szCs w:val="16"/>
              </w:rPr>
              <w:t xml:space="preserve"> R</w:t>
            </w:r>
            <w:r w:rsidR="00BF17DD" w:rsidRPr="00912CE4">
              <w:rPr>
                <w:rFonts w:eastAsia="Times New Roman"/>
                <w:sz w:val="16"/>
                <w:szCs w:val="16"/>
                <w:vertAlign w:val="superscript"/>
              </w:rPr>
              <w:t>2</w:t>
            </w:r>
          </w:p>
        </w:tc>
        <w:tc>
          <w:tcPr>
            <w:tcW w:w="0" w:type="auto"/>
            <w:vAlign w:val="center"/>
            <w:hideMark/>
          </w:tcPr>
          <w:p w14:paraId="665D14E4" w14:textId="77777777" w:rsidR="00BF17DD" w:rsidRPr="00912CE4" w:rsidRDefault="00BF17DD" w:rsidP="00753913">
            <w:pPr>
              <w:jc w:val="center"/>
              <w:rPr>
                <w:rFonts w:eastAsia="Times New Roman"/>
                <w:sz w:val="16"/>
                <w:szCs w:val="16"/>
              </w:rPr>
            </w:pPr>
            <w:r w:rsidRPr="00912CE4">
              <w:rPr>
                <w:rFonts w:eastAsia="Times New Roman"/>
                <w:sz w:val="16"/>
                <w:szCs w:val="16"/>
              </w:rPr>
              <w:t>0.513</w:t>
            </w:r>
          </w:p>
        </w:tc>
        <w:tc>
          <w:tcPr>
            <w:tcW w:w="0" w:type="auto"/>
            <w:vAlign w:val="center"/>
            <w:hideMark/>
          </w:tcPr>
          <w:p w14:paraId="1BF76B36" w14:textId="77777777" w:rsidR="00BF17DD" w:rsidRPr="00912CE4" w:rsidRDefault="00BF17DD" w:rsidP="00753913">
            <w:pPr>
              <w:jc w:val="center"/>
              <w:rPr>
                <w:rFonts w:eastAsia="Times New Roman"/>
                <w:sz w:val="16"/>
                <w:szCs w:val="16"/>
              </w:rPr>
            </w:pPr>
            <w:r w:rsidRPr="00912CE4">
              <w:rPr>
                <w:rFonts w:eastAsia="Times New Roman"/>
                <w:sz w:val="16"/>
                <w:szCs w:val="16"/>
              </w:rPr>
              <w:t>0.025</w:t>
            </w:r>
          </w:p>
        </w:tc>
        <w:tc>
          <w:tcPr>
            <w:tcW w:w="0" w:type="auto"/>
            <w:vAlign w:val="center"/>
            <w:hideMark/>
          </w:tcPr>
          <w:p w14:paraId="7DD8BE2C" w14:textId="77777777" w:rsidR="00BF17DD" w:rsidRPr="00912CE4" w:rsidRDefault="00BF17DD" w:rsidP="00753913">
            <w:pPr>
              <w:jc w:val="center"/>
              <w:rPr>
                <w:rFonts w:eastAsia="Times New Roman"/>
                <w:sz w:val="16"/>
                <w:szCs w:val="16"/>
              </w:rPr>
            </w:pPr>
            <w:r w:rsidRPr="00912CE4">
              <w:rPr>
                <w:rFonts w:eastAsia="Times New Roman"/>
                <w:sz w:val="16"/>
                <w:szCs w:val="16"/>
              </w:rPr>
              <w:t>0.424</w:t>
            </w:r>
          </w:p>
        </w:tc>
      </w:tr>
      <w:tr w:rsidR="00912CE4" w:rsidRPr="00912CE4" w14:paraId="5734B6D0" w14:textId="77777777" w:rsidTr="00753913">
        <w:trPr>
          <w:tblCellSpacing w:w="15" w:type="dxa"/>
        </w:trPr>
        <w:tc>
          <w:tcPr>
            <w:tcW w:w="0" w:type="auto"/>
            <w:vAlign w:val="center"/>
            <w:hideMark/>
          </w:tcPr>
          <w:p w14:paraId="6C24AC90" w14:textId="36091566" w:rsidR="00BF17DD" w:rsidRPr="00912CE4" w:rsidRDefault="00BF17DD" w:rsidP="00753913">
            <w:pPr>
              <w:rPr>
                <w:rFonts w:eastAsia="Times New Roman"/>
                <w:sz w:val="16"/>
                <w:szCs w:val="16"/>
              </w:rPr>
            </w:pPr>
            <w:r w:rsidRPr="00912CE4">
              <w:rPr>
                <w:rFonts w:eastAsia="Times New Roman"/>
                <w:sz w:val="16"/>
                <w:szCs w:val="16"/>
              </w:rPr>
              <w:t xml:space="preserve">Residual </w:t>
            </w:r>
            <w:r w:rsidR="00912CE4" w:rsidRPr="00912CE4">
              <w:rPr>
                <w:rFonts w:eastAsia="Times New Roman"/>
                <w:sz w:val="16"/>
                <w:szCs w:val="16"/>
              </w:rPr>
              <w:t>Standardfeil</w:t>
            </w:r>
            <w:r w:rsidRPr="00912CE4">
              <w:rPr>
                <w:rFonts w:eastAsia="Times New Roman"/>
                <w:sz w:val="16"/>
                <w:szCs w:val="16"/>
              </w:rPr>
              <w:t xml:space="preserve"> (df = 15)</w:t>
            </w:r>
          </w:p>
        </w:tc>
        <w:tc>
          <w:tcPr>
            <w:tcW w:w="0" w:type="auto"/>
            <w:vAlign w:val="center"/>
            <w:hideMark/>
          </w:tcPr>
          <w:p w14:paraId="55FD043A" w14:textId="77777777" w:rsidR="00BF17DD" w:rsidRPr="00912CE4" w:rsidRDefault="00BF17DD" w:rsidP="00753913">
            <w:pPr>
              <w:jc w:val="center"/>
              <w:rPr>
                <w:rFonts w:eastAsia="Times New Roman"/>
                <w:sz w:val="16"/>
                <w:szCs w:val="16"/>
              </w:rPr>
            </w:pPr>
            <w:r w:rsidRPr="00912CE4">
              <w:rPr>
                <w:rFonts w:eastAsia="Times New Roman"/>
                <w:sz w:val="16"/>
                <w:szCs w:val="16"/>
              </w:rPr>
              <w:t>2.092</w:t>
            </w:r>
          </w:p>
        </w:tc>
        <w:tc>
          <w:tcPr>
            <w:tcW w:w="0" w:type="auto"/>
            <w:vAlign w:val="center"/>
            <w:hideMark/>
          </w:tcPr>
          <w:p w14:paraId="6697FEE8" w14:textId="77777777" w:rsidR="00BF17DD" w:rsidRPr="00912CE4" w:rsidRDefault="00BF17DD" w:rsidP="00753913">
            <w:pPr>
              <w:jc w:val="center"/>
              <w:rPr>
                <w:rFonts w:eastAsia="Times New Roman"/>
                <w:sz w:val="16"/>
                <w:szCs w:val="16"/>
              </w:rPr>
            </w:pPr>
            <w:r w:rsidRPr="00912CE4">
              <w:rPr>
                <w:rFonts w:eastAsia="Times New Roman"/>
                <w:sz w:val="16"/>
                <w:szCs w:val="16"/>
              </w:rPr>
              <w:t>0.497</w:t>
            </w:r>
          </w:p>
        </w:tc>
        <w:tc>
          <w:tcPr>
            <w:tcW w:w="0" w:type="auto"/>
            <w:vAlign w:val="center"/>
            <w:hideMark/>
          </w:tcPr>
          <w:p w14:paraId="701B0250" w14:textId="77777777" w:rsidR="00BF17DD" w:rsidRPr="00912CE4" w:rsidRDefault="00BF17DD" w:rsidP="00753913">
            <w:pPr>
              <w:jc w:val="center"/>
              <w:rPr>
                <w:rFonts w:eastAsia="Times New Roman"/>
                <w:sz w:val="16"/>
                <w:szCs w:val="16"/>
              </w:rPr>
            </w:pPr>
            <w:r w:rsidRPr="00912CE4">
              <w:rPr>
                <w:rFonts w:eastAsia="Times New Roman"/>
                <w:sz w:val="16"/>
                <w:szCs w:val="16"/>
              </w:rPr>
              <w:t>3.691</w:t>
            </w:r>
          </w:p>
        </w:tc>
      </w:tr>
      <w:tr w:rsidR="00912CE4" w:rsidRPr="00912CE4" w14:paraId="7832D4E3" w14:textId="77777777" w:rsidTr="00753913">
        <w:trPr>
          <w:tblCellSpacing w:w="15" w:type="dxa"/>
        </w:trPr>
        <w:tc>
          <w:tcPr>
            <w:tcW w:w="0" w:type="auto"/>
            <w:vAlign w:val="center"/>
            <w:hideMark/>
          </w:tcPr>
          <w:p w14:paraId="1C563E3A" w14:textId="1B43801F" w:rsidR="00BF17DD" w:rsidRPr="00912CE4" w:rsidRDefault="00BF17DD" w:rsidP="00753913">
            <w:pPr>
              <w:rPr>
                <w:rFonts w:eastAsia="Times New Roman"/>
                <w:sz w:val="16"/>
                <w:szCs w:val="16"/>
              </w:rPr>
            </w:pPr>
            <w:r w:rsidRPr="00912CE4">
              <w:rPr>
                <w:rFonts w:eastAsia="Times New Roman"/>
                <w:sz w:val="16"/>
                <w:szCs w:val="16"/>
              </w:rPr>
              <w:t>F Stat</w:t>
            </w:r>
            <w:r w:rsidR="00912CE4" w:rsidRPr="00912CE4">
              <w:rPr>
                <w:rFonts w:eastAsia="Times New Roman"/>
                <w:sz w:val="16"/>
                <w:szCs w:val="16"/>
              </w:rPr>
              <w:t>istikk</w:t>
            </w:r>
            <w:r w:rsidRPr="00912CE4">
              <w:rPr>
                <w:rFonts w:eastAsia="Times New Roman"/>
                <w:sz w:val="16"/>
                <w:szCs w:val="16"/>
              </w:rPr>
              <w:t xml:space="preserve"> (df = 3; 15)</w:t>
            </w:r>
          </w:p>
        </w:tc>
        <w:tc>
          <w:tcPr>
            <w:tcW w:w="0" w:type="auto"/>
            <w:vAlign w:val="center"/>
            <w:hideMark/>
          </w:tcPr>
          <w:p w14:paraId="339E09CB" w14:textId="78E49F05" w:rsidR="00BF17DD" w:rsidRPr="00912CE4" w:rsidRDefault="00BF17DD" w:rsidP="00753913">
            <w:pPr>
              <w:jc w:val="center"/>
              <w:rPr>
                <w:rFonts w:eastAsia="Times New Roman"/>
                <w:sz w:val="16"/>
                <w:szCs w:val="16"/>
              </w:rPr>
            </w:pPr>
            <w:r w:rsidRPr="00912CE4">
              <w:rPr>
                <w:rFonts w:eastAsia="Times New Roman"/>
                <w:sz w:val="16"/>
                <w:szCs w:val="16"/>
              </w:rPr>
              <w:t>7.310</w:t>
            </w:r>
            <w:r w:rsidRPr="00912CE4">
              <w:rPr>
                <w:rFonts w:eastAsia="Times New Roman"/>
                <w:sz w:val="16"/>
                <w:szCs w:val="16"/>
                <w:vertAlign w:val="superscript"/>
              </w:rPr>
              <w:t>*</w:t>
            </w:r>
          </w:p>
        </w:tc>
        <w:tc>
          <w:tcPr>
            <w:tcW w:w="0" w:type="auto"/>
            <w:vAlign w:val="center"/>
            <w:hideMark/>
          </w:tcPr>
          <w:p w14:paraId="50EA789A" w14:textId="434F4DF0" w:rsidR="00BF17DD" w:rsidRPr="00912CE4" w:rsidRDefault="00BF17DD" w:rsidP="00753913">
            <w:pPr>
              <w:jc w:val="center"/>
              <w:rPr>
                <w:rFonts w:eastAsia="Times New Roman"/>
                <w:sz w:val="16"/>
                <w:szCs w:val="16"/>
              </w:rPr>
            </w:pPr>
            <w:r w:rsidRPr="00912CE4">
              <w:rPr>
                <w:rFonts w:eastAsia="Times New Roman"/>
                <w:sz w:val="16"/>
                <w:szCs w:val="16"/>
              </w:rPr>
              <w:t>1.151</w:t>
            </w:r>
          </w:p>
        </w:tc>
        <w:tc>
          <w:tcPr>
            <w:tcW w:w="0" w:type="auto"/>
            <w:vAlign w:val="center"/>
            <w:hideMark/>
          </w:tcPr>
          <w:p w14:paraId="4E218D34" w14:textId="00F203B7" w:rsidR="00BF17DD" w:rsidRPr="00912CE4" w:rsidRDefault="00BF17DD" w:rsidP="00753913">
            <w:pPr>
              <w:jc w:val="center"/>
              <w:rPr>
                <w:rFonts w:eastAsia="Times New Roman"/>
                <w:sz w:val="16"/>
                <w:szCs w:val="16"/>
              </w:rPr>
            </w:pPr>
            <w:r w:rsidRPr="00912CE4">
              <w:rPr>
                <w:rFonts w:eastAsia="Times New Roman"/>
                <w:sz w:val="16"/>
                <w:szCs w:val="16"/>
              </w:rPr>
              <w:t>5.408</w:t>
            </w:r>
            <w:r w:rsidRPr="00912CE4">
              <w:rPr>
                <w:rFonts w:eastAsia="Times New Roman"/>
                <w:sz w:val="16"/>
                <w:szCs w:val="16"/>
                <w:vertAlign w:val="superscript"/>
              </w:rPr>
              <w:t>*</w:t>
            </w:r>
          </w:p>
        </w:tc>
      </w:tr>
      <w:tr w:rsidR="00BF17DD" w:rsidRPr="00912CE4" w14:paraId="0487E49B" w14:textId="77777777" w:rsidTr="00753913">
        <w:trPr>
          <w:tblCellSpacing w:w="15" w:type="dxa"/>
        </w:trPr>
        <w:tc>
          <w:tcPr>
            <w:tcW w:w="0" w:type="auto"/>
            <w:gridSpan w:val="4"/>
            <w:tcBorders>
              <w:bottom w:val="single" w:sz="6" w:space="0" w:color="000000"/>
            </w:tcBorders>
            <w:vAlign w:val="center"/>
            <w:hideMark/>
          </w:tcPr>
          <w:p w14:paraId="511DEFDD" w14:textId="77777777" w:rsidR="00BF17DD" w:rsidRPr="00912CE4" w:rsidRDefault="00BF17DD" w:rsidP="00753913">
            <w:pPr>
              <w:jc w:val="center"/>
              <w:rPr>
                <w:rFonts w:eastAsia="Times New Roman"/>
                <w:sz w:val="16"/>
                <w:szCs w:val="16"/>
              </w:rPr>
            </w:pPr>
          </w:p>
        </w:tc>
      </w:tr>
      <w:tr w:rsidR="00EB4BCB" w:rsidRPr="00912CE4" w14:paraId="503FB83D" w14:textId="77777777" w:rsidTr="00753913">
        <w:trPr>
          <w:tblCellSpacing w:w="15" w:type="dxa"/>
        </w:trPr>
        <w:tc>
          <w:tcPr>
            <w:tcW w:w="0" w:type="auto"/>
            <w:vAlign w:val="center"/>
            <w:hideMark/>
          </w:tcPr>
          <w:p w14:paraId="6C59B053" w14:textId="77777777" w:rsidR="005A162B" w:rsidRPr="00912CE4" w:rsidRDefault="005A162B" w:rsidP="005A162B">
            <w:pPr>
              <w:rPr>
                <w:rFonts w:eastAsia="Times New Roman"/>
                <w:sz w:val="16"/>
                <w:szCs w:val="16"/>
              </w:rPr>
            </w:pPr>
            <w:r w:rsidRPr="00912CE4">
              <w:rPr>
                <w:rFonts w:eastAsia="Times New Roman"/>
                <w:sz w:val="16"/>
                <w:szCs w:val="16"/>
              </w:rPr>
              <w:t>Merknader:</w:t>
            </w:r>
          </w:p>
        </w:tc>
        <w:tc>
          <w:tcPr>
            <w:tcW w:w="0" w:type="auto"/>
            <w:gridSpan w:val="3"/>
            <w:vAlign w:val="center"/>
            <w:hideMark/>
          </w:tcPr>
          <w:p w14:paraId="47CE4BD3" w14:textId="558A3E31" w:rsidR="005A162B" w:rsidRPr="00912CE4" w:rsidRDefault="005A162B" w:rsidP="005A162B">
            <w:pPr>
              <w:rPr>
                <w:rFonts w:eastAsia="Times New Roman"/>
                <w:sz w:val="16"/>
                <w:szCs w:val="16"/>
              </w:rPr>
            </w:pPr>
            <w:r w:rsidRPr="00912CE4">
              <w:rPr>
                <w:rFonts w:eastAsia="Times New Roman"/>
                <w:sz w:val="16"/>
                <w:szCs w:val="16"/>
              </w:rPr>
              <w:t xml:space="preserve">De fysiologiske variablene er kalkulert </w:t>
            </w:r>
            <w:r w:rsidR="006D5FF3" w:rsidRPr="00912CE4">
              <w:rPr>
                <w:rFonts w:eastAsia="Times New Roman"/>
                <w:sz w:val="16"/>
                <w:szCs w:val="16"/>
              </w:rPr>
              <w:t>som relativ</w:t>
            </w:r>
            <w:r w:rsidR="00B46EC3">
              <w:rPr>
                <w:rFonts w:eastAsia="Times New Roman"/>
                <w:sz w:val="16"/>
                <w:szCs w:val="16"/>
              </w:rPr>
              <w:t>e</w:t>
            </w:r>
            <w:r w:rsidR="006D5FF3" w:rsidRPr="00912CE4">
              <w:rPr>
                <w:rFonts w:eastAsia="Times New Roman"/>
                <w:sz w:val="16"/>
                <w:szCs w:val="16"/>
              </w:rPr>
              <w:t xml:space="preserve"> tall i henhold til kroppsvekt</w:t>
            </w:r>
            <w:r w:rsidRPr="00912CE4">
              <w:rPr>
                <w:rFonts w:eastAsia="Times New Roman"/>
                <w:sz w:val="16"/>
                <w:szCs w:val="16"/>
              </w:rPr>
              <w:t>,</w:t>
            </w:r>
            <w:r w:rsidR="00EB4BCB" w:rsidRPr="00912CE4">
              <w:rPr>
                <w:rFonts w:eastAsia="Times New Roman"/>
                <w:sz w:val="16"/>
                <w:szCs w:val="16"/>
              </w:rPr>
              <w:t xml:space="preserve"> resultatet vises som (estimat (95</w:t>
            </w:r>
            <w:r w:rsidR="00AB37FE" w:rsidRPr="00912CE4">
              <w:rPr>
                <w:rFonts w:eastAsia="Times New Roman"/>
                <w:sz w:val="16"/>
                <w:szCs w:val="16"/>
              </w:rPr>
              <w:t>% CI)),</w:t>
            </w:r>
            <w:r w:rsidRPr="00912CE4">
              <w:rPr>
                <w:rFonts w:eastAsia="Times New Roman"/>
                <w:sz w:val="16"/>
                <w:szCs w:val="16"/>
              </w:rPr>
              <w:t xml:space="preserve"> Δ indikerer endring </w:t>
            </w:r>
            <w:r w:rsidR="005F1714">
              <w:rPr>
                <w:rFonts w:eastAsia="Times New Roman"/>
                <w:sz w:val="16"/>
                <w:szCs w:val="16"/>
              </w:rPr>
              <w:t>fra pre- til posttest for</w:t>
            </w:r>
            <w:r w:rsidRPr="00912CE4">
              <w:rPr>
                <w:rFonts w:eastAsia="Times New Roman"/>
                <w:sz w:val="16"/>
                <w:szCs w:val="16"/>
              </w:rPr>
              <w:t xml:space="preserve"> respektiv variabel, * indikerer signifikant sammenheng p&lt;0.05.</w:t>
            </w:r>
          </w:p>
        </w:tc>
      </w:tr>
      <w:tr w:rsidR="00B46EC3" w:rsidRPr="00912CE4" w14:paraId="6CEC106F" w14:textId="77777777" w:rsidTr="00753913">
        <w:trPr>
          <w:tblCellSpacing w:w="15" w:type="dxa"/>
        </w:trPr>
        <w:tc>
          <w:tcPr>
            <w:tcW w:w="0" w:type="auto"/>
            <w:vAlign w:val="center"/>
          </w:tcPr>
          <w:p w14:paraId="47139533" w14:textId="65F3A00F" w:rsidR="00B46EC3" w:rsidRPr="00912CE4" w:rsidRDefault="00B46EC3" w:rsidP="005A162B">
            <w:pPr>
              <w:rPr>
                <w:rFonts w:eastAsia="Times New Roman"/>
                <w:sz w:val="16"/>
                <w:szCs w:val="16"/>
              </w:rPr>
            </w:pPr>
            <w:r>
              <w:rPr>
                <w:rFonts w:eastAsia="Times New Roman"/>
                <w:sz w:val="16"/>
                <w:szCs w:val="16"/>
              </w:rPr>
              <w:t>Forkortelser:</w:t>
            </w:r>
          </w:p>
        </w:tc>
        <w:tc>
          <w:tcPr>
            <w:tcW w:w="0" w:type="auto"/>
            <w:gridSpan w:val="3"/>
            <w:vAlign w:val="center"/>
          </w:tcPr>
          <w:p w14:paraId="554FAEA7" w14:textId="32FE1F43" w:rsidR="00B46EC3" w:rsidRPr="00912CE4" w:rsidRDefault="002B0E72" w:rsidP="005A162B">
            <w:pPr>
              <w:rPr>
                <w:rFonts w:eastAsia="Times New Roman"/>
                <w:sz w:val="16"/>
                <w:szCs w:val="16"/>
              </w:rPr>
            </w:pPr>
            <w:r>
              <w:rPr>
                <w:sz w:val="16"/>
                <w:szCs w:val="16"/>
              </w:rPr>
              <w:t>VO</w:t>
            </w:r>
            <w:r>
              <w:rPr>
                <w:sz w:val="16"/>
                <w:szCs w:val="16"/>
                <w:vertAlign w:val="subscript"/>
              </w:rPr>
              <w:t>2maks</w:t>
            </w:r>
            <w:r>
              <w:rPr>
                <w:sz w:val="16"/>
                <w:szCs w:val="16"/>
              </w:rPr>
              <w:t>, det maksimale relative oksygenopptaket; VO</w:t>
            </w:r>
            <w:r>
              <w:rPr>
                <w:sz w:val="16"/>
                <w:szCs w:val="16"/>
                <w:vertAlign w:val="subscript"/>
              </w:rPr>
              <w:t>2snitt</w:t>
            </w:r>
            <w:r>
              <w:rPr>
                <w:sz w:val="16"/>
                <w:szCs w:val="16"/>
              </w:rPr>
              <w:t>, gjennomsnittlig VO</w:t>
            </w:r>
            <w:r>
              <w:rPr>
                <w:sz w:val="16"/>
                <w:szCs w:val="16"/>
                <w:vertAlign w:val="subscript"/>
              </w:rPr>
              <w:t>2</w:t>
            </w:r>
            <w:r>
              <w:rPr>
                <w:sz w:val="16"/>
                <w:szCs w:val="16"/>
              </w:rPr>
              <w:t xml:space="preserve"> fra de siste 6 minuttene av alle intervalldrag og økter; </w:t>
            </w:r>
            <w:r>
              <w:rPr>
                <w:rFonts w:eastAsia="Times New Roman"/>
                <w:sz w:val="16"/>
                <w:szCs w:val="16"/>
              </w:rPr>
              <w:t>HB</w:t>
            </w:r>
            <w:r>
              <w:rPr>
                <w:rFonts w:eastAsia="Times New Roman"/>
                <w:sz w:val="16"/>
                <w:szCs w:val="16"/>
                <w:vertAlign w:val="subscript"/>
              </w:rPr>
              <w:t>masse</w:t>
            </w:r>
            <w:r>
              <w:rPr>
                <w:rFonts w:eastAsia="Times New Roman"/>
                <w:sz w:val="16"/>
                <w:szCs w:val="16"/>
              </w:rPr>
              <w:t>, relativ hemoglobinmasse.</w:t>
            </w:r>
          </w:p>
        </w:tc>
      </w:tr>
    </w:tbl>
    <w:p w14:paraId="2872F358" w14:textId="5CEE3E39" w:rsidR="00BF17DD" w:rsidRDefault="00BF17DD" w:rsidP="00CC56D7">
      <w:pPr>
        <w:tabs>
          <w:tab w:val="left" w:pos="3345"/>
        </w:tabs>
      </w:pPr>
    </w:p>
    <w:p w14:paraId="3AD606F2" w14:textId="3FD53D84" w:rsidR="00BF17DD" w:rsidRDefault="00BF17DD" w:rsidP="00CC56D7">
      <w:pPr>
        <w:tabs>
          <w:tab w:val="left" w:pos="3345"/>
        </w:tabs>
      </w:pPr>
    </w:p>
    <w:p w14:paraId="72A5D55B" w14:textId="5EF6ED2E" w:rsidR="00BF17DD" w:rsidRDefault="00BF17DD" w:rsidP="00CC56D7">
      <w:pPr>
        <w:tabs>
          <w:tab w:val="left" w:pos="3345"/>
        </w:tabs>
      </w:pPr>
    </w:p>
    <w:p w14:paraId="41F5F7EB" w14:textId="22326FD8" w:rsidR="00BF17DD" w:rsidRPr="0013159D" w:rsidRDefault="0013159D" w:rsidP="00CC56D7">
      <w:pPr>
        <w:tabs>
          <w:tab w:val="left" w:pos="3345"/>
        </w:tabs>
        <w:rPr>
          <w:b/>
          <w:bCs/>
          <w:i/>
          <w:iCs/>
          <w:sz w:val="28"/>
          <w:szCs w:val="28"/>
        </w:rPr>
      </w:pPr>
      <w:r>
        <w:rPr>
          <w:b/>
          <w:bCs/>
          <w:i/>
          <w:iCs/>
          <w:sz w:val="28"/>
          <w:szCs w:val="28"/>
        </w:rPr>
        <w:lastRenderedPageBreak/>
        <w:t>Sammenhengen mellom VO</w:t>
      </w:r>
      <w:r>
        <w:rPr>
          <w:b/>
          <w:bCs/>
          <w:i/>
          <w:iCs/>
          <w:sz w:val="28"/>
          <w:szCs w:val="28"/>
          <w:vertAlign w:val="subscript"/>
        </w:rPr>
        <w:t xml:space="preserve">2snitt </w:t>
      </w:r>
      <w:r>
        <w:rPr>
          <w:b/>
          <w:bCs/>
          <w:i/>
          <w:iCs/>
          <w:sz w:val="28"/>
          <w:szCs w:val="28"/>
        </w:rPr>
        <w:t xml:space="preserve">og andre </w:t>
      </w:r>
      <w:r w:rsidR="00CE0791">
        <w:rPr>
          <w:b/>
          <w:bCs/>
          <w:i/>
          <w:iCs/>
          <w:sz w:val="28"/>
          <w:szCs w:val="28"/>
        </w:rPr>
        <w:t>belastningsindikatorer</w:t>
      </w:r>
      <w:r>
        <w:rPr>
          <w:b/>
          <w:bCs/>
          <w:i/>
          <w:iCs/>
          <w:sz w:val="28"/>
          <w:szCs w:val="28"/>
        </w:rPr>
        <w:t xml:space="preserve"> </w:t>
      </w:r>
    </w:p>
    <w:p w14:paraId="1C74B561" w14:textId="77777777" w:rsidR="000C2707" w:rsidRDefault="000C2707" w:rsidP="00CC56D7">
      <w:pPr>
        <w:tabs>
          <w:tab w:val="left" w:pos="3345"/>
        </w:tabs>
      </w:pPr>
    </w:p>
    <w:p w14:paraId="4A039459" w14:textId="6EDA5F99" w:rsidR="00BF17DD" w:rsidRDefault="0059033A" w:rsidP="0059033A">
      <w:pPr>
        <w:tabs>
          <w:tab w:val="left" w:pos="3345"/>
        </w:tabs>
        <w:spacing w:line="360" w:lineRule="auto"/>
        <w:rPr>
          <w:color w:val="000000"/>
        </w:rPr>
      </w:pPr>
      <w:r>
        <w:rPr>
          <w:color w:val="000000"/>
        </w:rPr>
        <w:t>Vi så ingen signifikant sammenheng mellom VO2snitt under HIT-økter og Laktatsnitt med en estimert skår på -0.003 mmol L- [-0.20, 0.16] eller BORGsnitt med en estimert skår på 0.013 [-0.1, 0.1] for hver enhet økning i VO2snitt (Tabell 6</w:t>
      </w:r>
      <w:r w:rsidR="000915B0">
        <w:rPr>
          <w:color w:val="000000"/>
        </w:rPr>
        <w:t xml:space="preserve"> og Figur 9</w:t>
      </w:r>
      <w:r>
        <w:rPr>
          <w:color w:val="000000"/>
        </w:rPr>
        <w:t>). Dette indikerer at e</w:t>
      </w:r>
      <w:r w:rsidR="008F5D2F">
        <w:rPr>
          <w:color w:val="000000"/>
        </w:rPr>
        <w:t>t</w:t>
      </w:r>
      <w:r>
        <w:rPr>
          <w:color w:val="000000"/>
        </w:rPr>
        <w:t xml:space="preserve"> </w:t>
      </w:r>
      <w:r w:rsidR="00B74BBF">
        <w:rPr>
          <w:color w:val="000000"/>
        </w:rPr>
        <w:t xml:space="preserve">høyere relativt oksygenopptak </w:t>
      </w:r>
      <w:r>
        <w:rPr>
          <w:color w:val="000000"/>
        </w:rPr>
        <w:t>under HIT-øktene til tross for lik arbeidsbelastning (</w:t>
      </w:r>
      <w:r w:rsidR="006C0E86">
        <w:rPr>
          <w:color w:val="000000"/>
        </w:rPr>
        <w:t xml:space="preserve">100% av </w:t>
      </w:r>
      <w:r>
        <w:rPr>
          <w:color w:val="000000"/>
        </w:rPr>
        <w:t>W</w:t>
      </w:r>
      <w:r w:rsidRPr="006C0E86">
        <w:rPr>
          <w:color w:val="000000"/>
          <w:vertAlign w:val="subscript"/>
        </w:rPr>
        <w:t>40tt</w:t>
      </w:r>
      <w:r>
        <w:rPr>
          <w:color w:val="000000"/>
        </w:rPr>
        <w:t>) ikke er assosiert med en høyere opplevd anstrengelse (BORG) eller [BLa-].</w:t>
      </w:r>
    </w:p>
    <w:p w14:paraId="790580F0" w14:textId="633076CA" w:rsidR="009E00C0" w:rsidRDefault="009E00C0" w:rsidP="0059033A">
      <w:pPr>
        <w:tabs>
          <w:tab w:val="left" w:pos="3345"/>
        </w:tabs>
        <w:spacing w:line="360" w:lineRule="auto"/>
        <w:rPr>
          <w:color w:val="000000"/>
        </w:rPr>
      </w:pPr>
    </w:p>
    <w:p w14:paraId="554A0A1C" w14:textId="646C74BD" w:rsidR="009E00C0" w:rsidRDefault="00B26762" w:rsidP="000D7F03">
      <w:pPr>
        <w:tabs>
          <w:tab w:val="left" w:pos="3345"/>
        </w:tabs>
        <w:rPr>
          <w:color w:val="000000"/>
          <w:sz w:val="16"/>
          <w:szCs w:val="16"/>
        </w:rPr>
      </w:pPr>
      <w:r>
        <w:rPr>
          <w:noProof/>
        </w:rPr>
        <w:drawing>
          <wp:anchor distT="0" distB="0" distL="114300" distR="114300" simplePos="0" relativeHeight="251658242" behindDoc="1" locked="0" layoutInCell="1" allowOverlap="1" wp14:anchorId="74771C86" wp14:editId="704F0584">
            <wp:simplePos x="0" y="0"/>
            <wp:positionH relativeFrom="column">
              <wp:posOffset>-4445</wp:posOffset>
            </wp:positionH>
            <wp:positionV relativeFrom="paragraph">
              <wp:posOffset>635</wp:posOffset>
            </wp:positionV>
            <wp:extent cx="5760720" cy="2525395"/>
            <wp:effectExtent l="0" t="0" r="0" b="8255"/>
            <wp:wrapTight wrapText="bothSides">
              <wp:wrapPolygon edited="0">
                <wp:start x="0" y="0"/>
                <wp:lineTo x="0" y="21508"/>
                <wp:lineTo x="21500" y="21508"/>
                <wp:lineTo x="21500" y="0"/>
                <wp:lineTo x="0" y="0"/>
              </wp:wrapPolygon>
            </wp:wrapTight>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anchor>
        </w:drawing>
      </w:r>
      <w:r w:rsidR="00E30640">
        <w:rPr>
          <w:b/>
          <w:bCs/>
          <w:color w:val="000000"/>
        </w:rPr>
        <w:t xml:space="preserve">Figur 9 </w:t>
      </w:r>
      <w:r w:rsidR="00A00C17" w:rsidRPr="004B2CC1">
        <w:rPr>
          <w:color w:val="000000"/>
          <w:sz w:val="20"/>
          <w:szCs w:val="20"/>
        </w:rPr>
        <w:t xml:space="preserve">Sammenhengen mellom </w:t>
      </w:r>
      <w:r w:rsidR="000D7F03" w:rsidRPr="004B2CC1">
        <w:rPr>
          <w:color w:val="000000"/>
          <w:sz w:val="20"/>
          <w:szCs w:val="20"/>
        </w:rPr>
        <w:t>VO</w:t>
      </w:r>
      <w:r w:rsidR="000D7F03" w:rsidRPr="004B2CC1">
        <w:rPr>
          <w:color w:val="000000"/>
          <w:sz w:val="20"/>
          <w:szCs w:val="20"/>
          <w:vertAlign w:val="subscript"/>
        </w:rPr>
        <w:t xml:space="preserve">2snitt </w:t>
      </w:r>
      <w:r w:rsidR="000D7F03" w:rsidRPr="004B2CC1">
        <w:rPr>
          <w:color w:val="000000"/>
          <w:sz w:val="20"/>
          <w:szCs w:val="20"/>
        </w:rPr>
        <w:t>under HIT-økter og andre belastningsindikatorer</w:t>
      </w:r>
    </w:p>
    <w:p w14:paraId="2FC75047" w14:textId="569D0E80" w:rsidR="000D7F03" w:rsidRDefault="000D7F03" w:rsidP="00691BB1">
      <w:pPr>
        <w:tabs>
          <w:tab w:val="left" w:pos="3345"/>
        </w:tabs>
        <w:rPr>
          <w:sz w:val="16"/>
          <w:szCs w:val="16"/>
        </w:rPr>
      </w:pPr>
      <w:r>
        <w:rPr>
          <w:color w:val="000000"/>
          <w:sz w:val="16"/>
          <w:szCs w:val="16"/>
        </w:rPr>
        <w:t xml:space="preserve">Forkortelser: </w:t>
      </w:r>
      <w:r>
        <w:rPr>
          <w:sz w:val="16"/>
          <w:szCs w:val="16"/>
        </w:rPr>
        <w:t>VO</w:t>
      </w:r>
      <w:r>
        <w:rPr>
          <w:sz w:val="16"/>
          <w:szCs w:val="16"/>
          <w:vertAlign w:val="subscript"/>
        </w:rPr>
        <w:t>2snitt</w:t>
      </w:r>
      <w:r>
        <w:rPr>
          <w:sz w:val="16"/>
          <w:szCs w:val="16"/>
        </w:rPr>
        <w:t>, gjennomsnittlig VO</w:t>
      </w:r>
      <w:r>
        <w:rPr>
          <w:sz w:val="16"/>
          <w:szCs w:val="16"/>
          <w:vertAlign w:val="subscript"/>
        </w:rPr>
        <w:t>2</w:t>
      </w:r>
      <w:r>
        <w:rPr>
          <w:sz w:val="16"/>
          <w:szCs w:val="16"/>
        </w:rPr>
        <w:t xml:space="preserve"> fra de siste 6 minuttene av alle intervalldrag og økter; VO</w:t>
      </w:r>
      <w:r>
        <w:rPr>
          <w:sz w:val="16"/>
          <w:szCs w:val="16"/>
          <w:vertAlign w:val="subscript"/>
        </w:rPr>
        <w:t>2maks</w:t>
      </w:r>
      <w:r>
        <w:rPr>
          <w:sz w:val="16"/>
          <w:szCs w:val="16"/>
        </w:rPr>
        <w:t>, det maksimale relative oksygenopptaket;</w:t>
      </w:r>
      <w:r w:rsidR="00691BB1">
        <w:rPr>
          <w:sz w:val="16"/>
          <w:szCs w:val="16"/>
        </w:rPr>
        <w:t xml:space="preserve"> Laktat</w:t>
      </w:r>
      <w:r w:rsidR="00691BB1">
        <w:rPr>
          <w:sz w:val="16"/>
          <w:szCs w:val="16"/>
          <w:vertAlign w:val="subscript"/>
        </w:rPr>
        <w:t>snitt</w:t>
      </w:r>
      <w:r w:rsidR="00691BB1">
        <w:rPr>
          <w:sz w:val="16"/>
          <w:szCs w:val="16"/>
        </w:rPr>
        <w:t>, gjennomsnittlig blodlaktatkonsentrasjon fra alle intervalldrag og økter; BORG</w:t>
      </w:r>
      <w:r w:rsidR="00691BB1">
        <w:rPr>
          <w:sz w:val="16"/>
          <w:szCs w:val="16"/>
          <w:vertAlign w:val="subscript"/>
        </w:rPr>
        <w:t>snitt</w:t>
      </w:r>
      <w:r w:rsidR="00691BB1">
        <w:rPr>
          <w:sz w:val="16"/>
          <w:szCs w:val="16"/>
        </w:rPr>
        <w:t>, gjennomsnittlig opplevd anstrengelses verdi (BORG 6-20) fra alle intervalldrag og økter</w:t>
      </w:r>
      <w:r w:rsidR="00772C8B">
        <w:rPr>
          <w:sz w:val="16"/>
          <w:szCs w:val="16"/>
        </w:rPr>
        <w:t>.</w:t>
      </w:r>
    </w:p>
    <w:p w14:paraId="53AB9E95" w14:textId="77777777" w:rsidR="0053755E" w:rsidRPr="00B7455A" w:rsidRDefault="00772C8B" w:rsidP="0053755E">
      <w:r>
        <w:rPr>
          <w:sz w:val="16"/>
          <w:szCs w:val="16"/>
        </w:rPr>
        <w:t xml:space="preserve">Merknader: A, sammenhengen mellom </w:t>
      </w:r>
      <w:r w:rsidR="00705F5D">
        <w:rPr>
          <w:sz w:val="16"/>
          <w:szCs w:val="16"/>
        </w:rPr>
        <w:t>Laktat</w:t>
      </w:r>
      <w:r w:rsidR="00705F5D">
        <w:rPr>
          <w:sz w:val="16"/>
          <w:szCs w:val="16"/>
          <w:vertAlign w:val="subscript"/>
        </w:rPr>
        <w:t xml:space="preserve">snitt </w:t>
      </w:r>
      <w:r w:rsidR="00705F5D">
        <w:rPr>
          <w:sz w:val="16"/>
          <w:szCs w:val="16"/>
        </w:rPr>
        <w:t>(mmol·L</w:t>
      </w:r>
      <w:r w:rsidR="00705F5D">
        <w:rPr>
          <w:sz w:val="16"/>
          <w:szCs w:val="16"/>
          <w:vertAlign w:val="superscript"/>
        </w:rPr>
        <w:t>-1</w:t>
      </w:r>
      <w:r w:rsidR="00705F5D">
        <w:rPr>
          <w:sz w:val="16"/>
          <w:szCs w:val="16"/>
        </w:rPr>
        <w:t xml:space="preserve">) og </w:t>
      </w:r>
      <w:r w:rsidR="0053755E">
        <w:rPr>
          <w:sz w:val="16"/>
          <w:szCs w:val="16"/>
        </w:rPr>
        <w:t>VO</w:t>
      </w:r>
      <w:r w:rsidR="0053755E">
        <w:rPr>
          <w:sz w:val="16"/>
          <w:szCs w:val="16"/>
          <w:vertAlign w:val="subscript"/>
        </w:rPr>
        <w:t>2snitt</w:t>
      </w:r>
      <w:r w:rsidR="0053755E">
        <w:rPr>
          <w:sz w:val="16"/>
          <w:szCs w:val="16"/>
        </w:rPr>
        <w:t>. B, sammenhengen mellom BORG</w:t>
      </w:r>
      <w:r w:rsidR="0053755E">
        <w:rPr>
          <w:sz w:val="16"/>
          <w:szCs w:val="16"/>
          <w:vertAlign w:val="subscript"/>
        </w:rPr>
        <w:t>snitt</w:t>
      </w:r>
      <w:r w:rsidR="0053755E">
        <w:rPr>
          <w:sz w:val="16"/>
          <w:szCs w:val="16"/>
        </w:rPr>
        <w:t xml:space="preserve"> (6-20) og VO</w:t>
      </w:r>
      <w:r w:rsidR="0053755E">
        <w:rPr>
          <w:sz w:val="16"/>
          <w:szCs w:val="16"/>
          <w:vertAlign w:val="subscript"/>
        </w:rPr>
        <w:t>2snitt</w:t>
      </w:r>
      <w:r w:rsidR="0053755E">
        <w:rPr>
          <w:sz w:val="16"/>
          <w:szCs w:val="16"/>
        </w:rPr>
        <w:t xml:space="preserve">. </w:t>
      </w:r>
      <w:r w:rsidR="0053755E" w:rsidRPr="00D72DD9">
        <w:rPr>
          <w:sz w:val="16"/>
          <w:szCs w:val="16"/>
        </w:rPr>
        <w:t>Linjen indikerer predikert verdi, grå sone indikerer linjens konfidensintervall</w:t>
      </w:r>
      <w:r w:rsidR="0053755E">
        <w:rPr>
          <w:sz w:val="16"/>
          <w:szCs w:val="16"/>
        </w:rPr>
        <w:t xml:space="preserve"> og punkter indikerer individuelle datapunkter</w:t>
      </w:r>
      <w:r w:rsidR="0053755E" w:rsidRPr="00D72DD9">
        <w:rPr>
          <w:sz w:val="16"/>
          <w:szCs w:val="16"/>
        </w:rPr>
        <w:t>.</w:t>
      </w:r>
    </w:p>
    <w:p w14:paraId="79EF9982" w14:textId="77777777" w:rsidR="0053755E" w:rsidRDefault="0053755E" w:rsidP="0053755E">
      <w:pPr>
        <w:tabs>
          <w:tab w:val="left" w:pos="3345"/>
        </w:tabs>
      </w:pPr>
    </w:p>
    <w:p w14:paraId="62422B00" w14:textId="77E11931" w:rsidR="00772C8B" w:rsidRPr="0053755E" w:rsidRDefault="00772C8B" w:rsidP="00691BB1">
      <w:pPr>
        <w:tabs>
          <w:tab w:val="left" w:pos="3345"/>
        </w:tabs>
        <w:rPr>
          <w:sz w:val="16"/>
          <w:szCs w:val="16"/>
        </w:rPr>
      </w:pPr>
    </w:p>
    <w:p w14:paraId="4C549314" w14:textId="77777777" w:rsidR="009172E0" w:rsidRDefault="009172E0" w:rsidP="00CC56D7">
      <w:pPr>
        <w:tabs>
          <w:tab w:val="left" w:pos="3345"/>
        </w:tabs>
        <w:rPr>
          <w:color w:val="000000"/>
        </w:rPr>
      </w:pPr>
    </w:p>
    <w:p w14:paraId="4CFAAFD8" w14:textId="44ECD282" w:rsidR="004A03E1" w:rsidRPr="00B26113" w:rsidRDefault="002469FD" w:rsidP="00CC56D7">
      <w:pPr>
        <w:tabs>
          <w:tab w:val="left" w:pos="3345"/>
        </w:tabs>
      </w:pPr>
      <w:r>
        <w:rPr>
          <w:b/>
          <w:bCs/>
        </w:rPr>
        <w:t xml:space="preserve">Tabell </w:t>
      </w:r>
      <w:r w:rsidR="005C0999">
        <w:rPr>
          <w:b/>
          <w:bCs/>
        </w:rPr>
        <w:t>6</w:t>
      </w:r>
      <w:r>
        <w:rPr>
          <w:b/>
          <w:bCs/>
        </w:rPr>
        <w:t xml:space="preserve"> </w:t>
      </w:r>
      <w:r w:rsidR="00374B32" w:rsidRPr="00280E93">
        <w:rPr>
          <w:sz w:val="22"/>
          <w:szCs w:val="22"/>
        </w:rPr>
        <w:t xml:space="preserve">Enkel </w:t>
      </w:r>
      <w:r w:rsidR="00794EB3" w:rsidRPr="00280E93">
        <w:rPr>
          <w:sz w:val="22"/>
          <w:szCs w:val="22"/>
        </w:rPr>
        <w:t>lin</w:t>
      </w:r>
      <w:r w:rsidR="00280E93">
        <w:rPr>
          <w:sz w:val="22"/>
          <w:szCs w:val="22"/>
        </w:rPr>
        <w:t>e</w:t>
      </w:r>
      <w:r w:rsidR="00794EB3" w:rsidRPr="00280E93">
        <w:rPr>
          <w:sz w:val="22"/>
          <w:szCs w:val="22"/>
        </w:rPr>
        <w:t xml:space="preserve">ær regresjonsanalyse av sammenhengen mellom belastningsvariabler </w:t>
      </w:r>
      <w:r w:rsidR="002B170C" w:rsidRPr="00280E93">
        <w:rPr>
          <w:sz w:val="22"/>
          <w:szCs w:val="22"/>
        </w:rPr>
        <w:t>und</w:t>
      </w:r>
      <w:r w:rsidR="00324050" w:rsidRPr="00280E93">
        <w:rPr>
          <w:sz w:val="22"/>
          <w:szCs w:val="22"/>
        </w:rPr>
        <w:t>er HIT økter</w:t>
      </w:r>
      <w:r w:rsidR="002B170C" w:rsidRPr="00280E93">
        <w:rPr>
          <w:sz w:val="22"/>
          <w:szCs w:val="22"/>
        </w:rPr>
        <w:t xml:space="preserve"> (</w:t>
      </w:r>
      <w:r w:rsidR="00324050" w:rsidRPr="00280E93">
        <w:rPr>
          <w:sz w:val="22"/>
          <w:szCs w:val="22"/>
        </w:rPr>
        <w:t>L</w:t>
      </w:r>
      <w:r w:rsidR="002B170C" w:rsidRPr="00280E93">
        <w:rPr>
          <w:sz w:val="22"/>
          <w:szCs w:val="22"/>
        </w:rPr>
        <w:t>aktat og BORG)</w:t>
      </w:r>
      <w:r w:rsidR="00E16B4E" w:rsidRPr="00280E93">
        <w:rPr>
          <w:sz w:val="22"/>
          <w:szCs w:val="22"/>
        </w:rPr>
        <w:t xml:space="preserve"> / </w:t>
      </w:r>
      <w:r w:rsidR="00324050" w:rsidRPr="00280E93">
        <w:rPr>
          <w:sz w:val="22"/>
          <w:szCs w:val="22"/>
        </w:rPr>
        <w:t>belastingsvariab</w:t>
      </w:r>
      <w:r w:rsidR="0064076D">
        <w:rPr>
          <w:sz w:val="22"/>
          <w:szCs w:val="22"/>
        </w:rPr>
        <w:t>e</w:t>
      </w:r>
      <w:r w:rsidR="00324050" w:rsidRPr="00280E93">
        <w:rPr>
          <w:sz w:val="22"/>
          <w:szCs w:val="22"/>
        </w:rPr>
        <w:t>l for all trening under intervensjonen (TRIMP)</w:t>
      </w:r>
      <w:r w:rsidR="002B170C" w:rsidRPr="00280E93">
        <w:rPr>
          <w:sz w:val="22"/>
          <w:szCs w:val="22"/>
        </w:rPr>
        <w:t xml:space="preserve"> </w:t>
      </w:r>
      <w:r w:rsidR="00324050" w:rsidRPr="00280E93">
        <w:rPr>
          <w:sz w:val="22"/>
          <w:szCs w:val="22"/>
        </w:rPr>
        <w:t xml:space="preserve">og </w:t>
      </w:r>
      <w:r w:rsidR="00B26113" w:rsidRPr="00280E93">
        <w:rPr>
          <w:sz w:val="22"/>
          <w:szCs w:val="22"/>
        </w:rPr>
        <w:t>VO</w:t>
      </w:r>
      <w:r w:rsidR="00B26113" w:rsidRPr="00280E93">
        <w:rPr>
          <w:sz w:val="22"/>
          <w:szCs w:val="22"/>
          <w:vertAlign w:val="subscript"/>
        </w:rPr>
        <w:t xml:space="preserve">2snitt </w:t>
      </w:r>
      <w:r w:rsidR="00B26113" w:rsidRPr="00280E93">
        <w:rPr>
          <w:sz w:val="22"/>
          <w:szCs w:val="22"/>
        </w:rPr>
        <w:t>under HIT økter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80"/>
        <w:gridCol w:w="2755"/>
        <w:gridCol w:w="2693"/>
      </w:tblGrid>
      <w:tr w:rsidR="00FF0435" w:rsidRPr="00476EEF" w14:paraId="20A0B541" w14:textId="77777777" w:rsidTr="00DA0D54">
        <w:trPr>
          <w:tblCellSpacing w:w="15" w:type="dxa"/>
        </w:trPr>
        <w:tc>
          <w:tcPr>
            <w:tcW w:w="7595" w:type="dxa"/>
            <w:gridSpan w:val="4"/>
            <w:tcBorders>
              <w:bottom w:val="single" w:sz="6" w:space="0" w:color="000000"/>
            </w:tcBorders>
            <w:vAlign w:val="center"/>
            <w:hideMark/>
          </w:tcPr>
          <w:p w14:paraId="5B928FBA" w14:textId="77777777" w:rsidR="00FF0435" w:rsidRPr="00476EEF" w:rsidRDefault="00FF0435" w:rsidP="00753913">
            <w:pPr>
              <w:rPr>
                <w:sz w:val="16"/>
                <w:szCs w:val="16"/>
              </w:rPr>
            </w:pPr>
          </w:p>
        </w:tc>
      </w:tr>
      <w:tr w:rsidR="00F923E0" w:rsidRPr="00476EEF" w14:paraId="0BBA9995" w14:textId="77777777" w:rsidTr="00DA0D54">
        <w:trPr>
          <w:tblCellSpacing w:w="15" w:type="dxa"/>
        </w:trPr>
        <w:tc>
          <w:tcPr>
            <w:tcW w:w="2082" w:type="dxa"/>
            <w:vAlign w:val="center"/>
            <w:hideMark/>
          </w:tcPr>
          <w:p w14:paraId="50563A8E" w14:textId="77777777" w:rsidR="00FF0435" w:rsidRPr="00476EEF" w:rsidRDefault="00FF0435" w:rsidP="00753913">
            <w:pPr>
              <w:jc w:val="center"/>
              <w:rPr>
                <w:rFonts w:eastAsia="Times New Roman"/>
                <w:sz w:val="16"/>
                <w:szCs w:val="16"/>
              </w:rPr>
            </w:pPr>
          </w:p>
        </w:tc>
        <w:tc>
          <w:tcPr>
            <w:tcW w:w="5483" w:type="dxa"/>
            <w:gridSpan w:val="3"/>
            <w:vAlign w:val="center"/>
            <w:hideMark/>
          </w:tcPr>
          <w:p w14:paraId="17113F6B" w14:textId="77777777" w:rsidR="00FF0435" w:rsidRPr="00476EEF" w:rsidRDefault="00FF0435" w:rsidP="00753913">
            <w:pPr>
              <w:jc w:val="center"/>
              <w:rPr>
                <w:rFonts w:eastAsia="Times New Roman"/>
                <w:sz w:val="16"/>
                <w:szCs w:val="16"/>
              </w:rPr>
            </w:pPr>
            <w:r w:rsidRPr="00476EEF">
              <w:rPr>
                <w:rFonts w:eastAsia="Times New Roman"/>
                <w:sz w:val="16"/>
                <w:szCs w:val="16"/>
              </w:rPr>
              <w:t>Avhengige variabler</w:t>
            </w:r>
          </w:p>
        </w:tc>
      </w:tr>
      <w:tr w:rsidR="00F923E0" w:rsidRPr="00476EEF" w14:paraId="61B6C0B9" w14:textId="77777777" w:rsidTr="00DA0D54">
        <w:trPr>
          <w:tblCellSpacing w:w="15" w:type="dxa"/>
        </w:trPr>
        <w:tc>
          <w:tcPr>
            <w:tcW w:w="2082" w:type="dxa"/>
            <w:vAlign w:val="center"/>
            <w:hideMark/>
          </w:tcPr>
          <w:p w14:paraId="10A294F7" w14:textId="77777777" w:rsidR="00FF0435" w:rsidRPr="00476EEF" w:rsidRDefault="00FF0435" w:rsidP="00753913">
            <w:pPr>
              <w:jc w:val="center"/>
              <w:rPr>
                <w:rFonts w:eastAsia="Times New Roman"/>
                <w:sz w:val="16"/>
                <w:szCs w:val="16"/>
              </w:rPr>
            </w:pPr>
          </w:p>
        </w:tc>
        <w:tc>
          <w:tcPr>
            <w:tcW w:w="5483" w:type="dxa"/>
            <w:gridSpan w:val="3"/>
            <w:tcBorders>
              <w:bottom w:val="single" w:sz="6" w:space="0" w:color="000000"/>
            </w:tcBorders>
            <w:vAlign w:val="center"/>
            <w:hideMark/>
          </w:tcPr>
          <w:p w14:paraId="4839852C" w14:textId="77777777" w:rsidR="00FF0435" w:rsidRPr="00476EEF" w:rsidRDefault="00FF0435" w:rsidP="00753913">
            <w:pPr>
              <w:jc w:val="center"/>
              <w:rPr>
                <w:rFonts w:eastAsia="Times New Roman"/>
                <w:sz w:val="16"/>
                <w:szCs w:val="16"/>
              </w:rPr>
            </w:pPr>
          </w:p>
        </w:tc>
      </w:tr>
      <w:tr w:rsidR="00C7364D" w:rsidRPr="00476EEF" w14:paraId="1DDBF4F7" w14:textId="77777777" w:rsidTr="00DA0D54">
        <w:trPr>
          <w:tblCellSpacing w:w="15" w:type="dxa"/>
        </w:trPr>
        <w:tc>
          <w:tcPr>
            <w:tcW w:w="2082" w:type="dxa"/>
            <w:vAlign w:val="center"/>
            <w:hideMark/>
          </w:tcPr>
          <w:p w14:paraId="3B0C6DF2" w14:textId="77777777" w:rsidR="00FF0435" w:rsidRPr="00476EEF" w:rsidRDefault="00FF0435" w:rsidP="00753913">
            <w:pPr>
              <w:jc w:val="center"/>
              <w:rPr>
                <w:rFonts w:eastAsia="Times New Roman"/>
                <w:sz w:val="16"/>
                <w:szCs w:val="16"/>
              </w:rPr>
            </w:pPr>
          </w:p>
        </w:tc>
        <w:tc>
          <w:tcPr>
            <w:tcW w:w="50" w:type="dxa"/>
            <w:vAlign w:val="center"/>
            <w:hideMark/>
          </w:tcPr>
          <w:p w14:paraId="66E2B69A" w14:textId="730AFF38" w:rsidR="00FF0435" w:rsidRPr="00476EEF" w:rsidRDefault="00FF0435" w:rsidP="00923008">
            <w:pPr>
              <w:rPr>
                <w:rFonts w:eastAsia="Times New Roman"/>
                <w:sz w:val="16"/>
                <w:szCs w:val="16"/>
              </w:rPr>
            </w:pPr>
          </w:p>
        </w:tc>
        <w:tc>
          <w:tcPr>
            <w:tcW w:w="2725" w:type="dxa"/>
            <w:vAlign w:val="center"/>
            <w:hideMark/>
          </w:tcPr>
          <w:p w14:paraId="22841C0C" w14:textId="6D8DF5AC" w:rsidR="00FF0435" w:rsidRPr="003027A3" w:rsidRDefault="00FF0435" w:rsidP="00753913">
            <w:pPr>
              <w:jc w:val="center"/>
              <w:rPr>
                <w:rFonts w:eastAsia="Times New Roman"/>
                <w:sz w:val="16"/>
                <w:szCs w:val="16"/>
                <w:vertAlign w:val="subscript"/>
              </w:rPr>
            </w:pPr>
            <w:r w:rsidRPr="00476EEF">
              <w:rPr>
                <w:rFonts w:eastAsia="Times New Roman"/>
                <w:sz w:val="16"/>
                <w:szCs w:val="16"/>
              </w:rPr>
              <w:t>Laktat</w:t>
            </w:r>
            <w:r w:rsidR="003027A3">
              <w:rPr>
                <w:rFonts w:eastAsia="Times New Roman"/>
                <w:sz w:val="16"/>
                <w:szCs w:val="16"/>
                <w:vertAlign w:val="subscript"/>
              </w:rPr>
              <w:t>snitt</w:t>
            </w:r>
          </w:p>
        </w:tc>
        <w:tc>
          <w:tcPr>
            <w:tcW w:w="2648" w:type="dxa"/>
            <w:vAlign w:val="center"/>
            <w:hideMark/>
          </w:tcPr>
          <w:p w14:paraId="4134B3A1" w14:textId="7D9B068E" w:rsidR="00FF0435" w:rsidRPr="003027A3" w:rsidRDefault="00FF0435" w:rsidP="00753913">
            <w:pPr>
              <w:jc w:val="center"/>
              <w:rPr>
                <w:rFonts w:eastAsia="Times New Roman"/>
                <w:sz w:val="16"/>
                <w:szCs w:val="16"/>
                <w:vertAlign w:val="subscript"/>
              </w:rPr>
            </w:pPr>
            <w:r w:rsidRPr="00476EEF">
              <w:rPr>
                <w:rFonts w:eastAsia="Times New Roman"/>
                <w:sz w:val="16"/>
                <w:szCs w:val="16"/>
              </w:rPr>
              <w:t>BORG</w:t>
            </w:r>
            <w:r w:rsidR="003027A3">
              <w:rPr>
                <w:rFonts w:eastAsia="Times New Roman"/>
                <w:sz w:val="16"/>
                <w:szCs w:val="16"/>
                <w:vertAlign w:val="subscript"/>
              </w:rPr>
              <w:t>snitt</w:t>
            </w:r>
          </w:p>
        </w:tc>
      </w:tr>
      <w:tr w:rsidR="00FF0435" w:rsidRPr="00476EEF" w14:paraId="42D65BDE" w14:textId="77777777" w:rsidTr="00DA0D54">
        <w:trPr>
          <w:tblCellSpacing w:w="15" w:type="dxa"/>
        </w:trPr>
        <w:tc>
          <w:tcPr>
            <w:tcW w:w="7595" w:type="dxa"/>
            <w:gridSpan w:val="4"/>
            <w:tcBorders>
              <w:bottom w:val="single" w:sz="6" w:space="0" w:color="000000"/>
            </w:tcBorders>
            <w:vAlign w:val="center"/>
            <w:hideMark/>
          </w:tcPr>
          <w:p w14:paraId="1A517A87" w14:textId="77777777" w:rsidR="00FF0435" w:rsidRPr="00476EEF" w:rsidRDefault="00FF0435" w:rsidP="00753913">
            <w:pPr>
              <w:jc w:val="center"/>
              <w:rPr>
                <w:rFonts w:eastAsia="Times New Roman"/>
                <w:sz w:val="16"/>
                <w:szCs w:val="16"/>
              </w:rPr>
            </w:pPr>
          </w:p>
        </w:tc>
      </w:tr>
      <w:tr w:rsidR="00C7364D" w:rsidRPr="00476EEF" w14:paraId="6E4DA0DA" w14:textId="77777777" w:rsidTr="00DA0D54">
        <w:trPr>
          <w:tblCellSpacing w:w="15" w:type="dxa"/>
        </w:trPr>
        <w:tc>
          <w:tcPr>
            <w:tcW w:w="2082" w:type="dxa"/>
            <w:vAlign w:val="center"/>
            <w:hideMark/>
          </w:tcPr>
          <w:p w14:paraId="348F30C9" w14:textId="77EE77AB" w:rsidR="00FF0435" w:rsidRPr="00476EEF" w:rsidRDefault="00C7364D" w:rsidP="00753913">
            <w:pPr>
              <w:rPr>
                <w:rFonts w:eastAsia="Times New Roman"/>
                <w:sz w:val="16"/>
                <w:szCs w:val="16"/>
              </w:rPr>
            </w:pPr>
            <w:r w:rsidRPr="00476EEF">
              <w:rPr>
                <w:rFonts w:eastAsia="Times New Roman"/>
                <w:sz w:val="16"/>
                <w:szCs w:val="16"/>
              </w:rPr>
              <w:t>Skjæringspunkt</w:t>
            </w:r>
          </w:p>
        </w:tc>
        <w:tc>
          <w:tcPr>
            <w:tcW w:w="50" w:type="dxa"/>
            <w:vAlign w:val="center"/>
          </w:tcPr>
          <w:p w14:paraId="744F6064" w14:textId="1E99AAC8" w:rsidR="00FF0435" w:rsidRPr="00476EEF" w:rsidRDefault="00FF0435" w:rsidP="00753913">
            <w:pPr>
              <w:jc w:val="center"/>
              <w:rPr>
                <w:rFonts w:eastAsia="Times New Roman"/>
                <w:sz w:val="16"/>
                <w:szCs w:val="16"/>
              </w:rPr>
            </w:pPr>
          </w:p>
        </w:tc>
        <w:tc>
          <w:tcPr>
            <w:tcW w:w="2725" w:type="dxa"/>
            <w:vAlign w:val="center"/>
            <w:hideMark/>
          </w:tcPr>
          <w:p w14:paraId="2431C036" w14:textId="77777777" w:rsidR="00FF0435" w:rsidRPr="00476EEF" w:rsidRDefault="00FF0435" w:rsidP="00753913">
            <w:pPr>
              <w:jc w:val="center"/>
              <w:rPr>
                <w:rFonts w:eastAsia="Times New Roman"/>
                <w:sz w:val="16"/>
                <w:szCs w:val="16"/>
              </w:rPr>
            </w:pPr>
            <w:r w:rsidRPr="00476EEF">
              <w:rPr>
                <w:rFonts w:eastAsia="Times New Roman"/>
                <w:sz w:val="16"/>
                <w:szCs w:val="16"/>
              </w:rPr>
              <w:t>6.09</w:t>
            </w:r>
          </w:p>
        </w:tc>
        <w:tc>
          <w:tcPr>
            <w:tcW w:w="2648" w:type="dxa"/>
            <w:vAlign w:val="center"/>
            <w:hideMark/>
          </w:tcPr>
          <w:p w14:paraId="23A7900A" w14:textId="5CADABE1" w:rsidR="00FF0435" w:rsidRPr="00476EEF" w:rsidRDefault="00FF0435" w:rsidP="00753913">
            <w:pPr>
              <w:jc w:val="center"/>
              <w:rPr>
                <w:rFonts w:eastAsia="Times New Roman"/>
                <w:sz w:val="16"/>
                <w:szCs w:val="16"/>
              </w:rPr>
            </w:pPr>
            <w:r w:rsidRPr="00476EEF">
              <w:rPr>
                <w:rFonts w:eastAsia="Times New Roman"/>
                <w:sz w:val="16"/>
                <w:szCs w:val="16"/>
              </w:rPr>
              <w:t>12.976</w:t>
            </w:r>
            <w:r w:rsidRPr="00476EEF">
              <w:rPr>
                <w:rFonts w:eastAsia="Times New Roman"/>
                <w:sz w:val="16"/>
                <w:szCs w:val="16"/>
                <w:vertAlign w:val="superscript"/>
              </w:rPr>
              <w:t>*</w:t>
            </w:r>
          </w:p>
        </w:tc>
      </w:tr>
      <w:tr w:rsidR="00C7364D" w:rsidRPr="00476EEF" w14:paraId="6A50F7FC" w14:textId="77777777" w:rsidTr="00DA0D54">
        <w:trPr>
          <w:tblCellSpacing w:w="15" w:type="dxa"/>
        </w:trPr>
        <w:tc>
          <w:tcPr>
            <w:tcW w:w="2082" w:type="dxa"/>
            <w:vAlign w:val="center"/>
            <w:hideMark/>
          </w:tcPr>
          <w:p w14:paraId="3320C781" w14:textId="77777777" w:rsidR="00FF0435" w:rsidRPr="00476EEF" w:rsidRDefault="00FF0435" w:rsidP="00753913">
            <w:pPr>
              <w:jc w:val="center"/>
              <w:rPr>
                <w:rFonts w:eastAsia="Times New Roman"/>
                <w:sz w:val="16"/>
                <w:szCs w:val="16"/>
              </w:rPr>
            </w:pPr>
          </w:p>
        </w:tc>
        <w:tc>
          <w:tcPr>
            <w:tcW w:w="50" w:type="dxa"/>
            <w:vAlign w:val="center"/>
          </w:tcPr>
          <w:p w14:paraId="0B926088" w14:textId="08398C8E" w:rsidR="00FF0435" w:rsidRPr="00476EEF" w:rsidRDefault="00FF0435" w:rsidP="00753913">
            <w:pPr>
              <w:jc w:val="center"/>
              <w:rPr>
                <w:rFonts w:eastAsia="Times New Roman"/>
                <w:sz w:val="16"/>
                <w:szCs w:val="16"/>
              </w:rPr>
            </w:pPr>
          </w:p>
        </w:tc>
        <w:tc>
          <w:tcPr>
            <w:tcW w:w="2725" w:type="dxa"/>
            <w:vAlign w:val="center"/>
            <w:hideMark/>
          </w:tcPr>
          <w:p w14:paraId="098DEB85" w14:textId="77777777" w:rsidR="00FF0435" w:rsidRPr="00476EEF" w:rsidRDefault="00FF0435" w:rsidP="00753913">
            <w:pPr>
              <w:jc w:val="center"/>
              <w:rPr>
                <w:rFonts w:eastAsia="Times New Roman"/>
                <w:sz w:val="16"/>
                <w:szCs w:val="16"/>
              </w:rPr>
            </w:pPr>
            <w:r w:rsidRPr="00476EEF">
              <w:rPr>
                <w:rFonts w:eastAsia="Times New Roman"/>
                <w:sz w:val="16"/>
                <w:szCs w:val="16"/>
              </w:rPr>
              <w:t>(-7.5, 19.7)</w:t>
            </w:r>
          </w:p>
        </w:tc>
        <w:tc>
          <w:tcPr>
            <w:tcW w:w="2648" w:type="dxa"/>
            <w:vAlign w:val="center"/>
            <w:hideMark/>
          </w:tcPr>
          <w:p w14:paraId="249103F1" w14:textId="77777777" w:rsidR="00FF0435" w:rsidRPr="00476EEF" w:rsidRDefault="00FF0435" w:rsidP="00753913">
            <w:pPr>
              <w:jc w:val="center"/>
              <w:rPr>
                <w:rFonts w:eastAsia="Times New Roman"/>
                <w:sz w:val="16"/>
                <w:szCs w:val="16"/>
              </w:rPr>
            </w:pPr>
            <w:r w:rsidRPr="00476EEF">
              <w:rPr>
                <w:rFonts w:eastAsia="Times New Roman"/>
                <w:sz w:val="16"/>
                <w:szCs w:val="16"/>
              </w:rPr>
              <w:t>(3.9, 22.0)</w:t>
            </w:r>
          </w:p>
        </w:tc>
      </w:tr>
      <w:tr w:rsidR="00C7364D" w:rsidRPr="00476EEF" w14:paraId="6D7F928E" w14:textId="77777777" w:rsidTr="00DA0D54">
        <w:trPr>
          <w:tblCellSpacing w:w="15" w:type="dxa"/>
        </w:trPr>
        <w:tc>
          <w:tcPr>
            <w:tcW w:w="2082" w:type="dxa"/>
            <w:vAlign w:val="center"/>
            <w:hideMark/>
          </w:tcPr>
          <w:p w14:paraId="3F466AAB" w14:textId="77777777" w:rsidR="00FF0435" w:rsidRPr="00476EEF" w:rsidRDefault="00FF0435" w:rsidP="00753913">
            <w:pPr>
              <w:jc w:val="center"/>
              <w:rPr>
                <w:rFonts w:eastAsia="Times New Roman"/>
                <w:sz w:val="16"/>
                <w:szCs w:val="16"/>
              </w:rPr>
            </w:pPr>
          </w:p>
        </w:tc>
        <w:tc>
          <w:tcPr>
            <w:tcW w:w="50" w:type="dxa"/>
            <w:vAlign w:val="center"/>
          </w:tcPr>
          <w:p w14:paraId="0B770016" w14:textId="22D1EB85" w:rsidR="00FF0435" w:rsidRPr="00476EEF" w:rsidRDefault="00FF0435" w:rsidP="00753913">
            <w:pPr>
              <w:jc w:val="center"/>
              <w:rPr>
                <w:rFonts w:eastAsia="Times New Roman"/>
                <w:sz w:val="16"/>
                <w:szCs w:val="16"/>
              </w:rPr>
            </w:pPr>
          </w:p>
        </w:tc>
        <w:tc>
          <w:tcPr>
            <w:tcW w:w="2725" w:type="dxa"/>
            <w:vAlign w:val="center"/>
            <w:hideMark/>
          </w:tcPr>
          <w:p w14:paraId="6F4AF6EC" w14:textId="77777777" w:rsidR="00FF0435" w:rsidRPr="00476EEF" w:rsidRDefault="00FF0435" w:rsidP="00753913">
            <w:pPr>
              <w:jc w:val="center"/>
              <w:rPr>
                <w:rFonts w:eastAsia="Times New Roman"/>
                <w:sz w:val="16"/>
                <w:szCs w:val="16"/>
              </w:rPr>
            </w:pPr>
            <w:r w:rsidRPr="00476EEF">
              <w:rPr>
                <w:rFonts w:eastAsia="Times New Roman"/>
                <w:sz w:val="16"/>
                <w:szCs w:val="16"/>
              </w:rPr>
              <w:t>p = 0.394</w:t>
            </w:r>
          </w:p>
        </w:tc>
        <w:tc>
          <w:tcPr>
            <w:tcW w:w="2648" w:type="dxa"/>
            <w:vAlign w:val="center"/>
            <w:hideMark/>
          </w:tcPr>
          <w:p w14:paraId="29EFBF03" w14:textId="77777777" w:rsidR="00FF0435" w:rsidRPr="00476EEF" w:rsidRDefault="00FF0435" w:rsidP="00753913">
            <w:pPr>
              <w:jc w:val="center"/>
              <w:rPr>
                <w:rFonts w:eastAsia="Times New Roman"/>
                <w:sz w:val="16"/>
                <w:szCs w:val="16"/>
              </w:rPr>
            </w:pPr>
            <w:r w:rsidRPr="00476EEF">
              <w:rPr>
                <w:rFonts w:eastAsia="Times New Roman"/>
                <w:sz w:val="16"/>
                <w:szCs w:val="16"/>
              </w:rPr>
              <w:t>p = 0.013</w:t>
            </w:r>
          </w:p>
        </w:tc>
      </w:tr>
      <w:tr w:rsidR="00C7364D" w:rsidRPr="00476EEF" w14:paraId="2D8AC96C" w14:textId="77777777" w:rsidTr="00DA0D54">
        <w:trPr>
          <w:tblCellSpacing w:w="15" w:type="dxa"/>
        </w:trPr>
        <w:tc>
          <w:tcPr>
            <w:tcW w:w="2082" w:type="dxa"/>
            <w:vAlign w:val="center"/>
            <w:hideMark/>
          </w:tcPr>
          <w:p w14:paraId="522641D4" w14:textId="1FBC06FC" w:rsidR="00FF0435" w:rsidRPr="00476EEF" w:rsidRDefault="00FF0435" w:rsidP="00753913">
            <w:pPr>
              <w:rPr>
                <w:rFonts w:eastAsia="Times New Roman"/>
                <w:b/>
                <w:bCs/>
                <w:sz w:val="16"/>
                <w:szCs w:val="16"/>
                <w:vertAlign w:val="subscript"/>
              </w:rPr>
            </w:pPr>
            <w:r w:rsidRPr="00476EEF">
              <w:rPr>
                <w:rFonts w:eastAsia="Times New Roman"/>
                <w:b/>
                <w:bCs/>
                <w:sz w:val="16"/>
                <w:szCs w:val="16"/>
              </w:rPr>
              <w:t>VO</w:t>
            </w:r>
            <w:r w:rsidR="00B26113" w:rsidRPr="00476EEF">
              <w:rPr>
                <w:rFonts w:eastAsia="Times New Roman"/>
                <w:b/>
                <w:bCs/>
                <w:sz w:val="16"/>
                <w:szCs w:val="16"/>
                <w:vertAlign w:val="subscript"/>
              </w:rPr>
              <w:t>2snitt</w:t>
            </w:r>
          </w:p>
        </w:tc>
        <w:tc>
          <w:tcPr>
            <w:tcW w:w="50" w:type="dxa"/>
            <w:vAlign w:val="center"/>
          </w:tcPr>
          <w:p w14:paraId="20B83FC1" w14:textId="6A450F2D" w:rsidR="00FF0435" w:rsidRPr="00476EEF" w:rsidRDefault="00FF0435" w:rsidP="00753913">
            <w:pPr>
              <w:jc w:val="center"/>
              <w:rPr>
                <w:rFonts w:eastAsia="Times New Roman"/>
                <w:b/>
                <w:bCs/>
                <w:sz w:val="16"/>
                <w:szCs w:val="16"/>
              </w:rPr>
            </w:pPr>
          </w:p>
        </w:tc>
        <w:tc>
          <w:tcPr>
            <w:tcW w:w="2725" w:type="dxa"/>
            <w:vAlign w:val="center"/>
            <w:hideMark/>
          </w:tcPr>
          <w:p w14:paraId="57728B81" w14:textId="77777777" w:rsidR="00FF0435" w:rsidRPr="00476EEF" w:rsidRDefault="00FF0435" w:rsidP="00753913">
            <w:pPr>
              <w:jc w:val="center"/>
              <w:rPr>
                <w:rFonts w:eastAsia="Times New Roman"/>
                <w:b/>
                <w:bCs/>
                <w:sz w:val="16"/>
                <w:szCs w:val="16"/>
              </w:rPr>
            </w:pPr>
            <w:r w:rsidRPr="00476EEF">
              <w:rPr>
                <w:rFonts w:eastAsia="Times New Roman"/>
                <w:b/>
                <w:bCs/>
                <w:sz w:val="16"/>
                <w:szCs w:val="16"/>
              </w:rPr>
              <w:t>-0.003</w:t>
            </w:r>
          </w:p>
        </w:tc>
        <w:tc>
          <w:tcPr>
            <w:tcW w:w="2648" w:type="dxa"/>
            <w:vAlign w:val="center"/>
            <w:hideMark/>
          </w:tcPr>
          <w:p w14:paraId="605EBD23" w14:textId="77777777" w:rsidR="00FF0435" w:rsidRPr="00476EEF" w:rsidRDefault="00FF0435" w:rsidP="00753913">
            <w:pPr>
              <w:jc w:val="center"/>
              <w:rPr>
                <w:rFonts w:eastAsia="Times New Roman"/>
                <w:b/>
                <w:bCs/>
                <w:sz w:val="16"/>
                <w:szCs w:val="16"/>
              </w:rPr>
            </w:pPr>
            <w:r w:rsidRPr="00476EEF">
              <w:rPr>
                <w:rFonts w:eastAsia="Times New Roman"/>
                <w:b/>
                <w:bCs/>
                <w:sz w:val="16"/>
                <w:szCs w:val="16"/>
              </w:rPr>
              <w:t>0.037</w:t>
            </w:r>
          </w:p>
        </w:tc>
      </w:tr>
      <w:tr w:rsidR="00C7364D" w:rsidRPr="00476EEF" w14:paraId="3B6DBE83" w14:textId="77777777" w:rsidTr="00DA0D54">
        <w:trPr>
          <w:tblCellSpacing w:w="15" w:type="dxa"/>
        </w:trPr>
        <w:tc>
          <w:tcPr>
            <w:tcW w:w="2082" w:type="dxa"/>
            <w:vAlign w:val="center"/>
            <w:hideMark/>
          </w:tcPr>
          <w:p w14:paraId="405E08AE" w14:textId="77777777" w:rsidR="00FF0435" w:rsidRPr="00476EEF" w:rsidRDefault="00FF0435" w:rsidP="00753913">
            <w:pPr>
              <w:jc w:val="center"/>
              <w:rPr>
                <w:rFonts w:eastAsia="Times New Roman"/>
                <w:b/>
                <w:bCs/>
                <w:sz w:val="16"/>
                <w:szCs w:val="16"/>
              </w:rPr>
            </w:pPr>
          </w:p>
        </w:tc>
        <w:tc>
          <w:tcPr>
            <w:tcW w:w="50" w:type="dxa"/>
            <w:vAlign w:val="center"/>
          </w:tcPr>
          <w:p w14:paraId="727FC9E2" w14:textId="76642496" w:rsidR="00FF0435" w:rsidRPr="00476EEF" w:rsidRDefault="00FF0435" w:rsidP="00753913">
            <w:pPr>
              <w:jc w:val="center"/>
              <w:rPr>
                <w:rFonts w:eastAsia="Times New Roman"/>
                <w:b/>
                <w:bCs/>
                <w:sz w:val="16"/>
                <w:szCs w:val="16"/>
              </w:rPr>
            </w:pPr>
          </w:p>
        </w:tc>
        <w:tc>
          <w:tcPr>
            <w:tcW w:w="2725" w:type="dxa"/>
            <w:vAlign w:val="center"/>
            <w:hideMark/>
          </w:tcPr>
          <w:p w14:paraId="2B70D8AA" w14:textId="77777777" w:rsidR="00FF0435" w:rsidRPr="00476EEF" w:rsidRDefault="00FF0435" w:rsidP="00753913">
            <w:pPr>
              <w:jc w:val="center"/>
              <w:rPr>
                <w:rFonts w:eastAsia="Times New Roman"/>
                <w:b/>
                <w:bCs/>
                <w:sz w:val="16"/>
                <w:szCs w:val="16"/>
              </w:rPr>
            </w:pPr>
            <w:r w:rsidRPr="00476EEF">
              <w:rPr>
                <w:rFonts w:eastAsia="Times New Roman"/>
                <w:b/>
                <w:bCs/>
                <w:sz w:val="16"/>
                <w:szCs w:val="16"/>
              </w:rPr>
              <w:t>(-0.2, 0.16)</w:t>
            </w:r>
          </w:p>
        </w:tc>
        <w:tc>
          <w:tcPr>
            <w:tcW w:w="2648" w:type="dxa"/>
            <w:vAlign w:val="center"/>
            <w:hideMark/>
          </w:tcPr>
          <w:p w14:paraId="2334CB73" w14:textId="77777777" w:rsidR="00FF0435" w:rsidRPr="00476EEF" w:rsidRDefault="00FF0435" w:rsidP="00753913">
            <w:pPr>
              <w:jc w:val="center"/>
              <w:rPr>
                <w:rFonts w:eastAsia="Times New Roman"/>
                <w:b/>
                <w:bCs/>
                <w:sz w:val="16"/>
                <w:szCs w:val="16"/>
              </w:rPr>
            </w:pPr>
            <w:r w:rsidRPr="00476EEF">
              <w:rPr>
                <w:rFonts w:eastAsia="Times New Roman"/>
                <w:b/>
                <w:bCs/>
                <w:sz w:val="16"/>
                <w:szCs w:val="16"/>
              </w:rPr>
              <w:t>(-0.1, 0.1)</w:t>
            </w:r>
          </w:p>
        </w:tc>
      </w:tr>
      <w:tr w:rsidR="00C7364D" w:rsidRPr="00476EEF" w14:paraId="1A478DA9" w14:textId="77777777" w:rsidTr="00DA0D54">
        <w:trPr>
          <w:tblCellSpacing w:w="15" w:type="dxa"/>
        </w:trPr>
        <w:tc>
          <w:tcPr>
            <w:tcW w:w="2082" w:type="dxa"/>
            <w:vAlign w:val="center"/>
            <w:hideMark/>
          </w:tcPr>
          <w:p w14:paraId="7C328938" w14:textId="77777777" w:rsidR="00FF0435" w:rsidRPr="00476EEF" w:rsidRDefault="00FF0435" w:rsidP="00753913">
            <w:pPr>
              <w:jc w:val="center"/>
              <w:rPr>
                <w:rFonts w:eastAsia="Times New Roman"/>
                <w:b/>
                <w:bCs/>
                <w:sz w:val="16"/>
                <w:szCs w:val="16"/>
              </w:rPr>
            </w:pPr>
          </w:p>
        </w:tc>
        <w:tc>
          <w:tcPr>
            <w:tcW w:w="50" w:type="dxa"/>
            <w:vAlign w:val="center"/>
          </w:tcPr>
          <w:p w14:paraId="39C71D2F" w14:textId="7ADC7644" w:rsidR="00FF0435" w:rsidRPr="00476EEF" w:rsidRDefault="00FF0435" w:rsidP="00753913">
            <w:pPr>
              <w:jc w:val="center"/>
              <w:rPr>
                <w:rFonts w:eastAsia="Times New Roman"/>
                <w:b/>
                <w:bCs/>
                <w:sz w:val="16"/>
                <w:szCs w:val="16"/>
              </w:rPr>
            </w:pPr>
          </w:p>
        </w:tc>
        <w:tc>
          <w:tcPr>
            <w:tcW w:w="2725" w:type="dxa"/>
            <w:vAlign w:val="center"/>
            <w:hideMark/>
          </w:tcPr>
          <w:p w14:paraId="26B76706" w14:textId="77777777" w:rsidR="00FF0435" w:rsidRPr="00476EEF" w:rsidRDefault="00FF0435" w:rsidP="00753913">
            <w:pPr>
              <w:jc w:val="center"/>
              <w:rPr>
                <w:rFonts w:eastAsia="Times New Roman"/>
                <w:b/>
                <w:bCs/>
                <w:sz w:val="16"/>
                <w:szCs w:val="16"/>
              </w:rPr>
            </w:pPr>
            <w:r w:rsidRPr="00476EEF">
              <w:rPr>
                <w:rFonts w:eastAsia="Times New Roman"/>
                <w:b/>
                <w:bCs/>
                <w:sz w:val="16"/>
                <w:szCs w:val="16"/>
              </w:rPr>
              <w:t>p = 0.970</w:t>
            </w:r>
          </w:p>
        </w:tc>
        <w:tc>
          <w:tcPr>
            <w:tcW w:w="2648" w:type="dxa"/>
            <w:vAlign w:val="center"/>
            <w:hideMark/>
          </w:tcPr>
          <w:p w14:paraId="64F80793" w14:textId="77777777" w:rsidR="00FF0435" w:rsidRPr="00476EEF" w:rsidRDefault="00FF0435" w:rsidP="00753913">
            <w:pPr>
              <w:jc w:val="center"/>
              <w:rPr>
                <w:rFonts w:eastAsia="Times New Roman"/>
                <w:b/>
                <w:bCs/>
                <w:sz w:val="16"/>
                <w:szCs w:val="16"/>
              </w:rPr>
            </w:pPr>
            <w:r w:rsidRPr="00476EEF">
              <w:rPr>
                <w:rFonts w:eastAsia="Times New Roman"/>
                <w:b/>
                <w:bCs/>
                <w:sz w:val="16"/>
                <w:szCs w:val="16"/>
              </w:rPr>
              <w:t>p = 0.495</w:t>
            </w:r>
          </w:p>
        </w:tc>
      </w:tr>
      <w:tr w:rsidR="00FF0435" w:rsidRPr="00476EEF" w14:paraId="49C0CACA" w14:textId="77777777" w:rsidTr="00DA0D54">
        <w:trPr>
          <w:tblCellSpacing w:w="15" w:type="dxa"/>
        </w:trPr>
        <w:tc>
          <w:tcPr>
            <w:tcW w:w="7595" w:type="dxa"/>
            <w:gridSpan w:val="4"/>
            <w:tcBorders>
              <w:bottom w:val="single" w:sz="6" w:space="0" w:color="000000"/>
            </w:tcBorders>
            <w:vAlign w:val="center"/>
            <w:hideMark/>
          </w:tcPr>
          <w:p w14:paraId="46125E84" w14:textId="77777777" w:rsidR="00FF0435" w:rsidRPr="00476EEF" w:rsidRDefault="00FF0435" w:rsidP="00753913">
            <w:pPr>
              <w:jc w:val="center"/>
              <w:rPr>
                <w:rFonts w:eastAsia="Times New Roman"/>
                <w:sz w:val="16"/>
                <w:szCs w:val="16"/>
              </w:rPr>
            </w:pPr>
          </w:p>
        </w:tc>
      </w:tr>
      <w:tr w:rsidR="00C7364D" w:rsidRPr="00476EEF" w14:paraId="5E827432" w14:textId="77777777" w:rsidTr="00DA0D54">
        <w:trPr>
          <w:tblCellSpacing w:w="15" w:type="dxa"/>
        </w:trPr>
        <w:tc>
          <w:tcPr>
            <w:tcW w:w="2082" w:type="dxa"/>
            <w:vAlign w:val="center"/>
            <w:hideMark/>
          </w:tcPr>
          <w:p w14:paraId="04308340" w14:textId="77777777" w:rsidR="00FF0435" w:rsidRPr="00476EEF" w:rsidRDefault="00FF0435" w:rsidP="00753913">
            <w:pPr>
              <w:rPr>
                <w:rFonts w:eastAsia="Times New Roman"/>
                <w:sz w:val="16"/>
                <w:szCs w:val="16"/>
              </w:rPr>
            </w:pPr>
            <w:r w:rsidRPr="00476EEF">
              <w:rPr>
                <w:rFonts w:eastAsia="Times New Roman"/>
                <w:sz w:val="16"/>
                <w:szCs w:val="16"/>
              </w:rPr>
              <w:t>N</w:t>
            </w:r>
          </w:p>
        </w:tc>
        <w:tc>
          <w:tcPr>
            <w:tcW w:w="50" w:type="dxa"/>
            <w:vAlign w:val="center"/>
          </w:tcPr>
          <w:p w14:paraId="5427D5E3" w14:textId="76B1FE91" w:rsidR="00FF0435" w:rsidRPr="00476EEF" w:rsidRDefault="00FF0435" w:rsidP="00753913">
            <w:pPr>
              <w:jc w:val="center"/>
              <w:rPr>
                <w:rFonts w:eastAsia="Times New Roman"/>
                <w:sz w:val="16"/>
                <w:szCs w:val="16"/>
              </w:rPr>
            </w:pPr>
          </w:p>
        </w:tc>
        <w:tc>
          <w:tcPr>
            <w:tcW w:w="2725" w:type="dxa"/>
            <w:vAlign w:val="center"/>
            <w:hideMark/>
          </w:tcPr>
          <w:p w14:paraId="174542AE" w14:textId="77777777" w:rsidR="00FF0435" w:rsidRPr="00476EEF" w:rsidRDefault="00FF0435" w:rsidP="00753913">
            <w:pPr>
              <w:jc w:val="center"/>
              <w:rPr>
                <w:rFonts w:eastAsia="Times New Roman"/>
                <w:sz w:val="16"/>
                <w:szCs w:val="16"/>
              </w:rPr>
            </w:pPr>
            <w:r w:rsidRPr="00476EEF">
              <w:rPr>
                <w:rFonts w:eastAsia="Times New Roman"/>
                <w:sz w:val="16"/>
                <w:szCs w:val="16"/>
              </w:rPr>
              <w:t>19</w:t>
            </w:r>
          </w:p>
        </w:tc>
        <w:tc>
          <w:tcPr>
            <w:tcW w:w="2648" w:type="dxa"/>
            <w:vAlign w:val="center"/>
            <w:hideMark/>
          </w:tcPr>
          <w:p w14:paraId="571BBF30" w14:textId="77777777" w:rsidR="00FF0435" w:rsidRPr="00476EEF" w:rsidRDefault="00FF0435" w:rsidP="00753913">
            <w:pPr>
              <w:jc w:val="center"/>
              <w:rPr>
                <w:rFonts w:eastAsia="Times New Roman"/>
                <w:sz w:val="16"/>
                <w:szCs w:val="16"/>
              </w:rPr>
            </w:pPr>
            <w:r w:rsidRPr="00476EEF">
              <w:rPr>
                <w:rFonts w:eastAsia="Times New Roman"/>
                <w:sz w:val="16"/>
                <w:szCs w:val="16"/>
              </w:rPr>
              <w:t>19</w:t>
            </w:r>
          </w:p>
        </w:tc>
      </w:tr>
      <w:tr w:rsidR="00C7364D" w:rsidRPr="00476EEF" w14:paraId="77E8D657" w14:textId="77777777" w:rsidTr="00DA0D54">
        <w:trPr>
          <w:tblCellSpacing w:w="15" w:type="dxa"/>
        </w:trPr>
        <w:tc>
          <w:tcPr>
            <w:tcW w:w="2082" w:type="dxa"/>
            <w:vAlign w:val="center"/>
            <w:hideMark/>
          </w:tcPr>
          <w:p w14:paraId="4DB0813F" w14:textId="77777777" w:rsidR="00FF0435" w:rsidRPr="00476EEF" w:rsidRDefault="00FF0435" w:rsidP="00753913">
            <w:pPr>
              <w:rPr>
                <w:rFonts w:eastAsia="Times New Roman"/>
                <w:sz w:val="16"/>
                <w:szCs w:val="16"/>
              </w:rPr>
            </w:pPr>
            <w:r w:rsidRPr="00476EEF">
              <w:rPr>
                <w:rFonts w:eastAsia="Times New Roman"/>
                <w:sz w:val="16"/>
                <w:szCs w:val="16"/>
              </w:rPr>
              <w:t>R</w:t>
            </w:r>
            <w:r w:rsidRPr="00476EEF">
              <w:rPr>
                <w:rFonts w:eastAsia="Times New Roman"/>
                <w:sz w:val="16"/>
                <w:szCs w:val="16"/>
                <w:vertAlign w:val="superscript"/>
              </w:rPr>
              <w:t>2</w:t>
            </w:r>
          </w:p>
        </w:tc>
        <w:tc>
          <w:tcPr>
            <w:tcW w:w="50" w:type="dxa"/>
            <w:vAlign w:val="center"/>
          </w:tcPr>
          <w:p w14:paraId="075B3AFC" w14:textId="25800839" w:rsidR="00FF0435" w:rsidRPr="00476EEF" w:rsidRDefault="00FF0435" w:rsidP="00753913">
            <w:pPr>
              <w:jc w:val="center"/>
              <w:rPr>
                <w:rFonts w:eastAsia="Times New Roman"/>
                <w:sz w:val="16"/>
                <w:szCs w:val="16"/>
              </w:rPr>
            </w:pPr>
          </w:p>
        </w:tc>
        <w:tc>
          <w:tcPr>
            <w:tcW w:w="2725" w:type="dxa"/>
            <w:vAlign w:val="center"/>
            <w:hideMark/>
          </w:tcPr>
          <w:p w14:paraId="51F29B01" w14:textId="77777777" w:rsidR="00FF0435" w:rsidRPr="00476EEF" w:rsidRDefault="00FF0435" w:rsidP="00753913">
            <w:pPr>
              <w:jc w:val="center"/>
              <w:rPr>
                <w:rFonts w:eastAsia="Times New Roman"/>
                <w:sz w:val="16"/>
                <w:szCs w:val="16"/>
              </w:rPr>
            </w:pPr>
            <w:r w:rsidRPr="00476EEF">
              <w:rPr>
                <w:rFonts w:eastAsia="Times New Roman"/>
                <w:sz w:val="16"/>
                <w:szCs w:val="16"/>
              </w:rPr>
              <w:t>0.0001</w:t>
            </w:r>
          </w:p>
        </w:tc>
        <w:tc>
          <w:tcPr>
            <w:tcW w:w="2648" w:type="dxa"/>
            <w:vAlign w:val="center"/>
            <w:hideMark/>
          </w:tcPr>
          <w:p w14:paraId="63315DD0" w14:textId="77777777" w:rsidR="00FF0435" w:rsidRPr="00476EEF" w:rsidRDefault="00FF0435" w:rsidP="00753913">
            <w:pPr>
              <w:jc w:val="center"/>
              <w:rPr>
                <w:rFonts w:eastAsia="Times New Roman"/>
                <w:sz w:val="16"/>
                <w:szCs w:val="16"/>
              </w:rPr>
            </w:pPr>
            <w:r w:rsidRPr="00476EEF">
              <w:rPr>
                <w:rFonts w:eastAsia="Times New Roman"/>
                <w:sz w:val="16"/>
                <w:szCs w:val="16"/>
              </w:rPr>
              <w:t>0.028</w:t>
            </w:r>
          </w:p>
        </w:tc>
      </w:tr>
      <w:tr w:rsidR="00C7364D" w:rsidRPr="00476EEF" w14:paraId="42D06271" w14:textId="77777777" w:rsidTr="00DA0D54">
        <w:trPr>
          <w:tblCellSpacing w:w="15" w:type="dxa"/>
        </w:trPr>
        <w:tc>
          <w:tcPr>
            <w:tcW w:w="2082" w:type="dxa"/>
            <w:vAlign w:val="center"/>
            <w:hideMark/>
          </w:tcPr>
          <w:p w14:paraId="3A73C962" w14:textId="19B37925" w:rsidR="00FF0435" w:rsidRPr="00476EEF" w:rsidRDefault="00C7364D" w:rsidP="00753913">
            <w:pPr>
              <w:rPr>
                <w:rFonts w:eastAsia="Times New Roman"/>
                <w:sz w:val="16"/>
                <w:szCs w:val="16"/>
              </w:rPr>
            </w:pPr>
            <w:r w:rsidRPr="00476EEF">
              <w:rPr>
                <w:rFonts w:eastAsia="Times New Roman"/>
                <w:sz w:val="16"/>
                <w:szCs w:val="16"/>
              </w:rPr>
              <w:t>Justert</w:t>
            </w:r>
            <w:r w:rsidR="00FF0435" w:rsidRPr="00476EEF">
              <w:rPr>
                <w:rFonts w:eastAsia="Times New Roman"/>
                <w:sz w:val="16"/>
                <w:szCs w:val="16"/>
              </w:rPr>
              <w:t xml:space="preserve"> R</w:t>
            </w:r>
            <w:r w:rsidR="00FF0435" w:rsidRPr="00476EEF">
              <w:rPr>
                <w:rFonts w:eastAsia="Times New Roman"/>
                <w:sz w:val="16"/>
                <w:szCs w:val="16"/>
                <w:vertAlign w:val="superscript"/>
              </w:rPr>
              <w:t>2</w:t>
            </w:r>
          </w:p>
        </w:tc>
        <w:tc>
          <w:tcPr>
            <w:tcW w:w="50" w:type="dxa"/>
            <w:vAlign w:val="center"/>
          </w:tcPr>
          <w:p w14:paraId="07017F29" w14:textId="3BC83CD0" w:rsidR="00FF0435" w:rsidRPr="00476EEF" w:rsidRDefault="00FF0435" w:rsidP="00753913">
            <w:pPr>
              <w:jc w:val="center"/>
              <w:rPr>
                <w:rFonts w:eastAsia="Times New Roman"/>
                <w:sz w:val="16"/>
                <w:szCs w:val="16"/>
              </w:rPr>
            </w:pPr>
          </w:p>
        </w:tc>
        <w:tc>
          <w:tcPr>
            <w:tcW w:w="2725" w:type="dxa"/>
            <w:vAlign w:val="center"/>
            <w:hideMark/>
          </w:tcPr>
          <w:p w14:paraId="5F77F11A" w14:textId="77777777" w:rsidR="00FF0435" w:rsidRPr="00476EEF" w:rsidRDefault="00FF0435" w:rsidP="00753913">
            <w:pPr>
              <w:jc w:val="center"/>
              <w:rPr>
                <w:rFonts w:eastAsia="Times New Roman"/>
                <w:sz w:val="16"/>
                <w:szCs w:val="16"/>
              </w:rPr>
            </w:pPr>
            <w:r w:rsidRPr="00476EEF">
              <w:rPr>
                <w:rFonts w:eastAsia="Times New Roman"/>
                <w:sz w:val="16"/>
                <w:szCs w:val="16"/>
              </w:rPr>
              <w:t>-0.059</w:t>
            </w:r>
          </w:p>
        </w:tc>
        <w:tc>
          <w:tcPr>
            <w:tcW w:w="2648" w:type="dxa"/>
            <w:vAlign w:val="center"/>
            <w:hideMark/>
          </w:tcPr>
          <w:p w14:paraId="17696EE7" w14:textId="77777777" w:rsidR="00FF0435" w:rsidRPr="00476EEF" w:rsidRDefault="00FF0435" w:rsidP="00753913">
            <w:pPr>
              <w:jc w:val="center"/>
              <w:rPr>
                <w:rFonts w:eastAsia="Times New Roman"/>
                <w:sz w:val="16"/>
                <w:szCs w:val="16"/>
              </w:rPr>
            </w:pPr>
            <w:r w:rsidRPr="00476EEF">
              <w:rPr>
                <w:rFonts w:eastAsia="Times New Roman"/>
                <w:sz w:val="16"/>
                <w:szCs w:val="16"/>
              </w:rPr>
              <w:t>-0.029</w:t>
            </w:r>
          </w:p>
        </w:tc>
      </w:tr>
      <w:tr w:rsidR="00C7364D" w:rsidRPr="00476EEF" w14:paraId="707692BB" w14:textId="77777777" w:rsidTr="00DA0D54">
        <w:trPr>
          <w:tblCellSpacing w:w="15" w:type="dxa"/>
        </w:trPr>
        <w:tc>
          <w:tcPr>
            <w:tcW w:w="2082" w:type="dxa"/>
            <w:vAlign w:val="center"/>
            <w:hideMark/>
          </w:tcPr>
          <w:p w14:paraId="4F5D70AD" w14:textId="123E8885" w:rsidR="00FF0435" w:rsidRPr="00476EEF" w:rsidRDefault="00FF0435" w:rsidP="00753913">
            <w:pPr>
              <w:rPr>
                <w:rFonts w:eastAsia="Times New Roman"/>
                <w:sz w:val="16"/>
                <w:szCs w:val="16"/>
              </w:rPr>
            </w:pPr>
            <w:r w:rsidRPr="00476EEF">
              <w:rPr>
                <w:rFonts w:eastAsia="Times New Roman"/>
                <w:sz w:val="16"/>
                <w:szCs w:val="16"/>
              </w:rPr>
              <w:t xml:space="preserve">Residual </w:t>
            </w:r>
            <w:r w:rsidR="00C7364D" w:rsidRPr="00476EEF">
              <w:rPr>
                <w:rFonts w:eastAsia="Times New Roman"/>
                <w:sz w:val="16"/>
                <w:szCs w:val="16"/>
              </w:rPr>
              <w:t>standardfeil</w:t>
            </w:r>
            <w:r w:rsidRPr="00476EEF">
              <w:rPr>
                <w:rFonts w:eastAsia="Times New Roman"/>
                <w:sz w:val="16"/>
                <w:szCs w:val="16"/>
              </w:rPr>
              <w:t xml:space="preserve"> (df = 17)</w:t>
            </w:r>
          </w:p>
        </w:tc>
        <w:tc>
          <w:tcPr>
            <w:tcW w:w="50" w:type="dxa"/>
            <w:vAlign w:val="center"/>
          </w:tcPr>
          <w:p w14:paraId="4EB87EB4" w14:textId="0BD1C3B1" w:rsidR="00FF0435" w:rsidRPr="00476EEF" w:rsidRDefault="00FF0435" w:rsidP="00753913">
            <w:pPr>
              <w:jc w:val="center"/>
              <w:rPr>
                <w:rFonts w:eastAsia="Times New Roman"/>
                <w:sz w:val="16"/>
                <w:szCs w:val="16"/>
              </w:rPr>
            </w:pPr>
          </w:p>
        </w:tc>
        <w:tc>
          <w:tcPr>
            <w:tcW w:w="2725" w:type="dxa"/>
            <w:vAlign w:val="center"/>
            <w:hideMark/>
          </w:tcPr>
          <w:p w14:paraId="16E1A1C6" w14:textId="77777777" w:rsidR="00FF0435" w:rsidRPr="00476EEF" w:rsidRDefault="00FF0435" w:rsidP="00753913">
            <w:pPr>
              <w:jc w:val="center"/>
              <w:rPr>
                <w:rFonts w:eastAsia="Times New Roman"/>
                <w:sz w:val="16"/>
                <w:szCs w:val="16"/>
              </w:rPr>
            </w:pPr>
            <w:r w:rsidRPr="00476EEF">
              <w:rPr>
                <w:rFonts w:eastAsia="Times New Roman"/>
                <w:sz w:val="16"/>
                <w:szCs w:val="16"/>
              </w:rPr>
              <w:t>1.484</w:t>
            </w:r>
          </w:p>
        </w:tc>
        <w:tc>
          <w:tcPr>
            <w:tcW w:w="2648" w:type="dxa"/>
            <w:vAlign w:val="center"/>
            <w:hideMark/>
          </w:tcPr>
          <w:p w14:paraId="6907EF5C" w14:textId="77777777" w:rsidR="00FF0435" w:rsidRPr="00476EEF" w:rsidRDefault="00FF0435" w:rsidP="00753913">
            <w:pPr>
              <w:jc w:val="center"/>
              <w:rPr>
                <w:rFonts w:eastAsia="Times New Roman"/>
                <w:sz w:val="16"/>
                <w:szCs w:val="16"/>
              </w:rPr>
            </w:pPr>
            <w:r w:rsidRPr="00476EEF">
              <w:rPr>
                <w:rFonts w:eastAsia="Times New Roman"/>
                <w:sz w:val="16"/>
                <w:szCs w:val="16"/>
              </w:rPr>
              <w:t>0.986</w:t>
            </w:r>
          </w:p>
        </w:tc>
      </w:tr>
      <w:tr w:rsidR="00C7364D" w:rsidRPr="00476EEF" w14:paraId="5CCE95E2" w14:textId="77777777" w:rsidTr="00DA0D54">
        <w:trPr>
          <w:tblCellSpacing w:w="15" w:type="dxa"/>
        </w:trPr>
        <w:tc>
          <w:tcPr>
            <w:tcW w:w="2082" w:type="dxa"/>
            <w:vAlign w:val="center"/>
            <w:hideMark/>
          </w:tcPr>
          <w:p w14:paraId="0FE808DF" w14:textId="593FD908" w:rsidR="00FF0435" w:rsidRPr="00476EEF" w:rsidRDefault="00FF0435" w:rsidP="00753913">
            <w:pPr>
              <w:rPr>
                <w:rFonts w:eastAsia="Times New Roman"/>
                <w:sz w:val="16"/>
                <w:szCs w:val="16"/>
              </w:rPr>
            </w:pPr>
            <w:r w:rsidRPr="00476EEF">
              <w:rPr>
                <w:rFonts w:eastAsia="Times New Roman"/>
                <w:sz w:val="16"/>
                <w:szCs w:val="16"/>
              </w:rPr>
              <w:t>F Stat</w:t>
            </w:r>
            <w:r w:rsidR="00C7364D" w:rsidRPr="00476EEF">
              <w:rPr>
                <w:rFonts w:eastAsia="Times New Roman"/>
                <w:sz w:val="16"/>
                <w:szCs w:val="16"/>
              </w:rPr>
              <w:t>istikk</w:t>
            </w:r>
            <w:r w:rsidRPr="00476EEF">
              <w:rPr>
                <w:rFonts w:eastAsia="Times New Roman"/>
                <w:sz w:val="16"/>
                <w:szCs w:val="16"/>
              </w:rPr>
              <w:t xml:space="preserve"> (df = 1; 17)</w:t>
            </w:r>
          </w:p>
        </w:tc>
        <w:tc>
          <w:tcPr>
            <w:tcW w:w="50" w:type="dxa"/>
            <w:vAlign w:val="center"/>
          </w:tcPr>
          <w:p w14:paraId="53A90D15" w14:textId="094D25C3" w:rsidR="00FF0435" w:rsidRPr="00476EEF" w:rsidRDefault="00FF0435" w:rsidP="00753913">
            <w:pPr>
              <w:jc w:val="center"/>
              <w:rPr>
                <w:rFonts w:eastAsia="Times New Roman"/>
                <w:sz w:val="16"/>
                <w:szCs w:val="16"/>
              </w:rPr>
            </w:pPr>
          </w:p>
        </w:tc>
        <w:tc>
          <w:tcPr>
            <w:tcW w:w="2725" w:type="dxa"/>
            <w:vAlign w:val="center"/>
            <w:hideMark/>
          </w:tcPr>
          <w:p w14:paraId="1767AFB4" w14:textId="326B08C1" w:rsidR="00FF0435" w:rsidRPr="00476EEF" w:rsidRDefault="00FF0435" w:rsidP="00753913">
            <w:pPr>
              <w:jc w:val="center"/>
              <w:rPr>
                <w:rFonts w:eastAsia="Times New Roman"/>
                <w:sz w:val="16"/>
                <w:szCs w:val="16"/>
              </w:rPr>
            </w:pPr>
            <w:r w:rsidRPr="00476EEF">
              <w:rPr>
                <w:rFonts w:eastAsia="Times New Roman"/>
                <w:sz w:val="16"/>
                <w:szCs w:val="16"/>
              </w:rPr>
              <w:t>0.001</w:t>
            </w:r>
          </w:p>
        </w:tc>
        <w:tc>
          <w:tcPr>
            <w:tcW w:w="2648" w:type="dxa"/>
            <w:vAlign w:val="center"/>
            <w:hideMark/>
          </w:tcPr>
          <w:p w14:paraId="7FCC5465" w14:textId="52C65BF9" w:rsidR="00FF0435" w:rsidRPr="00476EEF" w:rsidRDefault="00FF0435" w:rsidP="00753913">
            <w:pPr>
              <w:jc w:val="center"/>
              <w:rPr>
                <w:rFonts w:eastAsia="Times New Roman"/>
                <w:sz w:val="16"/>
                <w:szCs w:val="16"/>
              </w:rPr>
            </w:pPr>
            <w:r w:rsidRPr="00476EEF">
              <w:rPr>
                <w:rFonts w:eastAsia="Times New Roman"/>
                <w:sz w:val="16"/>
                <w:szCs w:val="16"/>
              </w:rPr>
              <w:t>0.487</w:t>
            </w:r>
          </w:p>
        </w:tc>
      </w:tr>
      <w:tr w:rsidR="00FF0435" w:rsidRPr="00476EEF" w14:paraId="7AB7C27E" w14:textId="77777777" w:rsidTr="00DA0D54">
        <w:trPr>
          <w:tblCellSpacing w:w="15" w:type="dxa"/>
        </w:trPr>
        <w:tc>
          <w:tcPr>
            <w:tcW w:w="7595" w:type="dxa"/>
            <w:gridSpan w:val="4"/>
            <w:tcBorders>
              <w:bottom w:val="single" w:sz="6" w:space="0" w:color="000000"/>
            </w:tcBorders>
            <w:vAlign w:val="center"/>
            <w:hideMark/>
          </w:tcPr>
          <w:p w14:paraId="7C58EE38" w14:textId="77777777" w:rsidR="00FF0435" w:rsidRPr="00476EEF" w:rsidRDefault="00FF0435" w:rsidP="00753913">
            <w:pPr>
              <w:jc w:val="center"/>
              <w:rPr>
                <w:rFonts w:eastAsia="Times New Roman"/>
                <w:sz w:val="16"/>
                <w:szCs w:val="16"/>
              </w:rPr>
            </w:pPr>
          </w:p>
        </w:tc>
      </w:tr>
      <w:tr w:rsidR="00F923E0" w:rsidRPr="00476EEF" w14:paraId="49C502F9" w14:textId="77777777" w:rsidTr="00DA0D54">
        <w:trPr>
          <w:tblCellSpacing w:w="15" w:type="dxa"/>
        </w:trPr>
        <w:tc>
          <w:tcPr>
            <w:tcW w:w="2082" w:type="dxa"/>
            <w:vAlign w:val="center"/>
            <w:hideMark/>
          </w:tcPr>
          <w:p w14:paraId="76AD4831" w14:textId="77777777" w:rsidR="00FF0435" w:rsidRPr="00476EEF" w:rsidRDefault="00FF0435" w:rsidP="00753913">
            <w:pPr>
              <w:rPr>
                <w:rFonts w:eastAsia="Times New Roman"/>
                <w:sz w:val="16"/>
                <w:szCs w:val="16"/>
              </w:rPr>
            </w:pPr>
            <w:r w:rsidRPr="00476EEF">
              <w:rPr>
                <w:rFonts w:eastAsia="Times New Roman"/>
                <w:sz w:val="16"/>
                <w:szCs w:val="16"/>
              </w:rPr>
              <w:t>Merknader:</w:t>
            </w:r>
          </w:p>
        </w:tc>
        <w:tc>
          <w:tcPr>
            <w:tcW w:w="5483" w:type="dxa"/>
            <w:gridSpan w:val="3"/>
            <w:vAlign w:val="center"/>
            <w:hideMark/>
          </w:tcPr>
          <w:p w14:paraId="70B779B5" w14:textId="4BE77D98" w:rsidR="00FF0435" w:rsidRPr="00476EEF" w:rsidRDefault="00303DD7" w:rsidP="00D97241">
            <w:pPr>
              <w:rPr>
                <w:rFonts w:eastAsia="Times New Roman"/>
                <w:sz w:val="16"/>
                <w:szCs w:val="16"/>
              </w:rPr>
            </w:pPr>
            <w:r w:rsidRPr="00476EEF">
              <w:rPr>
                <w:rFonts w:eastAsia="Times New Roman"/>
                <w:sz w:val="16"/>
                <w:szCs w:val="16"/>
              </w:rPr>
              <w:t xml:space="preserve">Resultatet </w:t>
            </w:r>
            <w:r w:rsidR="000F1753" w:rsidRPr="00476EEF">
              <w:rPr>
                <w:rFonts w:eastAsia="Times New Roman"/>
                <w:sz w:val="16"/>
                <w:szCs w:val="16"/>
              </w:rPr>
              <w:t xml:space="preserve">vises som (estimat (95% CI)), </w:t>
            </w:r>
            <w:r w:rsidR="00D97241" w:rsidRPr="00476EEF">
              <w:rPr>
                <w:rFonts w:eastAsia="Times New Roman"/>
                <w:sz w:val="16"/>
                <w:szCs w:val="16"/>
              </w:rPr>
              <w:t>*</w:t>
            </w:r>
            <w:r w:rsidR="000F1753" w:rsidRPr="00476EEF">
              <w:rPr>
                <w:rFonts w:eastAsia="Times New Roman"/>
                <w:sz w:val="16"/>
                <w:szCs w:val="16"/>
              </w:rPr>
              <w:t xml:space="preserve"> </w:t>
            </w:r>
            <w:r w:rsidR="006749FD" w:rsidRPr="00476EEF">
              <w:rPr>
                <w:rFonts w:eastAsia="Times New Roman"/>
                <w:sz w:val="16"/>
                <w:szCs w:val="16"/>
              </w:rPr>
              <w:t>indikerer signifikant sammenheng</w:t>
            </w:r>
            <w:r w:rsidR="00D97241" w:rsidRPr="00476EEF">
              <w:rPr>
                <w:rFonts w:eastAsia="Times New Roman"/>
                <w:sz w:val="16"/>
                <w:szCs w:val="16"/>
              </w:rPr>
              <w:t xml:space="preserve"> p&lt;0.05</w:t>
            </w:r>
            <w:r w:rsidR="000F1753" w:rsidRPr="00476EEF">
              <w:rPr>
                <w:rFonts w:eastAsia="Times New Roman"/>
                <w:sz w:val="16"/>
                <w:szCs w:val="16"/>
              </w:rPr>
              <w:t>.</w:t>
            </w:r>
          </w:p>
        </w:tc>
      </w:tr>
      <w:tr w:rsidR="00B83B51" w:rsidRPr="00476EEF" w14:paraId="0A378A35" w14:textId="77777777" w:rsidTr="00DA0D54">
        <w:trPr>
          <w:tblCellSpacing w:w="15" w:type="dxa"/>
        </w:trPr>
        <w:tc>
          <w:tcPr>
            <w:tcW w:w="2082" w:type="dxa"/>
            <w:vAlign w:val="center"/>
          </w:tcPr>
          <w:p w14:paraId="16A270B0" w14:textId="23EACCBF" w:rsidR="00B83B51" w:rsidRPr="00476EEF" w:rsidRDefault="00B83B51" w:rsidP="00753913">
            <w:pPr>
              <w:rPr>
                <w:rFonts w:eastAsia="Times New Roman"/>
                <w:sz w:val="16"/>
                <w:szCs w:val="16"/>
              </w:rPr>
            </w:pPr>
            <w:r>
              <w:rPr>
                <w:rFonts w:eastAsia="Times New Roman"/>
                <w:sz w:val="16"/>
                <w:szCs w:val="16"/>
              </w:rPr>
              <w:lastRenderedPageBreak/>
              <w:t>Forkortelser:</w:t>
            </w:r>
          </w:p>
        </w:tc>
        <w:tc>
          <w:tcPr>
            <w:tcW w:w="5483" w:type="dxa"/>
            <w:gridSpan w:val="3"/>
            <w:vAlign w:val="center"/>
          </w:tcPr>
          <w:p w14:paraId="70C9D684" w14:textId="0521B053" w:rsidR="00B83B51" w:rsidRPr="00476EEF" w:rsidRDefault="0041152A" w:rsidP="00D97241">
            <w:pPr>
              <w:rPr>
                <w:rFonts w:eastAsia="Times New Roman"/>
                <w:sz w:val="16"/>
                <w:szCs w:val="16"/>
              </w:rPr>
            </w:pPr>
            <w:r>
              <w:rPr>
                <w:sz w:val="16"/>
                <w:szCs w:val="16"/>
              </w:rPr>
              <w:t>VO</w:t>
            </w:r>
            <w:r>
              <w:rPr>
                <w:sz w:val="16"/>
                <w:szCs w:val="16"/>
                <w:vertAlign w:val="subscript"/>
              </w:rPr>
              <w:t>2snitt</w:t>
            </w:r>
            <w:r>
              <w:rPr>
                <w:sz w:val="16"/>
                <w:szCs w:val="16"/>
              </w:rPr>
              <w:t>, gjennomsnittlig VO</w:t>
            </w:r>
            <w:r>
              <w:rPr>
                <w:sz w:val="16"/>
                <w:szCs w:val="16"/>
                <w:vertAlign w:val="subscript"/>
              </w:rPr>
              <w:t>2</w:t>
            </w:r>
            <w:r>
              <w:rPr>
                <w:sz w:val="16"/>
                <w:szCs w:val="16"/>
              </w:rPr>
              <w:t xml:space="preserve"> fra de siste 6 minuttene av alle intervalldrag og økter; Laktat</w:t>
            </w:r>
            <w:r>
              <w:rPr>
                <w:sz w:val="16"/>
                <w:szCs w:val="16"/>
                <w:vertAlign w:val="subscript"/>
              </w:rPr>
              <w:t>snitt</w:t>
            </w:r>
            <w:r>
              <w:rPr>
                <w:sz w:val="16"/>
                <w:szCs w:val="16"/>
              </w:rPr>
              <w:t>, gjennomsnittlig blodlaktatkonsentrasjon fra alle intervalldrag og økter; BORG</w:t>
            </w:r>
            <w:r>
              <w:rPr>
                <w:sz w:val="16"/>
                <w:szCs w:val="16"/>
                <w:vertAlign w:val="subscript"/>
              </w:rPr>
              <w:t>snitt</w:t>
            </w:r>
            <w:r>
              <w:rPr>
                <w:sz w:val="16"/>
                <w:szCs w:val="16"/>
              </w:rPr>
              <w:t>, gjennomsnittlig opplevd anstrengelses verdi (BORG 6-20) fra alle intervalldrag og økter.</w:t>
            </w:r>
          </w:p>
        </w:tc>
      </w:tr>
    </w:tbl>
    <w:p w14:paraId="46E4DB79" w14:textId="54C48ED7" w:rsidR="004A03E1" w:rsidRDefault="004A03E1" w:rsidP="00CC56D7">
      <w:pPr>
        <w:tabs>
          <w:tab w:val="left" w:pos="3345"/>
        </w:tabs>
      </w:pPr>
    </w:p>
    <w:p w14:paraId="13A8BECD" w14:textId="4BAC7924" w:rsidR="004A03E1" w:rsidRDefault="004A03E1" w:rsidP="00CC56D7">
      <w:pPr>
        <w:tabs>
          <w:tab w:val="left" w:pos="3345"/>
        </w:tabs>
      </w:pPr>
    </w:p>
    <w:p w14:paraId="66FC255D" w14:textId="5FE1CF12" w:rsidR="00DF65FB" w:rsidRDefault="00DF65FB" w:rsidP="00CC56D7">
      <w:pPr>
        <w:tabs>
          <w:tab w:val="left" w:pos="3345"/>
        </w:tabs>
      </w:pPr>
    </w:p>
    <w:p w14:paraId="0D644DC4" w14:textId="78DDDD97" w:rsidR="00DF65FB" w:rsidRDefault="00DF65FB" w:rsidP="00CC56D7">
      <w:pPr>
        <w:tabs>
          <w:tab w:val="left" w:pos="3345"/>
        </w:tabs>
      </w:pPr>
    </w:p>
    <w:p w14:paraId="39D1F99C" w14:textId="57599B89" w:rsidR="00DF65FB" w:rsidRDefault="00DF65FB" w:rsidP="00CC56D7">
      <w:pPr>
        <w:tabs>
          <w:tab w:val="left" w:pos="3345"/>
        </w:tabs>
      </w:pPr>
    </w:p>
    <w:p w14:paraId="374A0062" w14:textId="75C217AF" w:rsidR="00391D29" w:rsidRPr="00391D29" w:rsidRDefault="00391D29" w:rsidP="00391D29">
      <w:pPr>
        <w:spacing w:line="360" w:lineRule="auto"/>
        <w:rPr>
          <w:rFonts w:eastAsia="Times New Roman"/>
        </w:rPr>
      </w:pPr>
      <w:r w:rsidRPr="00391D29">
        <w:rPr>
          <w:rFonts w:eastAsia="Times New Roman"/>
          <w:b/>
          <w:bCs/>
          <w:color w:val="000000"/>
          <w:sz w:val="28"/>
          <w:szCs w:val="28"/>
        </w:rPr>
        <w:t>Diskusjon</w:t>
      </w:r>
    </w:p>
    <w:p w14:paraId="2CFD736A" w14:textId="77777777" w:rsidR="00391D29" w:rsidRPr="00391D29" w:rsidRDefault="00391D29" w:rsidP="00391D29">
      <w:pPr>
        <w:spacing w:line="360" w:lineRule="auto"/>
        <w:rPr>
          <w:rFonts w:eastAsia="Times New Roman"/>
        </w:rPr>
      </w:pPr>
    </w:p>
    <w:p w14:paraId="72CF47BD" w14:textId="367D3DF2" w:rsidR="00391D29" w:rsidRPr="00391D29" w:rsidRDefault="00391D29" w:rsidP="00391D29">
      <w:pPr>
        <w:spacing w:line="360" w:lineRule="auto"/>
        <w:rPr>
          <w:rFonts w:eastAsia="Times New Roman"/>
        </w:rPr>
      </w:pPr>
      <w:r w:rsidRPr="00391D29">
        <w:rPr>
          <w:rFonts w:eastAsia="Times New Roman"/>
          <w:b/>
          <w:bCs/>
          <w:color w:val="000000"/>
          <w:sz w:val="28"/>
          <w:szCs w:val="28"/>
        </w:rPr>
        <w:t>4.0</w:t>
      </w:r>
    </w:p>
    <w:p w14:paraId="15001732" w14:textId="77777777" w:rsidR="00391D29" w:rsidRPr="00391D29" w:rsidRDefault="00391D29" w:rsidP="00391D29">
      <w:pPr>
        <w:spacing w:line="360" w:lineRule="auto"/>
        <w:rPr>
          <w:rFonts w:eastAsia="Times New Roman"/>
        </w:rPr>
      </w:pPr>
      <w:r w:rsidRPr="00391D29">
        <w:rPr>
          <w:rFonts w:eastAsia="Times New Roman"/>
          <w:color w:val="000000"/>
        </w:rPr>
        <w:t>Hovedfunnene i den nåværende studien var at høyere VO</w:t>
      </w:r>
      <w:r w:rsidRPr="00391D29">
        <w:rPr>
          <w:rFonts w:eastAsia="Times New Roman"/>
          <w:color w:val="000000"/>
          <w:vertAlign w:val="subscript"/>
        </w:rPr>
        <w:t>2snitt</w:t>
      </w:r>
      <w:r w:rsidRPr="00391D29">
        <w:rPr>
          <w:rFonts w:eastAsia="Times New Roman"/>
          <w:color w:val="000000"/>
        </w:rPr>
        <w:t xml:space="preserve"> på HIT-økter førte til en større treningsadaptasjon på flere fysiologiske- og prestasjonsvariabler, på tross av lik innsats og arbeidstid under øktene. En signifikant sammenheng mellom høyere VO</w:t>
      </w:r>
      <w:r w:rsidRPr="00391D29">
        <w:rPr>
          <w:rFonts w:eastAsia="Times New Roman"/>
          <w:color w:val="000000"/>
          <w:vertAlign w:val="subscript"/>
        </w:rPr>
        <w:t>2snitt</w:t>
      </w:r>
      <w:r w:rsidRPr="00391D29">
        <w:rPr>
          <w:rFonts w:eastAsia="Times New Roman"/>
          <w:color w:val="000000"/>
        </w:rPr>
        <w:t xml:space="preserve"> og utvikling i prestasjonsindeks, Wmaks, Wlaktatterskel og BV ble observert. Høyere VO2snitt på HIT-økter har blitt foreslått som et viktig stimuli for å bedre utholdenhetsprestasjon (Laursen and Jenkins </w:t>
      </w:r>
      <w:r w:rsidRPr="00391D29">
        <w:rPr>
          <w:rFonts w:eastAsia="Times New Roman"/>
          <w:color w:val="0000FF"/>
        </w:rPr>
        <w:t>2002</w:t>
      </w:r>
      <w:r w:rsidRPr="00391D29">
        <w:rPr>
          <w:rFonts w:eastAsia="Times New Roman"/>
          <w:color w:val="000000"/>
        </w:rPr>
        <w:t xml:space="preserve">; Midgley et al. </w:t>
      </w:r>
      <w:r w:rsidRPr="00391D29">
        <w:rPr>
          <w:rFonts w:eastAsia="Times New Roman"/>
          <w:color w:val="0000FF"/>
        </w:rPr>
        <w:t>2006</w:t>
      </w:r>
      <w:r w:rsidRPr="00391D29">
        <w:rPr>
          <w:rFonts w:eastAsia="Times New Roman"/>
          <w:color w:val="000000"/>
        </w:rPr>
        <w:t xml:space="preserve">; Wenger and Bell </w:t>
      </w:r>
      <w:r w:rsidRPr="00391D29">
        <w:rPr>
          <w:rFonts w:eastAsia="Times New Roman"/>
          <w:color w:val="0000FF"/>
        </w:rPr>
        <w:t>1986</w:t>
      </w:r>
      <w:r w:rsidRPr="00391D29">
        <w:rPr>
          <w:rFonts w:eastAsia="Times New Roman"/>
          <w:color w:val="000000"/>
        </w:rPr>
        <w:t xml:space="preserve">; Buchheit and Laursen </w:t>
      </w:r>
      <w:r w:rsidRPr="00391D29">
        <w:rPr>
          <w:rFonts w:eastAsia="Times New Roman"/>
          <w:color w:val="0000FF"/>
        </w:rPr>
        <w:t>2013</w:t>
      </w:r>
      <w:r w:rsidRPr="00391D29">
        <w:rPr>
          <w:rFonts w:eastAsia="Times New Roman"/>
          <w:color w:val="000000"/>
        </w:rPr>
        <w:t>). Overraskende nok er det fremdeles få intervensjoner som faktisk har målt oksygenopptak under treningsøkter. I denne studien målte vi oksygenopptaket gjennom samtlige HIT-økter i hele treningsintervensjonen. </w:t>
      </w:r>
    </w:p>
    <w:p w14:paraId="3F86A49E" w14:textId="77777777" w:rsidR="00391D29" w:rsidRPr="00391D29" w:rsidRDefault="00391D29" w:rsidP="00391D29">
      <w:pPr>
        <w:spacing w:line="360" w:lineRule="auto"/>
        <w:rPr>
          <w:rFonts w:eastAsia="Times New Roman"/>
        </w:rPr>
      </w:pPr>
    </w:p>
    <w:p w14:paraId="2B6617DE" w14:textId="77777777" w:rsidR="00391D29" w:rsidRPr="00391D29" w:rsidRDefault="00391D29" w:rsidP="00391D29">
      <w:pPr>
        <w:spacing w:line="360" w:lineRule="auto"/>
        <w:rPr>
          <w:rFonts w:eastAsia="Times New Roman"/>
        </w:rPr>
      </w:pPr>
      <w:r w:rsidRPr="00391D29">
        <w:rPr>
          <w:rFonts w:eastAsia="Times New Roman"/>
          <w:color w:val="000000"/>
        </w:rPr>
        <w:t>Til tross for lik arbeidsintensitet under HIT-øktene (100% av W</w:t>
      </w:r>
      <w:r w:rsidRPr="00391D29">
        <w:rPr>
          <w:rFonts w:eastAsia="Times New Roman"/>
          <w:color w:val="000000"/>
          <w:vertAlign w:val="subscript"/>
        </w:rPr>
        <w:t>40tt</w:t>
      </w:r>
      <w:r w:rsidRPr="00391D29">
        <w:rPr>
          <w:rFonts w:eastAsia="Times New Roman"/>
          <w:color w:val="000000"/>
        </w:rPr>
        <w:t>) varierte VO</w:t>
      </w:r>
      <w:r w:rsidRPr="00391D29">
        <w:rPr>
          <w:rFonts w:eastAsia="Times New Roman"/>
          <w:color w:val="000000"/>
          <w:vertAlign w:val="subscript"/>
        </w:rPr>
        <w:t>2snitt</w:t>
      </w:r>
      <w:r w:rsidRPr="00391D29">
        <w:rPr>
          <w:rFonts w:eastAsia="Times New Roman"/>
          <w:color w:val="000000"/>
        </w:rPr>
        <w:t xml:space="preserve"> fra 77.1% - 93.7% (Tabell 3). Ettersom VO</w:t>
      </w:r>
      <w:r w:rsidRPr="00391D29">
        <w:rPr>
          <w:rFonts w:eastAsia="Times New Roman"/>
          <w:color w:val="000000"/>
          <w:vertAlign w:val="subscript"/>
        </w:rPr>
        <w:t>2snitt</w:t>
      </w:r>
      <w:r w:rsidRPr="00391D29">
        <w:rPr>
          <w:rFonts w:eastAsia="Times New Roman"/>
          <w:color w:val="000000"/>
        </w:rPr>
        <w:t xml:space="preserve"> har hatt en positiv sammenheng med forbedringer i enkelte prestasjonsvariabler undersøkte vi om det var en sammenheng mellom VO</w:t>
      </w:r>
      <w:r w:rsidRPr="00391D29">
        <w:rPr>
          <w:rFonts w:eastAsia="Times New Roman"/>
          <w:color w:val="000000"/>
          <w:vertAlign w:val="subscript"/>
        </w:rPr>
        <w:t>2snitt</w:t>
      </w:r>
      <w:r w:rsidRPr="00391D29">
        <w:rPr>
          <w:rFonts w:eastAsia="Times New Roman"/>
          <w:color w:val="000000"/>
        </w:rPr>
        <w:t xml:space="preserve"> og andre belastningsindikatorer. Vi så ingen signifikant sammenheng mellom VO</w:t>
      </w:r>
      <w:r w:rsidRPr="00391D29">
        <w:rPr>
          <w:rFonts w:eastAsia="Times New Roman"/>
          <w:color w:val="000000"/>
          <w:vertAlign w:val="subscript"/>
        </w:rPr>
        <w:t>2snitt</w:t>
      </w:r>
      <w:r w:rsidRPr="00391D29">
        <w:rPr>
          <w:rFonts w:eastAsia="Times New Roman"/>
          <w:color w:val="000000"/>
        </w:rPr>
        <w:t xml:space="preserve"> og gjennomsnittlig blodlaktatkonsentrasjon (Laktat</w:t>
      </w:r>
      <w:r w:rsidRPr="00391D29">
        <w:rPr>
          <w:rFonts w:eastAsia="Times New Roman"/>
          <w:color w:val="000000"/>
          <w:vertAlign w:val="subscript"/>
        </w:rPr>
        <w:t>snitt</w:t>
      </w:r>
      <w:r w:rsidRPr="00391D29">
        <w:rPr>
          <w:rFonts w:eastAsia="Times New Roman"/>
          <w:color w:val="000000"/>
        </w:rPr>
        <w:t>) eller opplevd anstrengelse (BORG</w:t>
      </w:r>
      <w:r w:rsidRPr="00391D29">
        <w:rPr>
          <w:rFonts w:eastAsia="Times New Roman"/>
          <w:color w:val="000000"/>
          <w:vertAlign w:val="subscript"/>
        </w:rPr>
        <w:t>snitt</w:t>
      </w:r>
      <w:r w:rsidRPr="00391D29">
        <w:rPr>
          <w:rFonts w:eastAsia="Times New Roman"/>
          <w:color w:val="000000"/>
        </w:rPr>
        <w:t>) under HIT-økter. Dermed vil variasjonene i VO</w:t>
      </w:r>
      <w:r w:rsidRPr="00391D29">
        <w:rPr>
          <w:rFonts w:eastAsia="Times New Roman"/>
          <w:color w:val="000000"/>
          <w:vertAlign w:val="subscript"/>
        </w:rPr>
        <w:t>2snitt</w:t>
      </w:r>
      <w:r w:rsidRPr="00391D29">
        <w:rPr>
          <w:rFonts w:eastAsia="Times New Roman"/>
          <w:color w:val="000000"/>
        </w:rPr>
        <w:t xml:space="preserve"> sannsynligvis skyldes forskjeller i utnyttingsgraden av VO</w:t>
      </w:r>
      <w:r w:rsidRPr="00391D29">
        <w:rPr>
          <w:rFonts w:eastAsia="Times New Roman"/>
          <w:color w:val="000000"/>
          <w:vertAlign w:val="subscript"/>
        </w:rPr>
        <w:t>2maks</w:t>
      </w:r>
      <w:r w:rsidRPr="00391D29">
        <w:rPr>
          <w:rFonts w:eastAsia="Times New Roman"/>
          <w:color w:val="000000"/>
        </w:rPr>
        <w:t xml:space="preserve"> (%) på W</w:t>
      </w:r>
      <w:r w:rsidRPr="00391D29">
        <w:rPr>
          <w:rFonts w:eastAsia="Times New Roman"/>
          <w:color w:val="000000"/>
          <w:vertAlign w:val="subscript"/>
        </w:rPr>
        <w:t>40tt</w:t>
      </w:r>
      <w:r w:rsidRPr="00391D29">
        <w:rPr>
          <w:rFonts w:eastAsia="Times New Roman"/>
          <w:color w:val="000000"/>
        </w:rPr>
        <w:t>, og ikke forskjeller i belastningsindikatorer. På bakgrunn av dette kan vi med større sikkerhet anslå at den positive sammenhengen mellom forbedring i prestasjonsvariabler og VO</w:t>
      </w:r>
      <w:r w:rsidRPr="00391D29">
        <w:rPr>
          <w:rFonts w:eastAsia="Times New Roman"/>
          <w:color w:val="000000"/>
          <w:vertAlign w:val="subscript"/>
        </w:rPr>
        <w:t>2snitt</w:t>
      </w:r>
      <w:r w:rsidRPr="00391D29">
        <w:rPr>
          <w:rFonts w:eastAsia="Times New Roman"/>
          <w:color w:val="000000"/>
        </w:rPr>
        <w:t xml:space="preserve"> under HIT-økter skyldes større fysiologiske tilpasninger tilknyttet høyere relativt oksygenopptak under treningen.</w:t>
      </w:r>
    </w:p>
    <w:p w14:paraId="06AE6AA8" w14:textId="77777777" w:rsidR="00391D29" w:rsidRPr="00391D29" w:rsidRDefault="00391D29" w:rsidP="00391D29">
      <w:pPr>
        <w:spacing w:line="360" w:lineRule="auto"/>
        <w:rPr>
          <w:rFonts w:eastAsia="Times New Roman"/>
        </w:rPr>
      </w:pPr>
    </w:p>
    <w:p w14:paraId="6C3E5BB0" w14:textId="77777777" w:rsidR="00391D29" w:rsidRPr="00391D29" w:rsidRDefault="00391D29" w:rsidP="00391D29">
      <w:pPr>
        <w:spacing w:line="360" w:lineRule="auto"/>
        <w:rPr>
          <w:rFonts w:eastAsia="Times New Roman"/>
        </w:rPr>
      </w:pPr>
      <w:r w:rsidRPr="00391D29">
        <w:rPr>
          <w:rFonts w:eastAsia="Times New Roman"/>
          <w:b/>
          <w:bCs/>
          <w:color w:val="000000"/>
        </w:rPr>
        <w:t>VO</w:t>
      </w:r>
      <w:r w:rsidRPr="00391D29">
        <w:rPr>
          <w:rFonts w:eastAsia="Times New Roman"/>
          <w:b/>
          <w:bCs/>
          <w:color w:val="000000"/>
          <w:vertAlign w:val="subscript"/>
        </w:rPr>
        <w:t>2maks</w:t>
      </w:r>
    </w:p>
    <w:p w14:paraId="2F5052AB" w14:textId="07A76C0C" w:rsidR="00391D29" w:rsidRPr="00391D29" w:rsidRDefault="00391D29" w:rsidP="00391D29">
      <w:pPr>
        <w:spacing w:line="360" w:lineRule="auto"/>
        <w:rPr>
          <w:rFonts w:eastAsia="Times New Roman"/>
        </w:rPr>
      </w:pPr>
      <w:r w:rsidRPr="00391D29">
        <w:rPr>
          <w:rFonts w:eastAsia="Times New Roman"/>
          <w:color w:val="000000"/>
        </w:rPr>
        <w:t>I denne studien fant vi ingen signifikant sammenheng mellom høyere VO</w:t>
      </w:r>
      <w:r w:rsidRPr="00391D29">
        <w:rPr>
          <w:rFonts w:eastAsia="Times New Roman"/>
          <w:color w:val="000000"/>
          <w:vertAlign w:val="subscript"/>
        </w:rPr>
        <w:t>2snitt</w:t>
      </w:r>
      <w:r w:rsidRPr="00391D29">
        <w:rPr>
          <w:rFonts w:eastAsia="Times New Roman"/>
          <w:color w:val="000000"/>
        </w:rPr>
        <w:t xml:space="preserve"> på HIT-økter (77,1 - 93,7% av VO</w:t>
      </w:r>
      <w:r w:rsidRPr="00391D29">
        <w:rPr>
          <w:rFonts w:eastAsia="Times New Roman"/>
          <w:color w:val="000000"/>
          <w:vertAlign w:val="subscript"/>
        </w:rPr>
        <w:t>2maks</w:t>
      </w:r>
      <w:r w:rsidRPr="00391D29">
        <w:rPr>
          <w:rFonts w:eastAsia="Times New Roman"/>
          <w:color w:val="000000"/>
        </w:rPr>
        <w:t>) og større utvikling av VO</w:t>
      </w:r>
      <w:r w:rsidRPr="00391D29">
        <w:rPr>
          <w:rFonts w:eastAsia="Times New Roman"/>
          <w:color w:val="000000"/>
          <w:vertAlign w:val="subscript"/>
        </w:rPr>
        <w:t>2maks</w:t>
      </w:r>
      <w:r w:rsidRPr="00391D29">
        <w:rPr>
          <w:rFonts w:eastAsia="Times New Roman"/>
          <w:color w:val="000000"/>
        </w:rPr>
        <w:t xml:space="preserve"> (P=0,053). </w:t>
      </w:r>
      <w:r w:rsidRPr="00391D29">
        <w:rPr>
          <w:rFonts w:eastAsia="Times New Roman"/>
          <w:color w:val="000000"/>
          <w:shd w:val="clear" w:color="auto" w:fill="FFFFFF"/>
        </w:rPr>
        <w:t xml:space="preserve">Dette er noe motstridene fra tidligere forskning som i hovedsak ser en positiv sammenheng mellom treningsintensitet </w:t>
      </w:r>
      <w:r w:rsidRPr="00391D29">
        <w:rPr>
          <w:rFonts w:eastAsia="Times New Roman"/>
          <w:color w:val="000000"/>
          <w:shd w:val="clear" w:color="auto" w:fill="FFFFFF"/>
        </w:rPr>
        <w:lastRenderedPageBreak/>
        <w:t>og forbedring av VO</w:t>
      </w:r>
      <w:r w:rsidRPr="00391D29">
        <w:rPr>
          <w:rFonts w:eastAsia="Times New Roman"/>
          <w:color w:val="000000"/>
          <w:shd w:val="clear" w:color="auto" w:fill="FFFFFF"/>
          <w:vertAlign w:val="subscript"/>
        </w:rPr>
        <w:t>2maks</w:t>
      </w:r>
      <w:r w:rsidRPr="00391D29">
        <w:rPr>
          <w:rFonts w:eastAsia="Times New Roman"/>
          <w:color w:val="000000"/>
          <w:shd w:val="clear" w:color="auto" w:fill="FFFFFF"/>
        </w:rPr>
        <w:t xml:space="preserve"> </w:t>
      </w:r>
      <w:r w:rsidRPr="00391D29">
        <w:rPr>
          <w:rFonts w:eastAsia="Times New Roman"/>
          <w:color w:val="000000"/>
        </w:rPr>
        <w:t>(Buchheit &amp; Laursen, 2013; Wenger &amp; Bell, 1986). Helgerud et al., 2008 sammenlignet effekten ulike treningsintensiteter har på forbedring i VO</w:t>
      </w:r>
      <w:r w:rsidRPr="00391D29">
        <w:rPr>
          <w:rFonts w:eastAsia="Times New Roman"/>
          <w:color w:val="000000"/>
          <w:vertAlign w:val="subscript"/>
        </w:rPr>
        <w:t>2maks</w:t>
      </w:r>
      <w:r w:rsidRPr="00391D29">
        <w:rPr>
          <w:rFonts w:eastAsia="Times New Roman"/>
          <w:color w:val="000000"/>
        </w:rPr>
        <w:t>, intensitetene var standardisert til å gi likt totalt oksygenopptak. Det ble blant annet gjennomført økter med henholdsvis 4x4min-intervaller på 90-95% av HF</w:t>
      </w:r>
      <w:r w:rsidRPr="00391D29">
        <w:rPr>
          <w:rFonts w:eastAsia="Times New Roman"/>
          <w:color w:val="000000"/>
          <w:vertAlign w:val="subscript"/>
        </w:rPr>
        <w:t>maks</w:t>
      </w:r>
      <w:r w:rsidRPr="00391D29">
        <w:rPr>
          <w:rFonts w:eastAsia="Times New Roman"/>
          <w:color w:val="000000"/>
        </w:rPr>
        <w:t xml:space="preserve"> og ~ 24 min sammenhengende løping på 85% av HF</w:t>
      </w:r>
      <w:r w:rsidRPr="00391D29">
        <w:rPr>
          <w:rFonts w:eastAsia="Times New Roman"/>
          <w:color w:val="000000"/>
          <w:vertAlign w:val="subscript"/>
        </w:rPr>
        <w:t>maks</w:t>
      </w:r>
      <w:r w:rsidRPr="00391D29">
        <w:rPr>
          <w:rFonts w:eastAsia="Times New Roman"/>
          <w:color w:val="000000"/>
        </w:rPr>
        <w:t>. Den høyere treningsintensiteten av 4x4min kontra ~ 24 min sammenhengende løping, førte til en signifikant større forbedring i VO</w:t>
      </w:r>
      <w:r w:rsidRPr="00391D29">
        <w:rPr>
          <w:rFonts w:eastAsia="Times New Roman"/>
          <w:color w:val="000000"/>
          <w:vertAlign w:val="subscript"/>
        </w:rPr>
        <w:t>2maks</w:t>
      </w:r>
      <w:r w:rsidRPr="00391D29">
        <w:rPr>
          <w:rFonts w:eastAsia="Times New Roman"/>
          <w:color w:val="000000"/>
        </w:rPr>
        <w:t>. En studie av Rønnestad et al, 2014; sammenlignet kort- og langintervaller standardisert for lik opplevd anstrengelse (BORG), ettersom det har blitt foreslått å gjenspeile hvordan utøvere vanligvis gjennomfører HIT-økter mer nøyaktig (Seiler et al., 2013). Den totale arbeidsbelastningen var større for kortintervallgruppen (363 vs 324 (W)), som ble estimert til å ha et høyere VO</w:t>
      </w:r>
      <w:r w:rsidRPr="00391D29">
        <w:rPr>
          <w:rFonts w:eastAsia="Times New Roman"/>
          <w:color w:val="000000"/>
          <w:vertAlign w:val="subscript"/>
        </w:rPr>
        <w:t>2snitt</w:t>
      </w:r>
      <w:r w:rsidRPr="00391D29">
        <w:rPr>
          <w:rFonts w:eastAsia="Times New Roman"/>
          <w:color w:val="000000"/>
        </w:rPr>
        <w:t xml:space="preserve"> gjennom øktene (Rønnestad &amp; Hansen, 2016). Dette kan potensielt forklare noe av den signifikant større adaptasjonen de så i VO</w:t>
      </w:r>
      <w:r w:rsidRPr="00391D29">
        <w:rPr>
          <w:rFonts w:eastAsia="Times New Roman"/>
          <w:color w:val="000000"/>
          <w:vertAlign w:val="subscript"/>
        </w:rPr>
        <w:t>2maks</w:t>
      </w:r>
      <w:r w:rsidRPr="00391D29">
        <w:rPr>
          <w:rFonts w:eastAsia="Times New Roman"/>
          <w:color w:val="000000"/>
        </w:rPr>
        <w:t xml:space="preserve"> for kort- vs langintervallgruppen. Mangelen på et signifikant funn i den nåværende studien kan være en konsekvens av en noe lav utvalgsstørrelse (N = 19). Ifølge sentralgrenseteoremet (Jolliffe, 1995) er ofte en utvalgsstørrelse på </w:t>
      </w:r>
      <w:r w:rsidRPr="00391D29">
        <w:rPr>
          <w:rFonts w:eastAsia="Times New Roman"/>
          <w:color w:val="000000"/>
          <w:sz w:val="23"/>
          <w:szCs w:val="23"/>
          <w:shd w:val="clear" w:color="auto" w:fill="FFFFFF"/>
        </w:rPr>
        <w:t>≥</w:t>
      </w:r>
      <w:r w:rsidRPr="00391D29">
        <w:rPr>
          <w:rFonts w:eastAsia="Times New Roman"/>
          <w:color w:val="000000"/>
        </w:rPr>
        <w:t xml:space="preserve"> 30 tilstrekkelig for å utligne tilfeldige variabler. Til tross for et ikke-signifikant funn, var den generelle trenden mot en positiv sammenheng mellom VO</w:t>
      </w:r>
      <w:r w:rsidRPr="00391D29">
        <w:rPr>
          <w:rFonts w:eastAsia="Times New Roman"/>
          <w:color w:val="000000"/>
          <w:vertAlign w:val="subscript"/>
        </w:rPr>
        <w:t>2snitt</w:t>
      </w:r>
      <w:r w:rsidRPr="00391D29">
        <w:rPr>
          <w:rFonts w:eastAsia="Times New Roman"/>
          <w:color w:val="000000"/>
        </w:rPr>
        <w:t xml:space="preserve"> og en forbedring i VO</w:t>
      </w:r>
      <w:r w:rsidRPr="00391D29">
        <w:rPr>
          <w:rFonts w:eastAsia="Times New Roman"/>
          <w:color w:val="000000"/>
          <w:vertAlign w:val="subscript"/>
        </w:rPr>
        <w:t>2maks</w:t>
      </w:r>
      <w:r w:rsidRPr="00391D29">
        <w:rPr>
          <w:rFonts w:eastAsia="Times New Roman"/>
          <w:color w:val="000000"/>
        </w:rPr>
        <w:t xml:space="preserve"> veldig nær nivået for signifikans (p = 0.053). </w:t>
      </w:r>
    </w:p>
    <w:p w14:paraId="37803AF8" w14:textId="77777777" w:rsidR="00391D29" w:rsidRPr="00391D29" w:rsidRDefault="00391D29" w:rsidP="00391D29">
      <w:pPr>
        <w:spacing w:line="360" w:lineRule="auto"/>
        <w:rPr>
          <w:rFonts w:eastAsia="Times New Roman"/>
        </w:rPr>
      </w:pPr>
    </w:p>
    <w:p w14:paraId="4D63158F" w14:textId="77777777" w:rsidR="00391D29" w:rsidRPr="00391D29" w:rsidRDefault="00391D29" w:rsidP="00391D29">
      <w:pPr>
        <w:spacing w:line="360" w:lineRule="auto"/>
        <w:rPr>
          <w:rFonts w:eastAsia="Times New Roman"/>
        </w:rPr>
      </w:pPr>
      <w:r w:rsidRPr="00391D29">
        <w:rPr>
          <w:rFonts w:eastAsia="Times New Roman"/>
          <w:b/>
          <w:bCs/>
          <w:color w:val="000000"/>
        </w:rPr>
        <w:t>Prestasjonsindeks</w:t>
      </w:r>
    </w:p>
    <w:p w14:paraId="6D3EE424" w14:textId="3C0CBC47" w:rsidR="00391D29" w:rsidRPr="00391D29" w:rsidRDefault="00391D29" w:rsidP="00391D29">
      <w:pPr>
        <w:spacing w:line="360" w:lineRule="auto"/>
        <w:rPr>
          <w:rFonts w:eastAsia="Times New Roman"/>
        </w:rPr>
      </w:pPr>
      <w:r w:rsidRPr="00391D29">
        <w:rPr>
          <w:rFonts w:eastAsia="Times New Roman"/>
          <w:color w:val="000000"/>
        </w:rPr>
        <w:t>Vi så derimot en signifikant sammenheng mellom VO</w:t>
      </w:r>
      <w:r w:rsidRPr="00391D29">
        <w:rPr>
          <w:rFonts w:eastAsia="Times New Roman"/>
          <w:color w:val="000000"/>
          <w:vertAlign w:val="subscript"/>
        </w:rPr>
        <w:t>2snitt</w:t>
      </w:r>
      <w:r w:rsidRPr="00391D29">
        <w:rPr>
          <w:rFonts w:eastAsia="Times New Roman"/>
          <w:color w:val="000000"/>
        </w:rPr>
        <w:t xml:space="preserve"> under HIT-økter og forbedring i prestasjonsindeks (P=0,009). Prestasjonsindeksen er kalkulert som gjennomsnittet av de viktigste prestasjonsindikatorene (W</w:t>
      </w:r>
      <w:r w:rsidRPr="00391D29">
        <w:rPr>
          <w:rFonts w:eastAsia="Times New Roman"/>
          <w:color w:val="000000"/>
          <w:vertAlign w:val="subscript"/>
        </w:rPr>
        <w:t>laktatterskel</w:t>
      </w:r>
      <w:r w:rsidRPr="00391D29">
        <w:rPr>
          <w:rFonts w:eastAsia="Times New Roman"/>
          <w:color w:val="000000"/>
        </w:rPr>
        <w:t>, W</w:t>
      </w:r>
      <w:r w:rsidRPr="00391D29">
        <w:rPr>
          <w:rFonts w:eastAsia="Times New Roman"/>
          <w:color w:val="000000"/>
          <w:vertAlign w:val="subscript"/>
        </w:rPr>
        <w:t>maks</w:t>
      </w:r>
      <w:r w:rsidRPr="00391D29">
        <w:rPr>
          <w:rFonts w:eastAsia="Times New Roman"/>
          <w:color w:val="000000"/>
        </w:rPr>
        <w:t xml:space="preserve"> og W</w:t>
      </w:r>
      <w:r w:rsidRPr="00391D29">
        <w:rPr>
          <w:rFonts w:eastAsia="Times New Roman"/>
          <w:color w:val="000000"/>
          <w:vertAlign w:val="subscript"/>
        </w:rPr>
        <w:t>15tt</w:t>
      </w:r>
      <w:r w:rsidRPr="00391D29">
        <w:rPr>
          <w:rFonts w:eastAsia="Times New Roman"/>
          <w:color w:val="000000"/>
        </w:rPr>
        <w:t xml:space="preserve">). Disse indikatorene er ansett som gode mål på utholdenhetsprestasjon, da de i stor grad påvirkes av </w:t>
      </w:r>
      <w:r w:rsidRPr="00391D29">
        <w:rPr>
          <w:rFonts w:eastAsia="Times New Roman"/>
          <w:color w:val="000000"/>
          <w:shd w:val="clear" w:color="auto" w:fill="FFFFFF"/>
        </w:rPr>
        <w:t>VO</w:t>
      </w:r>
      <w:r w:rsidRPr="00391D29">
        <w:rPr>
          <w:rFonts w:eastAsia="Times New Roman"/>
          <w:color w:val="000000"/>
          <w:shd w:val="clear" w:color="auto" w:fill="FFFFFF"/>
          <w:vertAlign w:val="subscript"/>
        </w:rPr>
        <w:t>2maks</w:t>
      </w:r>
      <w:r w:rsidRPr="00391D29">
        <w:rPr>
          <w:rFonts w:eastAsia="Times New Roman"/>
          <w:color w:val="000000"/>
          <w:shd w:val="clear" w:color="auto" w:fill="FFFFFF"/>
        </w:rPr>
        <w:t>, utnyttingsgrad av VO</w:t>
      </w:r>
      <w:r w:rsidRPr="00391D29">
        <w:rPr>
          <w:rFonts w:eastAsia="Times New Roman"/>
          <w:color w:val="000000"/>
          <w:shd w:val="clear" w:color="auto" w:fill="FFFFFF"/>
          <w:vertAlign w:val="subscript"/>
        </w:rPr>
        <w:t>2maks</w:t>
      </w:r>
      <w:r w:rsidR="00FD6BEA">
        <w:rPr>
          <w:rFonts w:eastAsia="Times New Roman"/>
          <w:color w:val="000000"/>
          <w:shd w:val="clear" w:color="auto" w:fill="FFFFFF"/>
        </w:rPr>
        <w:t xml:space="preserve"> </w:t>
      </w:r>
      <w:r w:rsidRPr="00391D29">
        <w:rPr>
          <w:rFonts w:eastAsia="Times New Roman"/>
          <w:color w:val="000000"/>
          <w:shd w:val="clear" w:color="auto" w:fill="FFFFFF"/>
        </w:rPr>
        <w:t>(%), arbeidsøkonomi og til dels anaerob kapasitet (Bassett &amp; Howley, 2000; di Prampero, 1986;</w:t>
      </w:r>
      <w:r w:rsidRPr="00391D29">
        <w:rPr>
          <w:rFonts w:eastAsia="Times New Roman"/>
          <w:color w:val="000000"/>
          <w:sz w:val="28"/>
          <w:szCs w:val="28"/>
          <w:shd w:val="clear" w:color="auto" w:fill="FFFFFF"/>
        </w:rPr>
        <w:t xml:space="preserve"> </w:t>
      </w:r>
      <w:r w:rsidRPr="00391D29">
        <w:rPr>
          <w:rFonts w:eastAsia="Times New Roman"/>
          <w:color w:val="000000"/>
          <w:shd w:val="clear" w:color="auto" w:fill="FFFFFF"/>
        </w:rPr>
        <w:t xml:space="preserve">Jones &amp; Carter, 2000). Prestasjonen på 15-min-tempo i allerede utmattet tilstand vil antageligvis også være av relevans for ytelsen i de siste minuttene av en konkurranse (Van Erp &amp; Sanders, 2021). </w:t>
      </w:r>
      <w:r w:rsidRPr="00391D29">
        <w:rPr>
          <w:rFonts w:eastAsia="Times New Roman"/>
          <w:color w:val="000000"/>
        </w:rPr>
        <w:t xml:space="preserve">I idretter som krever et stort omfang av kvaliteter kan en prestasjonindeks gjenspeile utøvernes fysiske nivå bedre enn hva enkeltvariabler gjør alene. </w:t>
      </w:r>
      <w:r w:rsidRPr="00391D29">
        <w:rPr>
          <w:rFonts w:eastAsia="Times New Roman"/>
          <w:color w:val="000000"/>
          <w:shd w:val="clear" w:color="auto" w:fill="FFFFFF"/>
        </w:rPr>
        <w:t>Den positive sammenhengen vi så mellom VO</w:t>
      </w:r>
      <w:r w:rsidRPr="00391D29">
        <w:rPr>
          <w:rFonts w:eastAsia="Times New Roman"/>
          <w:color w:val="000000"/>
          <w:shd w:val="clear" w:color="auto" w:fill="FFFFFF"/>
          <w:vertAlign w:val="subscript"/>
        </w:rPr>
        <w:t>2snitt</w:t>
      </w:r>
      <w:r w:rsidRPr="00391D29">
        <w:rPr>
          <w:rFonts w:eastAsia="Times New Roman"/>
          <w:color w:val="000000"/>
          <w:shd w:val="clear" w:color="auto" w:fill="FFFFFF"/>
        </w:rPr>
        <w:t xml:space="preserve"> under HIT-økter og forbedring i prestasjonsindeks er dermed veldig interessant, da indeksen kan være en god indikator på prestasjon i konkurranse (Jacobs et al., 2011; Lucía et al., 1998; Noakes et al., 1990). </w:t>
      </w:r>
      <w:r w:rsidRPr="00391D29">
        <w:rPr>
          <w:rFonts w:eastAsia="Times New Roman"/>
          <w:color w:val="000000"/>
          <w:shd w:val="clear" w:color="auto" w:fill="FFFFFF"/>
        </w:rPr>
        <w:br/>
      </w:r>
      <w:r w:rsidRPr="00391D29">
        <w:rPr>
          <w:rFonts w:eastAsia="Times New Roman"/>
          <w:color w:val="000000"/>
          <w:shd w:val="clear" w:color="auto" w:fill="FFFFFF"/>
        </w:rPr>
        <w:br/>
      </w:r>
    </w:p>
    <w:p w14:paraId="20C32713" w14:textId="77777777" w:rsidR="00391D29" w:rsidRPr="00391D29" w:rsidRDefault="00391D29" w:rsidP="00391D29">
      <w:pPr>
        <w:spacing w:line="360" w:lineRule="auto"/>
        <w:rPr>
          <w:rFonts w:eastAsia="Times New Roman"/>
        </w:rPr>
      </w:pPr>
      <w:r w:rsidRPr="00391D29">
        <w:rPr>
          <w:rFonts w:eastAsia="Times New Roman"/>
          <w:b/>
          <w:bCs/>
          <w:color w:val="000000"/>
        </w:rPr>
        <w:t>W</w:t>
      </w:r>
      <w:r w:rsidRPr="00391D29">
        <w:rPr>
          <w:rFonts w:eastAsia="Times New Roman"/>
          <w:b/>
          <w:bCs/>
          <w:color w:val="000000"/>
          <w:vertAlign w:val="subscript"/>
        </w:rPr>
        <w:t>laktatterskel</w:t>
      </w:r>
      <w:r w:rsidRPr="00391D29">
        <w:rPr>
          <w:rFonts w:eastAsia="Times New Roman"/>
          <w:b/>
          <w:bCs/>
          <w:color w:val="000000"/>
        </w:rPr>
        <w:t xml:space="preserve"> og W</w:t>
      </w:r>
      <w:r w:rsidRPr="00391D29">
        <w:rPr>
          <w:rFonts w:eastAsia="Times New Roman"/>
          <w:b/>
          <w:bCs/>
          <w:color w:val="000000"/>
          <w:vertAlign w:val="subscript"/>
        </w:rPr>
        <w:t>maks</w:t>
      </w:r>
    </w:p>
    <w:p w14:paraId="79BED040" w14:textId="584F612A" w:rsidR="00391D29" w:rsidRPr="00391D29" w:rsidRDefault="00391D29" w:rsidP="00391D29">
      <w:pPr>
        <w:spacing w:line="360" w:lineRule="auto"/>
        <w:rPr>
          <w:rFonts w:eastAsia="Times New Roman"/>
        </w:rPr>
      </w:pPr>
      <w:r w:rsidRPr="00391D29">
        <w:rPr>
          <w:rFonts w:eastAsia="Times New Roman"/>
          <w:color w:val="000000"/>
        </w:rPr>
        <w:lastRenderedPageBreak/>
        <w:t>Isolert fant vi også en signifikant positiv sammenheng mellom VO</w:t>
      </w:r>
      <w:r w:rsidRPr="00391D29">
        <w:rPr>
          <w:rFonts w:eastAsia="Times New Roman"/>
          <w:color w:val="000000"/>
          <w:vertAlign w:val="subscript"/>
        </w:rPr>
        <w:t>2snitt</w:t>
      </w:r>
      <w:r w:rsidRPr="00391D29">
        <w:rPr>
          <w:rFonts w:eastAsia="Times New Roman"/>
          <w:color w:val="000000"/>
        </w:rPr>
        <w:t xml:space="preserve"> under HIT-økter og forbedringer i W</w:t>
      </w:r>
      <w:r w:rsidRPr="00391D29">
        <w:rPr>
          <w:rFonts w:eastAsia="Times New Roman"/>
          <w:color w:val="000000"/>
          <w:vertAlign w:val="subscript"/>
        </w:rPr>
        <w:t>laktatterskel</w:t>
      </w:r>
      <w:r w:rsidRPr="00391D29">
        <w:rPr>
          <w:rFonts w:eastAsia="Times New Roman"/>
          <w:color w:val="000000"/>
        </w:rPr>
        <w:t xml:space="preserve"> (P=0,04) og W</w:t>
      </w:r>
      <w:r w:rsidRPr="00391D29">
        <w:rPr>
          <w:rFonts w:eastAsia="Times New Roman"/>
          <w:color w:val="000000"/>
          <w:vertAlign w:val="subscript"/>
        </w:rPr>
        <w:t>maks</w:t>
      </w:r>
      <w:r w:rsidRPr="00391D29">
        <w:rPr>
          <w:rFonts w:eastAsia="Times New Roman"/>
          <w:color w:val="000000"/>
        </w:rPr>
        <w:t xml:space="preserve"> (P=0,005). Dette samsvarer med tidligere observasjoner fra lignende studier (Rønnestad et al., 2014; 2020; Turnes et al., 2016). Studien til Turnes et al., 2016 er en av få tidligere studier som faktisk har målt oksygenopptaket under intervalløkter. Til motsetning fra den nåværende studien målte de kun oksygenopptaket under første og siste intervalløkt. Gruppen med antatt høyest VO</w:t>
      </w:r>
      <w:r w:rsidRPr="00391D29">
        <w:rPr>
          <w:rFonts w:eastAsia="Times New Roman"/>
          <w:color w:val="000000"/>
          <w:vertAlign w:val="subscript"/>
        </w:rPr>
        <w:t>2snitt</w:t>
      </w:r>
      <w:r w:rsidRPr="00391D29">
        <w:rPr>
          <w:rFonts w:eastAsia="Times New Roman"/>
          <w:color w:val="000000"/>
        </w:rPr>
        <w:t xml:space="preserve"> viste en signifikant større økning i W</w:t>
      </w:r>
      <w:r w:rsidRPr="00391D29">
        <w:rPr>
          <w:rFonts w:eastAsia="Times New Roman"/>
          <w:color w:val="000000"/>
          <w:vertAlign w:val="subscript"/>
        </w:rPr>
        <w:t>laktatterskel</w:t>
      </w:r>
      <w:r w:rsidRPr="00391D29">
        <w:rPr>
          <w:rFonts w:eastAsia="Times New Roman"/>
          <w:color w:val="000000"/>
        </w:rPr>
        <w:t xml:space="preserve"> sammenlignet med gruppen med lavere VO</w:t>
      </w:r>
      <w:r w:rsidRPr="00391D29">
        <w:rPr>
          <w:rFonts w:eastAsia="Times New Roman"/>
          <w:color w:val="000000"/>
          <w:vertAlign w:val="subscript"/>
        </w:rPr>
        <w:t>2snitt</w:t>
      </w:r>
      <w:r w:rsidRPr="00391D29">
        <w:rPr>
          <w:rFonts w:eastAsia="Times New Roman"/>
          <w:color w:val="000000"/>
        </w:rPr>
        <w:t>. Rønnestad et al., 2014; 2020 fant at kortintervallgruppen med estimert høyere VO</w:t>
      </w:r>
      <w:r w:rsidRPr="00391D29">
        <w:rPr>
          <w:rFonts w:eastAsia="Times New Roman"/>
          <w:color w:val="000000"/>
          <w:vertAlign w:val="subscript"/>
        </w:rPr>
        <w:t>2snitt</w:t>
      </w:r>
      <w:r w:rsidRPr="00391D29">
        <w:rPr>
          <w:rFonts w:eastAsia="Times New Roman"/>
          <w:color w:val="000000"/>
        </w:rPr>
        <w:t>, hadde en signifikant større forbedring i W</w:t>
      </w:r>
      <w:r w:rsidRPr="00391D29">
        <w:rPr>
          <w:rFonts w:eastAsia="Times New Roman"/>
          <w:color w:val="000000"/>
          <w:vertAlign w:val="subscript"/>
        </w:rPr>
        <w:t>maks</w:t>
      </w:r>
      <w:r w:rsidRPr="00391D29">
        <w:rPr>
          <w:rFonts w:eastAsia="Times New Roman"/>
          <w:color w:val="000000"/>
        </w:rPr>
        <w:t xml:space="preserve"> samt tendenser til større forbedring i W</w:t>
      </w:r>
      <w:r w:rsidRPr="00391D29">
        <w:rPr>
          <w:rFonts w:eastAsia="Times New Roman"/>
          <w:color w:val="000000"/>
          <w:vertAlign w:val="subscript"/>
        </w:rPr>
        <w:t>laktatterskel</w:t>
      </w:r>
      <w:r w:rsidRPr="00391D29">
        <w:rPr>
          <w:rFonts w:eastAsia="Times New Roman"/>
          <w:color w:val="000000"/>
        </w:rPr>
        <w:t>. Likevel ser vi i den gjeldende studien, at selv når arbeidsbelastningen var lik (100% av W</w:t>
      </w:r>
      <w:r w:rsidRPr="00391D29">
        <w:rPr>
          <w:rFonts w:eastAsia="Times New Roman"/>
          <w:color w:val="000000"/>
          <w:vertAlign w:val="subscript"/>
        </w:rPr>
        <w:t>40tt</w:t>
      </w:r>
      <w:r w:rsidRPr="00391D29">
        <w:rPr>
          <w:rFonts w:eastAsia="Times New Roman"/>
          <w:color w:val="000000"/>
        </w:rPr>
        <w:t>) førte høyere VO</w:t>
      </w:r>
      <w:r w:rsidRPr="00391D29">
        <w:rPr>
          <w:rFonts w:eastAsia="Times New Roman"/>
          <w:color w:val="000000"/>
          <w:vertAlign w:val="subscript"/>
        </w:rPr>
        <w:t xml:space="preserve">2snitt </w:t>
      </w:r>
      <w:r w:rsidRPr="00391D29">
        <w:rPr>
          <w:rFonts w:eastAsia="Times New Roman"/>
          <w:color w:val="000000"/>
        </w:rPr>
        <w:t>under øktene til større forbedringer i W</w:t>
      </w:r>
      <w:r w:rsidRPr="00391D29">
        <w:rPr>
          <w:rFonts w:eastAsia="Times New Roman"/>
          <w:color w:val="000000"/>
          <w:vertAlign w:val="subscript"/>
        </w:rPr>
        <w:t>laktatterskel</w:t>
      </w:r>
      <w:r w:rsidRPr="00391D29">
        <w:rPr>
          <w:rFonts w:eastAsia="Times New Roman"/>
          <w:color w:val="000000"/>
        </w:rPr>
        <w:t xml:space="preserve"> og W</w:t>
      </w:r>
      <w:r w:rsidRPr="00391D29">
        <w:rPr>
          <w:rFonts w:eastAsia="Times New Roman"/>
          <w:color w:val="000000"/>
          <w:vertAlign w:val="subscript"/>
        </w:rPr>
        <w:t>maks</w:t>
      </w:r>
      <w:r w:rsidRPr="00391D29">
        <w:rPr>
          <w:rFonts w:eastAsia="Times New Roman"/>
          <w:color w:val="000000"/>
        </w:rPr>
        <w:t>. Det høyere relative oksygenopptaket under HIT-økter, til tross for lik opplevd anstrengelse og [BLa</w:t>
      </w:r>
      <w:r w:rsidRPr="00391D29">
        <w:rPr>
          <w:rFonts w:eastAsia="Times New Roman"/>
          <w:color w:val="000000"/>
          <w:vertAlign w:val="superscript"/>
        </w:rPr>
        <w:t>-</w:t>
      </w:r>
      <w:r w:rsidRPr="00391D29">
        <w:rPr>
          <w:rFonts w:eastAsia="Times New Roman"/>
          <w:color w:val="000000"/>
        </w:rPr>
        <w:t>], gir mest sannsynlig større tilpasninger på både sentrale og perifere fysiologiske faktorer (Buchheit &amp; Laursen, 2013;</w:t>
      </w:r>
      <w:r w:rsidRPr="00391D29">
        <w:rPr>
          <w:rFonts w:eastAsia="Times New Roman"/>
          <w:color w:val="000000"/>
          <w:shd w:val="clear" w:color="auto" w:fill="FFFFFF"/>
        </w:rPr>
        <w:t xml:space="preserve"> </w:t>
      </w:r>
      <w:r w:rsidRPr="00391D29">
        <w:rPr>
          <w:rFonts w:eastAsia="Times New Roman"/>
          <w:color w:val="000000"/>
        </w:rPr>
        <w:t xml:space="preserve">Noakes et al. 1990; Denadai et al. 2006; Almquist et al., 2020). Siden vi i </w:t>
      </w:r>
      <w:r w:rsidRPr="00391D29">
        <w:rPr>
          <w:rFonts w:eastAsia="Times New Roman"/>
          <w:color w:val="000000"/>
          <w:shd w:val="clear" w:color="auto" w:fill="FFFFFF"/>
        </w:rPr>
        <w:t>denne studien ikke fant en signifikant sammenheng mellom VO</w:t>
      </w:r>
      <w:r w:rsidRPr="00391D29">
        <w:rPr>
          <w:rFonts w:eastAsia="Times New Roman"/>
          <w:color w:val="000000"/>
          <w:shd w:val="clear" w:color="auto" w:fill="FFFFFF"/>
          <w:vertAlign w:val="subscript"/>
        </w:rPr>
        <w:t>2snitt</w:t>
      </w:r>
      <w:r w:rsidRPr="00391D29">
        <w:rPr>
          <w:rFonts w:eastAsia="Times New Roman"/>
          <w:color w:val="000000"/>
          <w:shd w:val="clear" w:color="auto" w:fill="FFFFFF"/>
        </w:rPr>
        <w:t xml:space="preserve"> og VO</w:t>
      </w:r>
      <w:r w:rsidRPr="00391D29">
        <w:rPr>
          <w:rFonts w:eastAsia="Times New Roman"/>
          <w:color w:val="000000"/>
          <w:shd w:val="clear" w:color="auto" w:fill="FFFFFF"/>
          <w:vertAlign w:val="subscript"/>
        </w:rPr>
        <w:t>2maks</w:t>
      </w:r>
      <w:r w:rsidRPr="00391D29">
        <w:rPr>
          <w:rFonts w:eastAsia="Times New Roman"/>
          <w:color w:val="000000"/>
          <w:shd w:val="clear" w:color="auto" w:fill="FFFFFF"/>
        </w:rPr>
        <w:t>, kan det tyde på at noe av forbedringene i W</w:t>
      </w:r>
      <w:r w:rsidRPr="00391D29">
        <w:rPr>
          <w:rFonts w:eastAsia="Times New Roman"/>
          <w:color w:val="000000"/>
          <w:shd w:val="clear" w:color="auto" w:fill="FFFFFF"/>
          <w:vertAlign w:val="subscript"/>
        </w:rPr>
        <w:t>laktatterskel</w:t>
      </w:r>
      <w:r w:rsidRPr="00391D29">
        <w:rPr>
          <w:rFonts w:eastAsia="Times New Roman"/>
          <w:color w:val="000000"/>
          <w:shd w:val="clear" w:color="auto" w:fill="FFFFFF"/>
        </w:rPr>
        <w:t xml:space="preserve"> og W</w:t>
      </w:r>
      <w:r w:rsidRPr="00391D29">
        <w:rPr>
          <w:rFonts w:eastAsia="Times New Roman"/>
          <w:color w:val="000000"/>
          <w:shd w:val="clear" w:color="auto" w:fill="FFFFFF"/>
          <w:vertAlign w:val="subscript"/>
        </w:rPr>
        <w:t>maks</w:t>
      </w:r>
      <w:r w:rsidRPr="00391D29">
        <w:rPr>
          <w:rFonts w:eastAsia="Times New Roman"/>
          <w:color w:val="000000"/>
          <w:shd w:val="clear" w:color="auto" w:fill="FFFFFF"/>
        </w:rPr>
        <w:t xml:space="preserve"> skyldes adaptasjoner av perifere fysiologiske faktorer. Den oksiderende kapasiteten i muskelcellene er svært sentralt for W</w:t>
      </w:r>
      <w:r w:rsidRPr="00391D29">
        <w:rPr>
          <w:rFonts w:eastAsia="Times New Roman"/>
          <w:color w:val="000000"/>
          <w:shd w:val="clear" w:color="auto" w:fill="FFFFFF"/>
          <w:vertAlign w:val="subscript"/>
        </w:rPr>
        <w:t>laktatterskel</w:t>
      </w:r>
      <w:r w:rsidRPr="00391D29">
        <w:rPr>
          <w:rFonts w:eastAsia="Times New Roman"/>
          <w:color w:val="000000"/>
          <w:shd w:val="clear" w:color="auto" w:fill="FFFFFF"/>
        </w:rPr>
        <w:t>, men kan også bidra for W</w:t>
      </w:r>
      <w:r w:rsidRPr="00391D29">
        <w:rPr>
          <w:rFonts w:eastAsia="Times New Roman"/>
          <w:color w:val="000000"/>
          <w:shd w:val="clear" w:color="auto" w:fill="FFFFFF"/>
          <w:vertAlign w:val="subscript"/>
        </w:rPr>
        <w:t>maks</w:t>
      </w:r>
      <w:r w:rsidRPr="00391D29">
        <w:rPr>
          <w:rFonts w:eastAsia="Times New Roman"/>
          <w:color w:val="000000"/>
          <w:shd w:val="clear" w:color="auto" w:fill="FFFFFF"/>
        </w:rPr>
        <w:t xml:space="preserve"> hos godt trente utøvere (Joyner &amp; Coyle, 2008; Saltin &amp; Rowell, 1980; Laursen &amp; Jenkins, 2002). Forbedringer i mitokondriekapasitet, økt kapillerisering og musklenes bufferkapasitet kan tenkes å være noen av faktorene som blir positivt stimulert av høyere VO</w:t>
      </w:r>
      <w:r w:rsidRPr="00391D29">
        <w:rPr>
          <w:rFonts w:eastAsia="Times New Roman"/>
          <w:color w:val="000000"/>
          <w:shd w:val="clear" w:color="auto" w:fill="FFFFFF"/>
          <w:vertAlign w:val="subscript"/>
        </w:rPr>
        <w:t>2snitt</w:t>
      </w:r>
      <w:r w:rsidRPr="00391D29">
        <w:rPr>
          <w:rFonts w:eastAsia="Times New Roman"/>
          <w:color w:val="000000"/>
          <w:shd w:val="clear" w:color="auto" w:fill="FFFFFF"/>
        </w:rPr>
        <w:t xml:space="preserve"> (Fiorenza et al., 2018; Laursen &amp; Jenkins, 2002)</w:t>
      </w:r>
      <w:r w:rsidR="00370743">
        <w:rPr>
          <w:rFonts w:eastAsia="Times New Roman"/>
          <w:color w:val="000000"/>
          <w:shd w:val="clear" w:color="auto" w:fill="FFFFFF"/>
        </w:rPr>
        <w:t>.</w:t>
      </w:r>
    </w:p>
    <w:p w14:paraId="28482AFA" w14:textId="77777777" w:rsidR="00391D29" w:rsidRPr="00391D29" w:rsidRDefault="00391D29" w:rsidP="00391D29">
      <w:pPr>
        <w:spacing w:line="360" w:lineRule="auto"/>
        <w:rPr>
          <w:rFonts w:eastAsia="Times New Roman"/>
        </w:rPr>
      </w:pPr>
    </w:p>
    <w:p w14:paraId="73A578E2" w14:textId="77777777" w:rsidR="00391D29" w:rsidRPr="00391D29" w:rsidRDefault="00391D29" w:rsidP="00391D29">
      <w:pPr>
        <w:spacing w:line="360" w:lineRule="auto"/>
        <w:rPr>
          <w:rFonts w:eastAsia="Times New Roman"/>
        </w:rPr>
      </w:pPr>
      <w:r w:rsidRPr="00391D29">
        <w:rPr>
          <w:rFonts w:eastAsia="Times New Roman"/>
          <w:b/>
          <w:bCs/>
          <w:color w:val="000000"/>
          <w:shd w:val="clear" w:color="auto" w:fill="FFFFFF"/>
        </w:rPr>
        <w:t>W</w:t>
      </w:r>
      <w:r w:rsidRPr="00391D29">
        <w:rPr>
          <w:rFonts w:eastAsia="Times New Roman"/>
          <w:b/>
          <w:bCs/>
          <w:color w:val="000000"/>
          <w:shd w:val="clear" w:color="auto" w:fill="FFFFFF"/>
          <w:vertAlign w:val="subscript"/>
        </w:rPr>
        <w:t>15tt</w:t>
      </w:r>
      <w:r w:rsidRPr="00391D29">
        <w:rPr>
          <w:rFonts w:eastAsia="Times New Roman"/>
          <w:b/>
          <w:bCs/>
          <w:color w:val="000000"/>
          <w:shd w:val="clear" w:color="auto" w:fill="FFFFFF"/>
        </w:rPr>
        <w:t xml:space="preserve"> og W</w:t>
      </w:r>
      <w:r w:rsidRPr="00391D29">
        <w:rPr>
          <w:rFonts w:eastAsia="Times New Roman"/>
          <w:b/>
          <w:bCs/>
          <w:color w:val="000000"/>
          <w:shd w:val="clear" w:color="auto" w:fill="FFFFFF"/>
          <w:vertAlign w:val="subscript"/>
        </w:rPr>
        <w:t>40tt</w:t>
      </w:r>
    </w:p>
    <w:p w14:paraId="2E1B5B8E" w14:textId="55C75035" w:rsidR="00391D29" w:rsidRPr="00391D29" w:rsidRDefault="00391D29" w:rsidP="00391D29">
      <w:pPr>
        <w:spacing w:line="360" w:lineRule="auto"/>
        <w:rPr>
          <w:rFonts w:eastAsia="Times New Roman"/>
        </w:rPr>
      </w:pPr>
      <w:r w:rsidRPr="00391D29">
        <w:rPr>
          <w:rFonts w:eastAsia="Times New Roman"/>
          <w:color w:val="000000"/>
          <w:shd w:val="clear" w:color="auto" w:fill="FFFFFF"/>
        </w:rPr>
        <w:t>Vi fant ingen signifikant sammenheng mellom VO</w:t>
      </w:r>
      <w:r w:rsidRPr="00391D29">
        <w:rPr>
          <w:rFonts w:eastAsia="Times New Roman"/>
          <w:color w:val="000000"/>
          <w:shd w:val="clear" w:color="auto" w:fill="FFFFFF"/>
          <w:vertAlign w:val="subscript"/>
        </w:rPr>
        <w:t>2snitt</w:t>
      </w:r>
      <w:r w:rsidRPr="00391D29">
        <w:rPr>
          <w:rFonts w:eastAsia="Times New Roman"/>
          <w:color w:val="000000"/>
          <w:shd w:val="clear" w:color="auto" w:fill="FFFFFF"/>
        </w:rPr>
        <w:t xml:space="preserve"> og forbedring av verken W</w:t>
      </w:r>
      <w:r w:rsidRPr="00391D29">
        <w:rPr>
          <w:rFonts w:eastAsia="Times New Roman"/>
          <w:color w:val="000000"/>
          <w:shd w:val="clear" w:color="auto" w:fill="FFFFFF"/>
          <w:vertAlign w:val="subscript"/>
        </w:rPr>
        <w:t xml:space="preserve">15tt </w:t>
      </w:r>
      <w:r w:rsidRPr="00391D29">
        <w:rPr>
          <w:rFonts w:eastAsia="Times New Roman"/>
          <w:color w:val="000000"/>
          <w:shd w:val="clear" w:color="auto" w:fill="FFFFFF"/>
        </w:rPr>
        <w:t>(P=0,145) eller W</w:t>
      </w:r>
      <w:r w:rsidRPr="00391D29">
        <w:rPr>
          <w:rFonts w:eastAsia="Times New Roman"/>
          <w:color w:val="000000"/>
          <w:shd w:val="clear" w:color="auto" w:fill="FFFFFF"/>
          <w:vertAlign w:val="subscript"/>
        </w:rPr>
        <w:t xml:space="preserve">40tt </w:t>
      </w:r>
      <w:r w:rsidRPr="00391D29">
        <w:rPr>
          <w:rFonts w:eastAsia="Times New Roman"/>
          <w:color w:val="000000"/>
          <w:shd w:val="clear" w:color="auto" w:fill="FFFFFF"/>
        </w:rPr>
        <w:t>(P=0,791). Dette samsvarer med Stepto et al., 1999 hvor de sammenlignet ulike HIT-økter med forbedringer på en 40km tempo. De så ingen klar sammenheng mellom HIT fra 80 - 100% av W</w:t>
      </w:r>
      <w:r w:rsidRPr="00391D29">
        <w:rPr>
          <w:rFonts w:eastAsia="Times New Roman"/>
          <w:color w:val="000000"/>
          <w:shd w:val="clear" w:color="auto" w:fill="FFFFFF"/>
          <w:vertAlign w:val="subscript"/>
        </w:rPr>
        <w:t>maks</w:t>
      </w:r>
      <w:r w:rsidRPr="00391D29">
        <w:rPr>
          <w:rFonts w:eastAsia="Times New Roman"/>
          <w:color w:val="000000"/>
          <w:shd w:val="clear" w:color="auto" w:fill="FFFFFF"/>
        </w:rPr>
        <w:t xml:space="preserve"> og forbedringer i 40km tempo, som indikerer at høyere treningsintensitet ikke nødvendigvis ga bedre treningseffekt. Derimot så Rønnestad et al., en sammenheng mellom høyere intensitet på HIT og forbedringer på 20- og 40min tempo. Det ble foreslått at den signifikante større forbedringen Rønnestad et al., observerte for kortintervallgruppen kunne forklares av et høyere VO</w:t>
      </w:r>
      <w:r w:rsidRPr="00391D29">
        <w:rPr>
          <w:rFonts w:eastAsia="Times New Roman"/>
          <w:color w:val="000000"/>
          <w:shd w:val="clear" w:color="auto" w:fill="FFFFFF"/>
          <w:vertAlign w:val="subscript"/>
        </w:rPr>
        <w:t>2snitt</w:t>
      </w:r>
      <w:r w:rsidRPr="00391D29">
        <w:rPr>
          <w:rFonts w:eastAsia="Times New Roman"/>
          <w:color w:val="000000"/>
          <w:shd w:val="clear" w:color="auto" w:fill="FFFFFF"/>
        </w:rPr>
        <w:t xml:space="preserve"> og større muskulært stress under øktene som førte til bedre perifere tilpasninger (Noakes, 1991; Denadai et al., 2006). Det kan derfor tyde på at forskningsfeltet er noe ambivalent. Funnet i den nåværende studien indikerer at høyere VO</w:t>
      </w:r>
      <w:r w:rsidRPr="00391D29">
        <w:rPr>
          <w:rFonts w:eastAsia="Times New Roman"/>
          <w:color w:val="000000"/>
          <w:shd w:val="clear" w:color="auto" w:fill="FFFFFF"/>
          <w:vertAlign w:val="subscript"/>
        </w:rPr>
        <w:t>2snitt</w:t>
      </w:r>
      <w:r w:rsidRPr="00391D29">
        <w:rPr>
          <w:rFonts w:eastAsia="Times New Roman"/>
          <w:color w:val="000000"/>
          <w:shd w:val="clear" w:color="auto" w:fill="FFFFFF"/>
        </w:rPr>
        <w:t xml:space="preserve"> under HIT-økter ikke er assosiert med større forbedringer i </w:t>
      </w:r>
      <w:r w:rsidRPr="00391D29">
        <w:rPr>
          <w:rFonts w:eastAsia="Times New Roman"/>
          <w:color w:val="000000"/>
          <w:shd w:val="clear" w:color="auto" w:fill="FFFFFF"/>
        </w:rPr>
        <w:lastRenderedPageBreak/>
        <w:t>15- og 40</w:t>
      </w:r>
      <w:r>
        <w:rPr>
          <w:rFonts w:eastAsia="Times New Roman"/>
          <w:color w:val="000000"/>
          <w:shd w:val="clear" w:color="auto" w:fill="FFFFFF"/>
        </w:rPr>
        <w:t>-</w:t>
      </w:r>
      <w:r w:rsidRPr="00391D29">
        <w:rPr>
          <w:rFonts w:eastAsia="Times New Roman"/>
          <w:color w:val="000000"/>
          <w:shd w:val="clear" w:color="auto" w:fill="FFFFFF"/>
        </w:rPr>
        <w:t>min</w:t>
      </w:r>
      <w:r>
        <w:rPr>
          <w:rFonts w:eastAsia="Times New Roman"/>
          <w:color w:val="000000"/>
          <w:shd w:val="clear" w:color="auto" w:fill="FFFFFF"/>
        </w:rPr>
        <w:t>-</w:t>
      </w:r>
      <w:r w:rsidRPr="00391D29">
        <w:rPr>
          <w:rFonts w:eastAsia="Times New Roman"/>
          <w:color w:val="000000"/>
          <w:shd w:val="clear" w:color="auto" w:fill="FFFFFF"/>
        </w:rPr>
        <w:t>tempo. Det kan tenkes at W</w:t>
      </w:r>
      <w:r w:rsidRPr="00391D29">
        <w:rPr>
          <w:rFonts w:eastAsia="Times New Roman"/>
          <w:color w:val="000000"/>
          <w:shd w:val="clear" w:color="auto" w:fill="FFFFFF"/>
          <w:vertAlign w:val="subscript"/>
        </w:rPr>
        <w:t>15tt</w:t>
      </w:r>
      <w:r w:rsidRPr="00391D29">
        <w:rPr>
          <w:rFonts w:eastAsia="Times New Roman"/>
          <w:color w:val="000000"/>
          <w:shd w:val="clear" w:color="auto" w:fill="FFFFFF"/>
        </w:rPr>
        <w:t xml:space="preserve"> og W</w:t>
      </w:r>
      <w:r w:rsidRPr="00391D29">
        <w:rPr>
          <w:rFonts w:eastAsia="Times New Roman"/>
          <w:color w:val="000000"/>
          <w:shd w:val="clear" w:color="auto" w:fill="FFFFFF"/>
          <w:vertAlign w:val="subscript"/>
        </w:rPr>
        <w:t>40tt</w:t>
      </w:r>
      <w:r w:rsidRPr="00391D29">
        <w:rPr>
          <w:rFonts w:eastAsia="Times New Roman"/>
          <w:color w:val="000000"/>
          <w:shd w:val="clear" w:color="auto" w:fill="FFFFFF"/>
        </w:rPr>
        <w:t xml:space="preserve"> i enda større grad kan bli påvirket av feilkilder, og det er noe vanskelig å oppnå stabile testresultat. </w:t>
      </w:r>
    </w:p>
    <w:p w14:paraId="6A942E53" w14:textId="26D607DF" w:rsidR="00391D29" w:rsidRPr="00391D29" w:rsidRDefault="00391D29" w:rsidP="00391D29">
      <w:pPr>
        <w:spacing w:line="360" w:lineRule="auto"/>
        <w:rPr>
          <w:rFonts w:eastAsia="Times New Roman"/>
        </w:rPr>
      </w:pPr>
    </w:p>
    <w:p w14:paraId="51C21AE4" w14:textId="77777777" w:rsidR="00391D29" w:rsidRPr="00391D29" w:rsidRDefault="00391D29" w:rsidP="00391D29">
      <w:pPr>
        <w:spacing w:line="360" w:lineRule="auto"/>
        <w:rPr>
          <w:rFonts w:eastAsia="Times New Roman"/>
        </w:rPr>
      </w:pPr>
      <w:r w:rsidRPr="00391D29">
        <w:rPr>
          <w:rFonts w:eastAsia="Times New Roman"/>
          <w:b/>
          <w:bCs/>
          <w:color w:val="000000"/>
          <w:sz w:val="28"/>
          <w:szCs w:val="28"/>
        </w:rPr>
        <w:t>4.2 VO</w:t>
      </w:r>
      <w:r w:rsidRPr="00391D29">
        <w:rPr>
          <w:rFonts w:eastAsia="Times New Roman"/>
          <w:b/>
          <w:bCs/>
          <w:color w:val="000000"/>
          <w:sz w:val="28"/>
          <w:szCs w:val="28"/>
          <w:vertAlign w:val="subscript"/>
        </w:rPr>
        <w:t>2snitt</w:t>
      </w:r>
      <w:r w:rsidRPr="00391D29">
        <w:rPr>
          <w:rFonts w:eastAsia="Times New Roman"/>
          <w:b/>
          <w:bCs/>
          <w:color w:val="000000"/>
          <w:sz w:val="28"/>
          <w:szCs w:val="28"/>
        </w:rPr>
        <w:t xml:space="preserve"> mot hematologi</w:t>
      </w:r>
    </w:p>
    <w:p w14:paraId="1E8E7685" w14:textId="740FF508" w:rsidR="00391D29" w:rsidRPr="00391D29" w:rsidRDefault="00391D29" w:rsidP="00391D29">
      <w:pPr>
        <w:spacing w:line="360" w:lineRule="auto"/>
        <w:rPr>
          <w:rFonts w:eastAsia="Times New Roman"/>
        </w:rPr>
      </w:pPr>
      <w:r w:rsidRPr="00391D29">
        <w:rPr>
          <w:rFonts w:eastAsia="Times New Roman"/>
          <w:color w:val="000000"/>
        </w:rPr>
        <w:br/>
        <w:t>BV og Hb</w:t>
      </w:r>
      <w:r w:rsidRPr="00391D29">
        <w:rPr>
          <w:rFonts w:eastAsia="Times New Roman"/>
          <w:color w:val="000000"/>
          <w:vertAlign w:val="subscript"/>
        </w:rPr>
        <w:t>masse</w:t>
      </w:r>
      <w:r w:rsidRPr="00391D29">
        <w:rPr>
          <w:rFonts w:eastAsia="Times New Roman"/>
          <w:color w:val="000000"/>
        </w:rPr>
        <w:t xml:space="preserve"> er viktige faktorer som påvirker VO</w:t>
      </w:r>
      <w:r w:rsidRPr="00391D29">
        <w:rPr>
          <w:rFonts w:eastAsia="Times New Roman"/>
          <w:color w:val="000000"/>
          <w:vertAlign w:val="subscript"/>
        </w:rPr>
        <w:t>2maks</w:t>
      </w:r>
      <w:r w:rsidRPr="00391D29">
        <w:rPr>
          <w:rFonts w:eastAsia="Times New Roman"/>
          <w:color w:val="000000"/>
        </w:rPr>
        <w:t xml:space="preserve"> (Heinicke et al.,2001; Breil et al. 2010a; Helgerud et al. 2007) og kan derfor også påvirke utholdenhetsprestasjon. Det er likevel noe uklart om utholdenhetstrening fører til økninger i BV og Hb</w:t>
      </w:r>
      <w:r w:rsidRPr="00391D29">
        <w:rPr>
          <w:rFonts w:eastAsia="Times New Roman"/>
          <w:color w:val="000000"/>
          <w:vertAlign w:val="subscript"/>
        </w:rPr>
        <w:t>masse</w:t>
      </w:r>
      <w:r w:rsidRPr="00391D29">
        <w:rPr>
          <w:rFonts w:eastAsia="Times New Roman"/>
          <w:color w:val="000000"/>
        </w:rPr>
        <w:t>, hvert fall hos allerede trente individer (Rønnestad et al., 2012). Vi så ingen signifikant økning i BV fra pretest til posttest. Dette samsvarer med Helgerud et al (2007) der det ble gjennomført enten tre ukentlige LIT- eller HIT-økter, hvor de ikke fant noen signifikant sammenheng. Samtidig så vi en signifikant sammenheng mellom høyere VO</w:t>
      </w:r>
      <w:r w:rsidRPr="00391D29">
        <w:rPr>
          <w:rFonts w:eastAsia="Times New Roman"/>
          <w:color w:val="000000"/>
          <w:vertAlign w:val="subscript"/>
        </w:rPr>
        <w:t>2snitt</w:t>
      </w:r>
      <w:r w:rsidRPr="00391D29">
        <w:rPr>
          <w:rFonts w:eastAsia="Times New Roman"/>
          <w:color w:val="000000"/>
        </w:rPr>
        <w:t xml:space="preserve"> på øktene og en økning i BV (p=0.04). Denne sammenhengen kan være et interessant funn da det tidligere har blitt foreslått at en manglende treningseffekt kan komme av et allerede høyt kondisjonsnivå på deltakerne eller for lav treningsintensitet (Sawka et al., 2000). Dette kan være forklaringer på hvorfor vi ser en signifikant sammenheng mellom høyere VO</w:t>
      </w:r>
      <w:r w:rsidRPr="00391D29">
        <w:rPr>
          <w:rFonts w:eastAsia="Times New Roman"/>
          <w:color w:val="000000"/>
          <w:vertAlign w:val="subscript"/>
        </w:rPr>
        <w:t>2snitt</w:t>
      </w:r>
      <w:r w:rsidRPr="00391D29">
        <w:rPr>
          <w:rFonts w:eastAsia="Times New Roman"/>
          <w:color w:val="000000"/>
        </w:rPr>
        <w:t xml:space="preserve"> på økter og en økning i BV, da en økning i utskillelsen av hormoner forbundet med ekstracellulær væske og dermed plasmaekspansjon, krever høyere arbeidsintensitet hos trente individer (Convertino et al., 1983). </w:t>
      </w:r>
    </w:p>
    <w:p w14:paraId="5A65900D" w14:textId="77777777" w:rsidR="00391D29" w:rsidRPr="00391D29" w:rsidRDefault="00391D29" w:rsidP="00391D29">
      <w:pPr>
        <w:spacing w:line="360" w:lineRule="auto"/>
        <w:rPr>
          <w:rFonts w:eastAsia="Times New Roman"/>
        </w:rPr>
      </w:pPr>
    </w:p>
    <w:p w14:paraId="0803848A" w14:textId="2D0E3019" w:rsidR="00391D29" w:rsidRPr="00391D29" w:rsidRDefault="00391D29" w:rsidP="00391D29">
      <w:pPr>
        <w:spacing w:line="360" w:lineRule="auto"/>
        <w:rPr>
          <w:rFonts w:eastAsia="Times New Roman"/>
        </w:rPr>
      </w:pPr>
      <w:r w:rsidRPr="00391D29">
        <w:rPr>
          <w:rFonts w:eastAsia="Times New Roman"/>
          <w:color w:val="000000"/>
        </w:rPr>
        <w:t>Vi så i denne studien ingen signifikant sammenheng mellom høyere VO</w:t>
      </w:r>
      <w:r w:rsidRPr="00391D29">
        <w:rPr>
          <w:rFonts w:eastAsia="Times New Roman"/>
          <w:color w:val="000000"/>
          <w:vertAlign w:val="subscript"/>
        </w:rPr>
        <w:t>2snitt</w:t>
      </w:r>
      <w:r w:rsidRPr="00391D29">
        <w:rPr>
          <w:rFonts w:eastAsia="Times New Roman"/>
          <w:color w:val="000000"/>
        </w:rPr>
        <w:t xml:space="preserve"> på øktene og en økning i Hb</w:t>
      </w:r>
      <w:r w:rsidRPr="00391D29">
        <w:rPr>
          <w:rFonts w:eastAsia="Times New Roman"/>
          <w:color w:val="000000"/>
          <w:vertAlign w:val="subscript"/>
        </w:rPr>
        <w:t>masse</w:t>
      </w:r>
      <w:r w:rsidRPr="00391D29">
        <w:rPr>
          <w:rFonts w:eastAsia="Times New Roman"/>
          <w:color w:val="000000"/>
        </w:rPr>
        <w:t xml:space="preserve"> (p=0.091). Det har tidligere blitt rapportert om at verken 12 uker med intens trening på roere (Gore et al., 1997) eller utholdenhetstrening over ett år (Prommer et al., 2005) viste noen signifikant effekt på Hb</w:t>
      </w:r>
      <w:r w:rsidRPr="00391D29">
        <w:rPr>
          <w:rFonts w:eastAsia="Times New Roman"/>
          <w:color w:val="000000"/>
          <w:vertAlign w:val="subscript"/>
        </w:rPr>
        <w:t>masse</w:t>
      </w:r>
      <w:r w:rsidRPr="00391D29">
        <w:rPr>
          <w:rFonts w:eastAsia="Times New Roman"/>
          <w:color w:val="000000"/>
        </w:rPr>
        <w:t xml:space="preserve"> for godt trente utøvere. Det indikeres at trening har liten effekt på økning i Hb</w:t>
      </w:r>
      <w:r w:rsidRPr="00391D29">
        <w:rPr>
          <w:rFonts w:eastAsia="Times New Roman"/>
          <w:color w:val="000000"/>
          <w:vertAlign w:val="subscript"/>
        </w:rPr>
        <w:t>masse</w:t>
      </w:r>
      <w:r w:rsidRPr="00391D29">
        <w:rPr>
          <w:rFonts w:eastAsia="Times New Roman"/>
          <w:color w:val="000000"/>
        </w:rPr>
        <w:t xml:space="preserve"> og at genetiske predisposisjoner bør anses å være ansvarlig for de høye Hb</w:t>
      </w:r>
      <w:r w:rsidRPr="00391D29">
        <w:rPr>
          <w:rFonts w:eastAsia="Times New Roman"/>
          <w:color w:val="000000"/>
          <w:vertAlign w:val="subscript"/>
        </w:rPr>
        <w:t>masse</w:t>
      </w:r>
      <w:r w:rsidR="003B70ED">
        <w:rPr>
          <w:rFonts w:eastAsia="Times New Roman"/>
          <w:color w:val="000000"/>
        </w:rPr>
        <w:t>-</w:t>
      </w:r>
      <w:r w:rsidRPr="00391D29">
        <w:rPr>
          <w:rFonts w:eastAsia="Times New Roman"/>
          <w:color w:val="000000"/>
        </w:rPr>
        <w:t>verdiene hos toppidrettsutøvere og med det deres utholdenhetsprestasjoner (Prommer et al., 2008). Likevel har man sett en signifikant økning i Hb</w:t>
      </w:r>
      <w:r w:rsidRPr="00391D29">
        <w:rPr>
          <w:rFonts w:eastAsia="Times New Roman"/>
          <w:color w:val="000000"/>
          <w:vertAlign w:val="subscript"/>
        </w:rPr>
        <w:t>masse</w:t>
      </w:r>
      <w:r w:rsidRPr="00391D29">
        <w:rPr>
          <w:rFonts w:eastAsia="Times New Roman"/>
          <w:color w:val="000000"/>
        </w:rPr>
        <w:t xml:space="preserve"> fra en 12-ukers blokkperiodisering på godt trente syklister (Rønnestad et al., 2012). Blokkperiodisering har tidligere vist å gi tilstrekkelig stimuli for videre adaptasjoner hos godt trente idrettsutøvere (Issurin, 2010). Vi kan derfor anta at variasjonene i VO</w:t>
      </w:r>
      <w:r w:rsidRPr="00391D29">
        <w:rPr>
          <w:rFonts w:eastAsia="Times New Roman"/>
          <w:color w:val="000000"/>
          <w:vertAlign w:val="subscript"/>
        </w:rPr>
        <w:t>2snitt</w:t>
      </w:r>
      <w:r w:rsidRPr="00391D29">
        <w:rPr>
          <w:rFonts w:eastAsia="Times New Roman"/>
          <w:color w:val="000000"/>
        </w:rPr>
        <w:t xml:space="preserve"> blant deltakerne gjennom denne intervensjonen ga for lite forskjeller i totalt stimuli for en potensiell endring i Hb</w:t>
      </w:r>
      <w:r w:rsidRPr="00391D29">
        <w:rPr>
          <w:rFonts w:eastAsia="Times New Roman"/>
          <w:color w:val="000000"/>
          <w:vertAlign w:val="subscript"/>
        </w:rPr>
        <w:t>masse</w:t>
      </w:r>
      <w:r w:rsidRPr="00391D29">
        <w:rPr>
          <w:rFonts w:eastAsia="Times New Roman"/>
          <w:color w:val="000000"/>
        </w:rPr>
        <w:t>. </w:t>
      </w:r>
      <w:r w:rsidRPr="00391D29">
        <w:rPr>
          <w:rFonts w:eastAsia="Times New Roman"/>
          <w:color w:val="000000"/>
        </w:rPr>
        <w:br/>
      </w:r>
    </w:p>
    <w:p w14:paraId="0A004E92" w14:textId="77777777" w:rsidR="00391D29" w:rsidRPr="00391D29" w:rsidRDefault="00391D29" w:rsidP="00391D29">
      <w:pPr>
        <w:spacing w:line="360" w:lineRule="auto"/>
        <w:rPr>
          <w:rFonts w:eastAsia="Times New Roman"/>
        </w:rPr>
      </w:pPr>
      <w:r w:rsidRPr="00391D29">
        <w:rPr>
          <w:rFonts w:eastAsia="Times New Roman"/>
          <w:b/>
          <w:bCs/>
          <w:color w:val="000000"/>
          <w:sz w:val="28"/>
          <w:szCs w:val="28"/>
        </w:rPr>
        <w:t>4.5 Perspektiv</w:t>
      </w:r>
    </w:p>
    <w:p w14:paraId="48D2DF80" w14:textId="77777777" w:rsidR="00391D29" w:rsidRPr="00391D29" w:rsidRDefault="00391D29" w:rsidP="00391D29">
      <w:pPr>
        <w:spacing w:line="360" w:lineRule="auto"/>
        <w:rPr>
          <w:rFonts w:eastAsia="Times New Roman"/>
        </w:rPr>
      </w:pPr>
    </w:p>
    <w:p w14:paraId="5CD50EA2" w14:textId="743FBA90" w:rsidR="00391D29" w:rsidRPr="00391D29" w:rsidRDefault="00391D29" w:rsidP="00391D29">
      <w:pPr>
        <w:spacing w:line="360" w:lineRule="auto"/>
        <w:rPr>
          <w:rFonts w:eastAsia="Times New Roman"/>
        </w:rPr>
      </w:pPr>
      <w:r w:rsidRPr="00391D29">
        <w:rPr>
          <w:rFonts w:eastAsia="Times New Roman"/>
          <w:color w:val="000000"/>
        </w:rPr>
        <w:lastRenderedPageBreak/>
        <w:t>Hos allerede godt trente utøvere er optimalisering av treningen viktig for å oppnå best mulig utholdenhetsprestasjon. Det har tidligere blitt foreslått at det for godt trente utøvere kreves høyere arbeidsintensitet for å oppnå treningseffekt. Etter 9 uker med trening så vi en positiv sammenheng mellom VO</w:t>
      </w:r>
      <w:r w:rsidRPr="00391D29">
        <w:rPr>
          <w:rFonts w:eastAsia="Times New Roman"/>
          <w:color w:val="000000"/>
          <w:vertAlign w:val="subscript"/>
        </w:rPr>
        <w:t>2snitt</w:t>
      </w:r>
      <w:r w:rsidRPr="00391D29">
        <w:rPr>
          <w:rFonts w:eastAsia="Times New Roman"/>
          <w:color w:val="000000"/>
        </w:rPr>
        <w:t xml:space="preserve"> på HIT-økter og utvikling i prestasjonsindeks, W</w:t>
      </w:r>
      <w:r w:rsidRPr="00391D29">
        <w:rPr>
          <w:rFonts w:eastAsia="Times New Roman"/>
          <w:color w:val="000000"/>
          <w:vertAlign w:val="subscript"/>
        </w:rPr>
        <w:t>ma</w:t>
      </w:r>
      <w:r w:rsidR="00647073" w:rsidRPr="00647073">
        <w:rPr>
          <w:rFonts w:eastAsia="Times New Roman"/>
          <w:color w:val="000000"/>
          <w:vertAlign w:val="subscript"/>
        </w:rPr>
        <w:t>ks</w:t>
      </w:r>
      <w:r w:rsidRPr="00391D29">
        <w:rPr>
          <w:rFonts w:eastAsia="Times New Roman"/>
          <w:color w:val="000000"/>
        </w:rPr>
        <w:t>, W</w:t>
      </w:r>
      <w:r w:rsidRPr="00391D29">
        <w:rPr>
          <w:rFonts w:eastAsia="Times New Roman"/>
          <w:color w:val="000000"/>
          <w:vertAlign w:val="subscript"/>
        </w:rPr>
        <w:t>laktatterskel</w:t>
      </w:r>
      <w:r w:rsidRPr="00391D29">
        <w:rPr>
          <w:rFonts w:eastAsia="Times New Roman"/>
          <w:color w:val="000000"/>
        </w:rPr>
        <w:t xml:space="preserve"> og BV. </w:t>
      </w:r>
      <w:r w:rsidRPr="00391D29">
        <w:rPr>
          <w:rFonts w:eastAsia="Times New Roman"/>
          <w:color w:val="000000"/>
          <w:shd w:val="clear" w:color="auto" w:fill="FFFFFF"/>
        </w:rPr>
        <w:t>Vi ser dermed viktigheten et høyt relativt oksygenopptak under intervalltrening har på forbedringer i utholdenhetsprestasjon. Det kan derfor tenkes at syklister med et ønske om å optimalisere adaptasjoner tilknyttet submaksimale HIT-økter (5x8min), burde sikte etter et så høyt relativt oksygenopptak som mulig. </w:t>
      </w:r>
    </w:p>
    <w:p w14:paraId="749F5496" w14:textId="77777777" w:rsidR="00391D29" w:rsidRPr="00391D29" w:rsidRDefault="00391D29" w:rsidP="00391D29">
      <w:pPr>
        <w:spacing w:after="240" w:line="360" w:lineRule="auto"/>
        <w:rPr>
          <w:rFonts w:eastAsia="Times New Roman"/>
        </w:rPr>
      </w:pPr>
    </w:p>
    <w:p w14:paraId="1F7CE260" w14:textId="77777777" w:rsidR="00391D29" w:rsidRPr="00391D29" w:rsidRDefault="00391D29" w:rsidP="00391D29">
      <w:pPr>
        <w:spacing w:line="360" w:lineRule="auto"/>
        <w:rPr>
          <w:rFonts w:eastAsia="Times New Roman"/>
        </w:rPr>
      </w:pPr>
      <w:r w:rsidRPr="00391D29">
        <w:rPr>
          <w:rFonts w:eastAsia="Times New Roman"/>
          <w:b/>
          <w:bCs/>
          <w:color w:val="000000"/>
          <w:sz w:val="28"/>
          <w:szCs w:val="28"/>
        </w:rPr>
        <w:t>5.0 Konklusjon</w:t>
      </w:r>
    </w:p>
    <w:p w14:paraId="1505354D" w14:textId="77777777" w:rsidR="00391D29" w:rsidRPr="00391D29" w:rsidRDefault="00391D29" w:rsidP="00391D29">
      <w:pPr>
        <w:spacing w:line="360" w:lineRule="auto"/>
        <w:rPr>
          <w:rFonts w:eastAsia="Times New Roman"/>
        </w:rPr>
      </w:pPr>
    </w:p>
    <w:p w14:paraId="03DA75D6" w14:textId="77777777" w:rsidR="00391D29" w:rsidRPr="00391D29" w:rsidRDefault="00391D29" w:rsidP="00391D29">
      <w:pPr>
        <w:spacing w:line="360" w:lineRule="auto"/>
        <w:rPr>
          <w:rFonts w:eastAsia="Times New Roman"/>
        </w:rPr>
      </w:pPr>
      <w:r w:rsidRPr="00391D29">
        <w:rPr>
          <w:rFonts w:eastAsia="Times New Roman"/>
          <w:color w:val="000000"/>
        </w:rPr>
        <w:t>​​Denne studien indikerer at trening med et høyere VO</w:t>
      </w:r>
      <w:r w:rsidRPr="00391D29">
        <w:rPr>
          <w:rFonts w:eastAsia="Times New Roman"/>
          <w:color w:val="000000"/>
          <w:vertAlign w:val="subscript"/>
        </w:rPr>
        <w:t>2snitt</w:t>
      </w:r>
      <w:r w:rsidRPr="00391D29">
        <w:rPr>
          <w:rFonts w:eastAsia="Times New Roman"/>
          <w:color w:val="000000"/>
        </w:rPr>
        <w:t xml:space="preserve"> på HIT-økter over 9 uker gir bedre adaptasjoner i fysiologiske- og prestasjonsvariabler. Dette kommer tydelig frem ved den positivt signifikante sammenhengen mellom VO</w:t>
      </w:r>
      <w:r w:rsidRPr="00391D29">
        <w:rPr>
          <w:rFonts w:eastAsia="Times New Roman"/>
          <w:color w:val="000000"/>
          <w:vertAlign w:val="subscript"/>
        </w:rPr>
        <w:t>2snitt</w:t>
      </w:r>
      <w:r w:rsidRPr="00391D29">
        <w:rPr>
          <w:rFonts w:eastAsia="Times New Roman"/>
          <w:color w:val="000000"/>
        </w:rPr>
        <w:t xml:space="preserve"> og utvikling i prestasjonsindeks, W</w:t>
      </w:r>
      <w:r w:rsidRPr="00391D29">
        <w:rPr>
          <w:rFonts w:eastAsia="Times New Roman"/>
          <w:color w:val="000000"/>
          <w:vertAlign w:val="subscript"/>
        </w:rPr>
        <w:t>maks</w:t>
      </w:r>
      <w:r w:rsidRPr="00391D29">
        <w:rPr>
          <w:rFonts w:eastAsia="Times New Roman"/>
          <w:color w:val="000000"/>
        </w:rPr>
        <w:t>, W</w:t>
      </w:r>
      <w:r w:rsidRPr="00391D29">
        <w:rPr>
          <w:rFonts w:eastAsia="Times New Roman"/>
          <w:color w:val="000000"/>
          <w:vertAlign w:val="subscript"/>
        </w:rPr>
        <w:t>laktatterskel</w:t>
      </w:r>
      <w:r w:rsidRPr="00391D29">
        <w:rPr>
          <w:rFonts w:eastAsia="Times New Roman"/>
          <w:color w:val="000000"/>
        </w:rPr>
        <w:t xml:space="preserve"> og BV. Dette ble observert på tross av at totalt arbeidsvolum og intensitet i form av watt var likt for alle.</w:t>
      </w:r>
    </w:p>
    <w:p w14:paraId="09CAC3F0" w14:textId="553DDF7D" w:rsidR="00DF65FB" w:rsidRDefault="00DF65FB" w:rsidP="00CC56D7">
      <w:pPr>
        <w:tabs>
          <w:tab w:val="left" w:pos="3345"/>
        </w:tabs>
      </w:pPr>
    </w:p>
    <w:p w14:paraId="148AA4D0" w14:textId="62D69721" w:rsidR="00DF65FB" w:rsidRDefault="00DF65FB" w:rsidP="00CC56D7">
      <w:pPr>
        <w:tabs>
          <w:tab w:val="left" w:pos="3345"/>
        </w:tabs>
      </w:pPr>
    </w:p>
    <w:p w14:paraId="7C93FBF3" w14:textId="77777777" w:rsidR="00563A9A" w:rsidRPr="00CE0DEF" w:rsidRDefault="00563A9A" w:rsidP="002624AB">
      <w:pPr>
        <w:spacing w:line="360" w:lineRule="auto"/>
      </w:pPr>
    </w:p>
    <w:p w14:paraId="2587A9DE" w14:textId="77777777" w:rsidR="00563A9A" w:rsidRDefault="00563A9A" w:rsidP="002624AB">
      <w:pPr>
        <w:spacing w:line="360" w:lineRule="auto"/>
      </w:pPr>
    </w:p>
    <w:p w14:paraId="04AF3CDC" w14:textId="77777777" w:rsidR="00563A9A" w:rsidRDefault="00563A9A" w:rsidP="002624AB">
      <w:pPr>
        <w:spacing w:line="360" w:lineRule="auto"/>
      </w:pPr>
    </w:p>
    <w:p w14:paraId="13CEEC08" w14:textId="77777777" w:rsidR="00563A9A" w:rsidRDefault="00563A9A" w:rsidP="002624AB">
      <w:pPr>
        <w:spacing w:line="360" w:lineRule="auto"/>
      </w:pPr>
    </w:p>
    <w:p w14:paraId="649ABFCC" w14:textId="77777777" w:rsidR="00563A9A" w:rsidRDefault="00563A9A" w:rsidP="002624AB">
      <w:pPr>
        <w:spacing w:line="360" w:lineRule="auto"/>
      </w:pPr>
    </w:p>
    <w:p w14:paraId="2DA9006B" w14:textId="77777777" w:rsidR="00563A9A" w:rsidRDefault="00563A9A" w:rsidP="002624AB">
      <w:pPr>
        <w:spacing w:line="360" w:lineRule="auto"/>
      </w:pPr>
    </w:p>
    <w:p w14:paraId="5C001C01" w14:textId="77777777" w:rsidR="00563A9A" w:rsidRDefault="00563A9A" w:rsidP="002624AB">
      <w:pPr>
        <w:spacing w:line="360" w:lineRule="auto"/>
      </w:pPr>
    </w:p>
    <w:p w14:paraId="144A1924" w14:textId="77777777" w:rsidR="00563A9A" w:rsidRDefault="00563A9A" w:rsidP="002624AB">
      <w:pPr>
        <w:spacing w:line="360" w:lineRule="auto"/>
      </w:pPr>
    </w:p>
    <w:p w14:paraId="693DD9E3" w14:textId="77777777" w:rsidR="00563A9A" w:rsidRDefault="00563A9A" w:rsidP="002624AB">
      <w:pPr>
        <w:spacing w:line="360" w:lineRule="auto"/>
      </w:pPr>
    </w:p>
    <w:p w14:paraId="23BA7348" w14:textId="77777777" w:rsidR="00563A9A" w:rsidRDefault="00563A9A" w:rsidP="002624AB">
      <w:pPr>
        <w:spacing w:line="360" w:lineRule="auto"/>
      </w:pPr>
    </w:p>
    <w:p w14:paraId="75F04E2F" w14:textId="00565C2C" w:rsidR="00563A9A" w:rsidRDefault="00563A9A" w:rsidP="002624AB">
      <w:pPr>
        <w:spacing w:line="360" w:lineRule="auto"/>
      </w:pPr>
    </w:p>
    <w:p w14:paraId="0C1AADDF" w14:textId="768D0C17" w:rsidR="00347F2F" w:rsidRDefault="00347F2F" w:rsidP="002624AB">
      <w:pPr>
        <w:spacing w:line="360" w:lineRule="auto"/>
      </w:pPr>
    </w:p>
    <w:p w14:paraId="1C15D2E6" w14:textId="0C487230" w:rsidR="00347F2F" w:rsidRDefault="00347F2F" w:rsidP="002624AB">
      <w:pPr>
        <w:spacing w:line="360" w:lineRule="auto"/>
      </w:pPr>
    </w:p>
    <w:p w14:paraId="52514A7E" w14:textId="13A3A050" w:rsidR="00347F2F" w:rsidRDefault="00347F2F" w:rsidP="002624AB">
      <w:pPr>
        <w:spacing w:line="360" w:lineRule="auto"/>
      </w:pPr>
    </w:p>
    <w:p w14:paraId="0749DD0E" w14:textId="37B21A35" w:rsidR="00347F2F" w:rsidRDefault="00347F2F" w:rsidP="002624AB">
      <w:pPr>
        <w:spacing w:line="360" w:lineRule="auto"/>
      </w:pPr>
    </w:p>
    <w:p w14:paraId="46A43EF7" w14:textId="26107029" w:rsidR="00347F2F" w:rsidRDefault="00347F2F" w:rsidP="002624AB">
      <w:pPr>
        <w:spacing w:line="360" w:lineRule="auto"/>
      </w:pPr>
    </w:p>
    <w:p w14:paraId="1C6A12E5" w14:textId="77777777" w:rsidR="00347F2F" w:rsidRPr="00347F2F" w:rsidRDefault="00347F2F" w:rsidP="00347F2F">
      <w:pPr>
        <w:pStyle w:val="NormalWeb"/>
        <w:spacing w:before="0" w:beforeAutospacing="0" w:after="0" w:afterAutospacing="0"/>
        <w:rPr>
          <w:b/>
          <w:bCs/>
        </w:rPr>
      </w:pPr>
      <w:r w:rsidRPr="00347F2F">
        <w:rPr>
          <w:b/>
          <w:bCs/>
          <w:color w:val="000000"/>
        </w:rPr>
        <w:lastRenderedPageBreak/>
        <w:t>Referanseliste:</w:t>
      </w:r>
    </w:p>
    <w:p w14:paraId="2C638C92" w14:textId="77777777" w:rsidR="00347F2F" w:rsidRPr="00347F2F" w:rsidRDefault="00347F2F" w:rsidP="00347F2F">
      <w:pPr>
        <w:rPr>
          <w:sz w:val="20"/>
          <w:szCs w:val="20"/>
        </w:rPr>
      </w:pPr>
      <w:r w:rsidRPr="00347F2F">
        <w:rPr>
          <w:sz w:val="20"/>
          <w:szCs w:val="20"/>
        </w:rPr>
        <w:br/>
      </w:r>
    </w:p>
    <w:p w14:paraId="02148B6B"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shd w:val="clear" w:color="auto" w:fill="FFFFFF"/>
          <w:lang w:val="en-US"/>
        </w:rPr>
        <w:t xml:space="preserve">Armstrong, N., &amp; Welsman, J. R. (2007). Aerobic fitness: what are we measuring?. </w:t>
      </w:r>
      <w:r w:rsidRPr="00347F2F">
        <w:rPr>
          <w:i/>
          <w:iCs/>
          <w:color w:val="212121"/>
          <w:sz w:val="20"/>
          <w:szCs w:val="20"/>
          <w:shd w:val="clear" w:color="auto" w:fill="FFFFFF"/>
        </w:rPr>
        <w:t>Medicine and sport science</w:t>
      </w:r>
      <w:r w:rsidRPr="00347F2F">
        <w:rPr>
          <w:color w:val="212121"/>
          <w:sz w:val="20"/>
          <w:szCs w:val="20"/>
          <w:shd w:val="clear" w:color="auto" w:fill="FFFFFF"/>
        </w:rPr>
        <w:t xml:space="preserve">, </w:t>
      </w:r>
      <w:r w:rsidRPr="00347F2F">
        <w:rPr>
          <w:i/>
          <w:iCs/>
          <w:color w:val="212121"/>
          <w:sz w:val="20"/>
          <w:szCs w:val="20"/>
          <w:shd w:val="clear" w:color="auto" w:fill="FFFFFF"/>
        </w:rPr>
        <w:t>50</w:t>
      </w:r>
      <w:r w:rsidRPr="00347F2F">
        <w:rPr>
          <w:color w:val="212121"/>
          <w:sz w:val="20"/>
          <w:szCs w:val="20"/>
          <w:shd w:val="clear" w:color="auto" w:fill="FFFFFF"/>
        </w:rPr>
        <w:t xml:space="preserve">, 5–25. </w:t>
      </w:r>
      <w:hyperlink r:id="rId11" w:history="1">
        <w:r w:rsidRPr="00347F2F">
          <w:rPr>
            <w:rStyle w:val="Hyperkobling"/>
            <w:color w:val="1155CC"/>
            <w:sz w:val="20"/>
            <w:szCs w:val="20"/>
            <w:shd w:val="clear" w:color="auto" w:fill="FFFFFF"/>
          </w:rPr>
          <w:t>https://doi.org/10.1159/000101073</w:t>
        </w:r>
      </w:hyperlink>
    </w:p>
    <w:p w14:paraId="69353B32"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lang w:val="en-US"/>
        </w:rPr>
      </w:pPr>
      <w:r w:rsidRPr="00347F2F">
        <w:rPr>
          <w:color w:val="333333"/>
          <w:sz w:val="20"/>
          <w:szCs w:val="20"/>
          <w:lang w:val="en-US"/>
        </w:rPr>
        <w:t xml:space="preserve">Bassett, D. R., &amp; Howley, E. T. (2000). Limiting factors for maximum oxygen uptake and determinants of endurance performance. </w:t>
      </w:r>
      <w:r w:rsidRPr="00347F2F">
        <w:rPr>
          <w:i/>
          <w:iCs/>
          <w:color w:val="333333"/>
          <w:sz w:val="20"/>
          <w:szCs w:val="20"/>
          <w:lang w:val="en-US"/>
        </w:rPr>
        <w:t>Medicine and Science in Sports and Exercise</w:t>
      </w:r>
      <w:r w:rsidRPr="00347F2F">
        <w:rPr>
          <w:color w:val="333333"/>
          <w:sz w:val="20"/>
          <w:szCs w:val="20"/>
          <w:lang w:val="en-US"/>
        </w:rPr>
        <w:t xml:space="preserve">, </w:t>
      </w:r>
      <w:r w:rsidRPr="00347F2F">
        <w:rPr>
          <w:i/>
          <w:iCs/>
          <w:color w:val="333333"/>
          <w:sz w:val="20"/>
          <w:szCs w:val="20"/>
          <w:lang w:val="en-US"/>
        </w:rPr>
        <w:t>32</w:t>
      </w:r>
      <w:r w:rsidRPr="00347F2F">
        <w:rPr>
          <w:color w:val="333333"/>
          <w:sz w:val="20"/>
          <w:szCs w:val="20"/>
          <w:lang w:val="en-US"/>
        </w:rPr>
        <w:t>(1), 70–84. https://doi.org/10.1097/00005768-200001000-00012</w:t>
      </w:r>
    </w:p>
    <w:p w14:paraId="3A2CD744"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shd w:val="clear" w:color="auto" w:fill="FFFFFF"/>
          <w:lang w:val="en-US"/>
        </w:rPr>
        <w:t>Borg, G. (1998). Borg's perceived exertion and pain scales. Champaign, IL, US: Human Kinetics.</w:t>
      </w:r>
    </w:p>
    <w:p w14:paraId="654B1DF9"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rPr>
      </w:pPr>
      <w:r w:rsidRPr="00347F2F">
        <w:rPr>
          <w:color w:val="333333"/>
          <w:sz w:val="20"/>
          <w:szCs w:val="20"/>
          <w:lang w:val="en-US"/>
        </w:rPr>
        <w:t xml:space="preserve">Coyle, E. F. (1995). Integration of the physiological factors determining endurance performance ability. </w:t>
      </w:r>
      <w:r w:rsidRPr="00347F2F">
        <w:rPr>
          <w:i/>
          <w:iCs/>
          <w:color w:val="333333"/>
          <w:sz w:val="20"/>
          <w:szCs w:val="20"/>
        </w:rPr>
        <w:t>Exercise and Sport Sciences Reviews</w:t>
      </w:r>
      <w:r w:rsidRPr="00347F2F">
        <w:rPr>
          <w:color w:val="333333"/>
          <w:sz w:val="20"/>
          <w:szCs w:val="20"/>
        </w:rPr>
        <w:t xml:space="preserve">, </w:t>
      </w:r>
      <w:r w:rsidRPr="00347F2F">
        <w:rPr>
          <w:i/>
          <w:iCs/>
          <w:color w:val="333333"/>
          <w:sz w:val="20"/>
          <w:szCs w:val="20"/>
        </w:rPr>
        <w:t>23</w:t>
      </w:r>
      <w:r w:rsidRPr="00347F2F">
        <w:rPr>
          <w:color w:val="333333"/>
          <w:sz w:val="20"/>
          <w:szCs w:val="20"/>
        </w:rPr>
        <w:t>, 25–63.</w:t>
      </w:r>
    </w:p>
    <w:p w14:paraId="0DC9C43C"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lang w:val="en-US"/>
        </w:rPr>
      </w:pPr>
      <w:r w:rsidRPr="00347F2F">
        <w:rPr>
          <w:color w:val="333333"/>
          <w:sz w:val="20"/>
          <w:szCs w:val="20"/>
          <w:lang w:val="en-US"/>
        </w:rPr>
        <w:t xml:space="preserve">Esteve-Lanao, J., San Juan, A. F., Earnest, C. P., Foster, C., &amp; Lucia, A. (2005). How do endurance runners actually train? Relationship with competition performance. </w:t>
      </w:r>
      <w:r w:rsidRPr="00347F2F">
        <w:rPr>
          <w:i/>
          <w:iCs/>
          <w:color w:val="333333"/>
          <w:sz w:val="20"/>
          <w:szCs w:val="20"/>
          <w:lang w:val="en-US"/>
        </w:rPr>
        <w:t>Medicine and Science in Sports and Exercise</w:t>
      </w:r>
      <w:r w:rsidRPr="00347F2F">
        <w:rPr>
          <w:color w:val="333333"/>
          <w:sz w:val="20"/>
          <w:szCs w:val="20"/>
          <w:lang w:val="en-US"/>
        </w:rPr>
        <w:t xml:space="preserve">, </w:t>
      </w:r>
      <w:r w:rsidRPr="00347F2F">
        <w:rPr>
          <w:i/>
          <w:iCs/>
          <w:color w:val="333333"/>
          <w:sz w:val="20"/>
          <w:szCs w:val="20"/>
          <w:lang w:val="en-US"/>
        </w:rPr>
        <w:t>37</w:t>
      </w:r>
      <w:r w:rsidRPr="00347F2F">
        <w:rPr>
          <w:color w:val="333333"/>
          <w:sz w:val="20"/>
          <w:szCs w:val="20"/>
          <w:lang w:val="en-US"/>
        </w:rPr>
        <w:t>(3), 496–504. https://doi.org/10.1249/01.mss.0000155393.78744.86</w:t>
      </w:r>
    </w:p>
    <w:p w14:paraId="1079DF0F"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shd w:val="clear" w:color="auto" w:fill="FFFFFF"/>
          <w:lang w:val="en-US"/>
        </w:rPr>
        <w:t xml:space="preserve">Foss, Ø., &amp; Hallén, J. (2005). Validity and stability of a computerized metabolic system with mixing chamber. </w:t>
      </w:r>
      <w:r w:rsidRPr="00347F2F">
        <w:rPr>
          <w:i/>
          <w:iCs/>
          <w:color w:val="212121"/>
          <w:sz w:val="20"/>
          <w:szCs w:val="20"/>
          <w:shd w:val="clear" w:color="auto" w:fill="FFFFFF"/>
        </w:rPr>
        <w:t>International journal of sports medicine</w:t>
      </w:r>
      <w:r w:rsidRPr="00347F2F">
        <w:rPr>
          <w:color w:val="212121"/>
          <w:sz w:val="20"/>
          <w:szCs w:val="20"/>
          <w:shd w:val="clear" w:color="auto" w:fill="FFFFFF"/>
        </w:rPr>
        <w:t xml:space="preserve">, </w:t>
      </w:r>
      <w:r w:rsidRPr="00347F2F">
        <w:rPr>
          <w:i/>
          <w:iCs/>
          <w:color w:val="212121"/>
          <w:sz w:val="20"/>
          <w:szCs w:val="20"/>
          <w:shd w:val="clear" w:color="auto" w:fill="FFFFFF"/>
        </w:rPr>
        <w:t>26</w:t>
      </w:r>
      <w:r w:rsidRPr="00347F2F">
        <w:rPr>
          <w:color w:val="212121"/>
          <w:sz w:val="20"/>
          <w:szCs w:val="20"/>
          <w:shd w:val="clear" w:color="auto" w:fill="FFFFFF"/>
        </w:rPr>
        <w:t xml:space="preserve">(7), 569–575. </w:t>
      </w:r>
      <w:hyperlink r:id="rId12" w:history="1">
        <w:r w:rsidRPr="00347F2F">
          <w:rPr>
            <w:rStyle w:val="Hyperkobling"/>
            <w:color w:val="1155CC"/>
            <w:sz w:val="20"/>
            <w:szCs w:val="20"/>
            <w:shd w:val="clear" w:color="auto" w:fill="FFFFFF"/>
          </w:rPr>
          <w:t>https://doi.org/10.1055/s-2004-821317</w:t>
        </w:r>
      </w:hyperlink>
    </w:p>
    <w:p w14:paraId="2E6EEAD6"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shd w:val="clear" w:color="auto" w:fill="FFFFFF"/>
          <w:lang w:val="en-US"/>
        </w:rPr>
        <w:t xml:space="preserve">Gaesser, G. A., Rich, R. G. (1984) Effects of high and low intensity train· ing on aerobic capacity and blood lipids. </w:t>
      </w:r>
      <w:r w:rsidRPr="00347F2F">
        <w:rPr>
          <w:i/>
          <w:iCs/>
          <w:color w:val="212121"/>
          <w:sz w:val="20"/>
          <w:szCs w:val="20"/>
          <w:shd w:val="clear" w:color="auto" w:fill="FFFFFF"/>
        </w:rPr>
        <w:t>Medicine and Science in Sports and Exercise</w:t>
      </w:r>
      <w:r w:rsidRPr="00347F2F">
        <w:rPr>
          <w:color w:val="212121"/>
          <w:sz w:val="20"/>
          <w:szCs w:val="20"/>
          <w:shd w:val="clear" w:color="auto" w:fill="FFFFFF"/>
        </w:rPr>
        <w:t xml:space="preserve"> 16 (3): 269-274</w:t>
      </w:r>
      <w:r w:rsidRPr="00347F2F">
        <w:rPr>
          <w:color w:val="212121"/>
          <w:sz w:val="20"/>
          <w:szCs w:val="20"/>
          <w:shd w:val="clear" w:color="auto" w:fill="FFFFFF"/>
        </w:rPr>
        <w:br/>
        <w:t>PMID: 6748925</w:t>
      </w:r>
    </w:p>
    <w:p w14:paraId="7033E9E8"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lang w:val="en-US"/>
        </w:rPr>
      </w:pPr>
      <w:r w:rsidRPr="00347F2F">
        <w:rPr>
          <w:color w:val="333333"/>
          <w:sz w:val="20"/>
          <w:szCs w:val="20"/>
        </w:rPr>
        <w:t xml:space="preserve">Helgerud, J., Høydal, K., Wang, E., Karlsen, T., Berg, P., Bjerkaas, M., Simonsen, T., Helgesen, C., Hjorth, N., Bach, R., &amp; Hoff, J. (2007). </w:t>
      </w:r>
      <w:r w:rsidRPr="00347F2F">
        <w:rPr>
          <w:color w:val="333333"/>
          <w:sz w:val="20"/>
          <w:szCs w:val="20"/>
          <w:lang w:val="en-US"/>
        </w:rPr>
        <w:t xml:space="preserve">Aerobic high-intensity intervals improve VO2max more than moderate training. </w:t>
      </w:r>
      <w:r w:rsidRPr="00347F2F">
        <w:rPr>
          <w:i/>
          <w:iCs/>
          <w:color w:val="333333"/>
          <w:sz w:val="20"/>
          <w:szCs w:val="20"/>
          <w:lang w:val="en-US"/>
        </w:rPr>
        <w:t>Medicine and Science in Sports and Exercise</w:t>
      </w:r>
      <w:r w:rsidRPr="00347F2F">
        <w:rPr>
          <w:color w:val="333333"/>
          <w:sz w:val="20"/>
          <w:szCs w:val="20"/>
          <w:lang w:val="en-US"/>
        </w:rPr>
        <w:t xml:space="preserve">, </w:t>
      </w:r>
      <w:r w:rsidRPr="00347F2F">
        <w:rPr>
          <w:i/>
          <w:iCs/>
          <w:color w:val="333333"/>
          <w:sz w:val="20"/>
          <w:szCs w:val="20"/>
          <w:lang w:val="en-US"/>
        </w:rPr>
        <w:t>39</w:t>
      </w:r>
      <w:r w:rsidRPr="00347F2F">
        <w:rPr>
          <w:color w:val="333333"/>
          <w:sz w:val="20"/>
          <w:szCs w:val="20"/>
          <w:lang w:val="en-US"/>
        </w:rPr>
        <w:t>(4), 665–671. https://doi.org/10.1249/mss.0b013e3180304570</w:t>
      </w:r>
    </w:p>
    <w:p w14:paraId="12A16524"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lang w:val="en-US"/>
        </w:rPr>
      </w:pPr>
      <w:r w:rsidRPr="00347F2F">
        <w:rPr>
          <w:color w:val="333333"/>
          <w:sz w:val="20"/>
          <w:szCs w:val="20"/>
          <w:lang w:val="en-US"/>
        </w:rPr>
        <w:t xml:space="preserve">Ingham, S. A., Carter, H., Whyte, G. P., &amp; Doust, J. H. (2008). Physiological and performance effects of low- versus mixed-intensity rowing training. </w:t>
      </w:r>
      <w:r w:rsidRPr="00347F2F">
        <w:rPr>
          <w:i/>
          <w:iCs/>
          <w:color w:val="333333"/>
          <w:sz w:val="20"/>
          <w:szCs w:val="20"/>
          <w:lang w:val="en-US"/>
        </w:rPr>
        <w:t>Medicine and Science in Sports and Exercise</w:t>
      </w:r>
      <w:r w:rsidRPr="00347F2F">
        <w:rPr>
          <w:color w:val="333333"/>
          <w:sz w:val="20"/>
          <w:szCs w:val="20"/>
          <w:lang w:val="en-US"/>
        </w:rPr>
        <w:t xml:space="preserve">, </w:t>
      </w:r>
      <w:r w:rsidRPr="00347F2F">
        <w:rPr>
          <w:i/>
          <w:iCs/>
          <w:color w:val="333333"/>
          <w:sz w:val="20"/>
          <w:szCs w:val="20"/>
          <w:lang w:val="en-US"/>
        </w:rPr>
        <w:t>40</w:t>
      </w:r>
      <w:r w:rsidRPr="00347F2F">
        <w:rPr>
          <w:color w:val="333333"/>
          <w:sz w:val="20"/>
          <w:szCs w:val="20"/>
          <w:lang w:val="en-US"/>
        </w:rPr>
        <w:t>(3), 579–584. https://doi.org/10.1249/MSS.0b013e31815ecc6a</w:t>
      </w:r>
    </w:p>
    <w:p w14:paraId="54B1D34B" w14:textId="77777777" w:rsidR="00347F2F" w:rsidRPr="00347F2F" w:rsidRDefault="00347F2F" w:rsidP="00347F2F">
      <w:pPr>
        <w:pStyle w:val="NormalWeb"/>
        <w:numPr>
          <w:ilvl w:val="0"/>
          <w:numId w:val="9"/>
        </w:numPr>
        <w:spacing w:before="0" w:beforeAutospacing="0" w:after="0" w:afterAutospacing="0"/>
        <w:textAlignment w:val="baseline"/>
        <w:rPr>
          <w:color w:val="202124"/>
          <w:sz w:val="20"/>
          <w:szCs w:val="20"/>
          <w:lang w:val="en-US"/>
        </w:rPr>
      </w:pPr>
      <w:r w:rsidRPr="00347F2F">
        <w:rPr>
          <w:color w:val="212121"/>
          <w:sz w:val="20"/>
          <w:szCs w:val="20"/>
          <w:shd w:val="clear" w:color="auto" w:fill="FFFFFF"/>
          <w:lang w:val="en-US"/>
        </w:rPr>
        <w:t xml:space="preserve">Jeukendrup, A. E., Craig, N. P., &amp; Hawley, J. A. (2000). The bioenergetics of World Class Cycling. </w:t>
      </w:r>
      <w:r w:rsidRPr="00347F2F">
        <w:rPr>
          <w:i/>
          <w:iCs/>
          <w:color w:val="212121"/>
          <w:sz w:val="20"/>
          <w:szCs w:val="20"/>
          <w:shd w:val="clear" w:color="auto" w:fill="FFFFFF"/>
          <w:lang w:val="en-US"/>
        </w:rPr>
        <w:t>Journal of science and medicine in sport</w:t>
      </w:r>
      <w:r w:rsidRPr="00347F2F">
        <w:rPr>
          <w:color w:val="212121"/>
          <w:sz w:val="20"/>
          <w:szCs w:val="20"/>
          <w:shd w:val="clear" w:color="auto" w:fill="FFFFFF"/>
          <w:lang w:val="en-US"/>
        </w:rPr>
        <w:t xml:space="preserve">, </w:t>
      </w:r>
      <w:r w:rsidRPr="00347F2F">
        <w:rPr>
          <w:i/>
          <w:iCs/>
          <w:color w:val="212121"/>
          <w:sz w:val="20"/>
          <w:szCs w:val="20"/>
          <w:shd w:val="clear" w:color="auto" w:fill="FFFFFF"/>
          <w:lang w:val="en-US"/>
        </w:rPr>
        <w:t>3</w:t>
      </w:r>
      <w:r w:rsidRPr="00347F2F">
        <w:rPr>
          <w:color w:val="212121"/>
          <w:sz w:val="20"/>
          <w:szCs w:val="20"/>
          <w:shd w:val="clear" w:color="auto" w:fill="FFFFFF"/>
          <w:lang w:val="en-US"/>
        </w:rPr>
        <w:t xml:space="preserve">(4), 414–433. </w:t>
      </w:r>
      <w:hyperlink r:id="rId13" w:history="1">
        <w:r w:rsidRPr="00347F2F">
          <w:rPr>
            <w:rStyle w:val="Hyperkobling"/>
            <w:color w:val="1155CC"/>
            <w:sz w:val="20"/>
            <w:szCs w:val="20"/>
            <w:shd w:val="clear" w:color="auto" w:fill="FFFFFF"/>
            <w:lang w:val="en-US"/>
          </w:rPr>
          <w:t>https://doi.org/10.1016/s1440-2440(00)80008-0</w:t>
        </w:r>
      </w:hyperlink>
    </w:p>
    <w:p w14:paraId="4503CD72"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rPr>
      </w:pPr>
      <w:r w:rsidRPr="00347F2F">
        <w:rPr>
          <w:color w:val="333333"/>
          <w:sz w:val="20"/>
          <w:szCs w:val="20"/>
          <w:lang w:val="en-US"/>
        </w:rPr>
        <w:t xml:space="preserve">Joyner, M. J., &amp; Coyle, E. F. (2008). Endurance exercise performance: The physiology of champions. </w:t>
      </w:r>
      <w:r w:rsidRPr="00347F2F">
        <w:rPr>
          <w:i/>
          <w:iCs/>
          <w:color w:val="333333"/>
          <w:sz w:val="20"/>
          <w:szCs w:val="20"/>
        </w:rPr>
        <w:t>The Journal of Physiology</w:t>
      </w:r>
      <w:r w:rsidRPr="00347F2F">
        <w:rPr>
          <w:color w:val="333333"/>
          <w:sz w:val="20"/>
          <w:szCs w:val="20"/>
        </w:rPr>
        <w:t xml:space="preserve">, </w:t>
      </w:r>
      <w:r w:rsidRPr="00347F2F">
        <w:rPr>
          <w:i/>
          <w:iCs/>
          <w:color w:val="333333"/>
          <w:sz w:val="20"/>
          <w:szCs w:val="20"/>
        </w:rPr>
        <w:t>586</w:t>
      </w:r>
      <w:r w:rsidRPr="00347F2F">
        <w:rPr>
          <w:color w:val="333333"/>
          <w:sz w:val="20"/>
          <w:szCs w:val="20"/>
        </w:rPr>
        <w:t>(1), 35–44. https://doi.org/10.1113/jphysiol.2007.143834</w:t>
      </w:r>
    </w:p>
    <w:p w14:paraId="3DED6927"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lang w:val="en-US"/>
        </w:rPr>
      </w:pPr>
      <w:r w:rsidRPr="00347F2F">
        <w:rPr>
          <w:color w:val="333333"/>
          <w:sz w:val="20"/>
          <w:szCs w:val="20"/>
          <w:lang w:val="en-US"/>
        </w:rPr>
        <w:t xml:space="preserve">Laursen, P. B., Shing, C. M., Peake, J. M., Coombes, J. S., &amp; Jenkins, D. G. (2002). Interval training program optimization in highly trained endurance cyclists. </w:t>
      </w:r>
      <w:r w:rsidRPr="00347F2F">
        <w:rPr>
          <w:i/>
          <w:iCs/>
          <w:color w:val="333333"/>
          <w:sz w:val="20"/>
          <w:szCs w:val="20"/>
          <w:lang w:val="en-US"/>
        </w:rPr>
        <w:t>Medicine and Science in Sports and Exercise</w:t>
      </w:r>
      <w:r w:rsidRPr="00347F2F">
        <w:rPr>
          <w:color w:val="333333"/>
          <w:sz w:val="20"/>
          <w:szCs w:val="20"/>
          <w:lang w:val="en-US"/>
        </w:rPr>
        <w:t xml:space="preserve">, </w:t>
      </w:r>
      <w:r w:rsidRPr="00347F2F">
        <w:rPr>
          <w:i/>
          <w:iCs/>
          <w:color w:val="333333"/>
          <w:sz w:val="20"/>
          <w:szCs w:val="20"/>
          <w:lang w:val="en-US"/>
        </w:rPr>
        <w:t>34</w:t>
      </w:r>
      <w:r w:rsidRPr="00347F2F">
        <w:rPr>
          <w:color w:val="333333"/>
          <w:sz w:val="20"/>
          <w:szCs w:val="20"/>
          <w:lang w:val="en-US"/>
        </w:rPr>
        <w:t>(11), 1801–1807. https://doi.org/10.1097/00005768-200211000-00017</w:t>
      </w:r>
    </w:p>
    <w:p w14:paraId="57E7D5BB"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rPr>
      </w:pPr>
      <w:r w:rsidRPr="00347F2F">
        <w:rPr>
          <w:color w:val="333333"/>
          <w:sz w:val="20"/>
          <w:szCs w:val="20"/>
          <w:lang w:val="en-US"/>
        </w:rPr>
        <w:t xml:space="preserve">Midgley, A. W., McNaughton, L. R., &amp; Wilkinson, M. (2006). Is there an optimal training intensity for enhancing the maximal oxygen uptake of distance runners?: Empirical research findings, current opinions, physiological rationale and practical recommendations. </w:t>
      </w:r>
      <w:r w:rsidRPr="00347F2F">
        <w:rPr>
          <w:i/>
          <w:iCs/>
          <w:color w:val="333333"/>
          <w:sz w:val="20"/>
          <w:szCs w:val="20"/>
        </w:rPr>
        <w:t>Sports Medicine (Auckland, N.Z.)</w:t>
      </w:r>
      <w:r w:rsidRPr="00347F2F">
        <w:rPr>
          <w:color w:val="333333"/>
          <w:sz w:val="20"/>
          <w:szCs w:val="20"/>
        </w:rPr>
        <w:t xml:space="preserve">, </w:t>
      </w:r>
      <w:r w:rsidRPr="00347F2F">
        <w:rPr>
          <w:i/>
          <w:iCs/>
          <w:color w:val="333333"/>
          <w:sz w:val="20"/>
          <w:szCs w:val="20"/>
        </w:rPr>
        <w:t>36</w:t>
      </w:r>
      <w:r w:rsidRPr="00347F2F">
        <w:rPr>
          <w:color w:val="333333"/>
          <w:sz w:val="20"/>
          <w:szCs w:val="20"/>
        </w:rPr>
        <w:t>(2), 117–132. https://doi.org/10.2165/00007256-200636020-00003</w:t>
      </w:r>
    </w:p>
    <w:p w14:paraId="73FF5B98"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lang w:val="en-US"/>
        </w:rPr>
      </w:pPr>
      <w:r w:rsidRPr="00347F2F">
        <w:rPr>
          <w:color w:val="333333"/>
          <w:sz w:val="20"/>
          <w:szCs w:val="20"/>
        </w:rPr>
        <w:t xml:space="preserve">Seiler, S., Jøranson, K., Olesen, B. V., &amp; Hetlelid, K. J. (2013). </w:t>
      </w:r>
      <w:r w:rsidRPr="00347F2F">
        <w:rPr>
          <w:color w:val="333333"/>
          <w:sz w:val="20"/>
          <w:szCs w:val="20"/>
          <w:lang w:val="en-US"/>
        </w:rPr>
        <w:t xml:space="preserve">Adaptations to aerobic interval training: Interactive effects of exercise intensity and total work duration. </w:t>
      </w:r>
      <w:r w:rsidRPr="00347F2F">
        <w:rPr>
          <w:i/>
          <w:iCs/>
          <w:color w:val="333333"/>
          <w:sz w:val="20"/>
          <w:szCs w:val="20"/>
          <w:lang w:val="en-US"/>
        </w:rPr>
        <w:t>Scandinavian Journal of Medicine &amp; Science in Sports</w:t>
      </w:r>
      <w:r w:rsidRPr="00347F2F">
        <w:rPr>
          <w:color w:val="333333"/>
          <w:sz w:val="20"/>
          <w:szCs w:val="20"/>
          <w:lang w:val="en-US"/>
        </w:rPr>
        <w:t xml:space="preserve">, </w:t>
      </w:r>
      <w:r w:rsidRPr="00347F2F">
        <w:rPr>
          <w:i/>
          <w:iCs/>
          <w:color w:val="333333"/>
          <w:sz w:val="20"/>
          <w:szCs w:val="20"/>
          <w:lang w:val="en-US"/>
        </w:rPr>
        <w:t>23</w:t>
      </w:r>
      <w:r w:rsidRPr="00347F2F">
        <w:rPr>
          <w:color w:val="333333"/>
          <w:sz w:val="20"/>
          <w:szCs w:val="20"/>
          <w:lang w:val="en-US"/>
        </w:rPr>
        <w:t>(1), 74–83. https://doi.org/10.1111/j.1600-0838.2011.01351.x</w:t>
      </w:r>
    </w:p>
    <w:p w14:paraId="2669CF4E" w14:textId="77777777" w:rsidR="00347F2F" w:rsidRPr="00347F2F" w:rsidRDefault="00347F2F" w:rsidP="00347F2F">
      <w:pPr>
        <w:pStyle w:val="NormalWeb"/>
        <w:numPr>
          <w:ilvl w:val="0"/>
          <w:numId w:val="9"/>
        </w:numPr>
        <w:spacing w:before="0" w:beforeAutospacing="0" w:after="0" w:afterAutospacing="0"/>
        <w:textAlignment w:val="baseline"/>
        <w:rPr>
          <w:color w:val="333333"/>
          <w:sz w:val="20"/>
          <w:szCs w:val="20"/>
        </w:rPr>
      </w:pPr>
      <w:r w:rsidRPr="00347F2F">
        <w:rPr>
          <w:i/>
          <w:iCs/>
          <w:color w:val="333333"/>
          <w:sz w:val="20"/>
          <w:szCs w:val="20"/>
          <w:lang w:val="en-US"/>
        </w:rPr>
        <w:t>and Science in Sports and Exercise</w:t>
      </w:r>
      <w:r w:rsidRPr="00347F2F">
        <w:rPr>
          <w:color w:val="333333"/>
          <w:sz w:val="20"/>
          <w:szCs w:val="20"/>
          <w:lang w:val="en-US"/>
        </w:rPr>
        <w:t xml:space="preserve">, </w:t>
      </w:r>
      <w:r w:rsidRPr="00347F2F">
        <w:rPr>
          <w:i/>
          <w:iCs/>
          <w:color w:val="333333"/>
          <w:sz w:val="20"/>
          <w:szCs w:val="20"/>
          <w:lang w:val="en-US"/>
        </w:rPr>
        <w:t>36</w:t>
      </w:r>
      <w:r w:rsidRPr="00347F2F">
        <w:rPr>
          <w:color w:val="333333"/>
          <w:sz w:val="20"/>
          <w:szCs w:val="20"/>
          <w:lang w:val="en-US"/>
        </w:rPr>
        <w:t xml:space="preserve">(6), 991–1000. </w:t>
      </w:r>
      <w:hyperlink r:id="rId14" w:history="1">
        <w:r w:rsidRPr="00347F2F">
          <w:rPr>
            <w:rStyle w:val="Hyperkobling"/>
            <w:color w:val="1155CC"/>
            <w:sz w:val="20"/>
            <w:szCs w:val="20"/>
          </w:rPr>
          <w:t>https://doi.org/10.1249/01.mss.0000128163.88298.cb</w:t>
        </w:r>
      </w:hyperlink>
    </w:p>
    <w:p w14:paraId="4442AB31"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shd w:val="clear" w:color="auto" w:fill="FFFFFF"/>
          <w:lang w:val="en-US"/>
        </w:rPr>
        <w:t xml:space="preserve">Wenger, H. A., &amp; Bell, G. J. (1986). The interactions of intensity, frequency and duration of exercise training in altering cardiorespiratory fitness. </w:t>
      </w:r>
      <w:r w:rsidRPr="00347F2F">
        <w:rPr>
          <w:i/>
          <w:iCs/>
          <w:color w:val="212121"/>
          <w:sz w:val="20"/>
          <w:szCs w:val="20"/>
          <w:shd w:val="clear" w:color="auto" w:fill="FFFFFF"/>
        </w:rPr>
        <w:t>Sports medicine (Auckland, N.Z.)</w:t>
      </w:r>
      <w:r w:rsidRPr="00347F2F">
        <w:rPr>
          <w:color w:val="212121"/>
          <w:sz w:val="20"/>
          <w:szCs w:val="20"/>
          <w:shd w:val="clear" w:color="auto" w:fill="FFFFFF"/>
        </w:rPr>
        <w:t xml:space="preserve">, </w:t>
      </w:r>
      <w:r w:rsidRPr="00347F2F">
        <w:rPr>
          <w:i/>
          <w:iCs/>
          <w:color w:val="212121"/>
          <w:sz w:val="20"/>
          <w:szCs w:val="20"/>
          <w:shd w:val="clear" w:color="auto" w:fill="FFFFFF"/>
        </w:rPr>
        <w:t>3</w:t>
      </w:r>
      <w:r w:rsidRPr="00347F2F">
        <w:rPr>
          <w:color w:val="212121"/>
          <w:sz w:val="20"/>
          <w:szCs w:val="20"/>
          <w:shd w:val="clear" w:color="auto" w:fill="FFFFFF"/>
        </w:rPr>
        <w:t xml:space="preserve">(5), 346–356. </w:t>
      </w:r>
      <w:hyperlink r:id="rId15" w:history="1">
        <w:r w:rsidRPr="00347F2F">
          <w:rPr>
            <w:rStyle w:val="Hyperkobling"/>
            <w:color w:val="1155CC"/>
            <w:sz w:val="20"/>
            <w:szCs w:val="20"/>
            <w:shd w:val="clear" w:color="auto" w:fill="FFFFFF"/>
          </w:rPr>
          <w:t>https://doi.org/10.2165/00007256-198603050-00004</w:t>
        </w:r>
      </w:hyperlink>
    </w:p>
    <w:p w14:paraId="4CAE580F"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fi-FI"/>
        </w:rPr>
        <w:t xml:space="preserve">Buchheit, M., &amp; Laursen, P. B. (2013). </w:t>
      </w:r>
      <w:r w:rsidRPr="00347F2F">
        <w:rPr>
          <w:color w:val="212121"/>
          <w:sz w:val="20"/>
          <w:szCs w:val="20"/>
          <w:lang w:val="en-US"/>
        </w:rPr>
        <w:t xml:space="preserve">High-intensity interval training, solutions to the programming puzzle: Part I: cardiopulmonary emphasis. </w:t>
      </w:r>
      <w:r w:rsidRPr="00347F2F">
        <w:rPr>
          <w:i/>
          <w:iCs/>
          <w:color w:val="212121"/>
          <w:sz w:val="20"/>
          <w:szCs w:val="20"/>
        </w:rPr>
        <w:t>Sports Medicine (Auckland, N.Z.)</w:t>
      </w:r>
      <w:r w:rsidRPr="00347F2F">
        <w:rPr>
          <w:color w:val="212121"/>
          <w:sz w:val="20"/>
          <w:szCs w:val="20"/>
        </w:rPr>
        <w:t xml:space="preserve">, </w:t>
      </w:r>
      <w:r w:rsidRPr="00347F2F">
        <w:rPr>
          <w:i/>
          <w:iCs/>
          <w:color w:val="212121"/>
          <w:sz w:val="20"/>
          <w:szCs w:val="20"/>
        </w:rPr>
        <w:t>43</w:t>
      </w:r>
      <w:r w:rsidRPr="00347F2F">
        <w:rPr>
          <w:color w:val="212121"/>
          <w:sz w:val="20"/>
          <w:szCs w:val="20"/>
        </w:rPr>
        <w:t>(5), 313–338. https://doi.org/10.1007/s40279-013-0029-x</w:t>
      </w:r>
    </w:p>
    <w:p w14:paraId="57750872"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fi-FI"/>
        </w:rPr>
        <w:t xml:space="preserve">Laursen, P. B., &amp; Jenkins, D. G. (2002). </w:t>
      </w:r>
      <w:r w:rsidRPr="00347F2F">
        <w:rPr>
          <w:color w:val="212121"/>
          <w:sz w:val="20"/>
          <w:szCs w:val="20"/>
          <w:lang w:val="en-US"/>
        </w:rPr>
        <w:t xml:space="preserve">The Scientific Basis for High-Intensity Interval Training. </w:t>
      </w:r>
      <w:r w:rsidRPr="00347F2F">
        <w:rPr>
          <w:i/>
          <w:iCs/>
          <w:color w:val="212121"/>
          <w:sz w:val="20"/>
          <w:szCs w:val="20"/>
        </w:rPr>
        <w:t>Sports Medicine</w:t>
      </w:r>
      <w:r w:rsidRPr="00347F2F">
        <w:rPr>
          <w:color w:val="212121"/>
          <w:sz w:val="20"/>
          <w:szCs w:val="20"/>
        </w:rPr>
        <w:t xml:space="preserve">, </w:t>
      </w:r>
      <w:r w:rsidRPr="00347F2F">
        <w:rPr>
          <w:i/>
          <w:iCs/>
          <w:color w:val="212121"/>
          <w:sz w:val="20"/>
          <w:szCs w:val="20"/>
        </w:rPr>
        <w:t>32</w:t>
      </w:r>
      <w:r w:rsidRPr="00347F2F">
        <w:rPr>
          <w:color w:val="212121"/>
          <w:sz w:val="20"/>
          <w:szCs w:val="20"/>
        </w:rPr>
        <w:t>(1), 53–73. https://doi.org/10.2165/00007256-200232010-00003</w:t>
      </w:r>
    </w:p>
    <w:p w14:paraId="3FD1E4D1"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rPr>
        <w:t xml:space="preserve">Rønnestad, B. R., Hansen, J., Vegge, G., Tønnessen, E., &amp; Slettaløkken, G. (2014). </w:t>
      </w:r>
      <w:r w:rsidRPr="00347F2F">
        <w:rPr>
          <w:color w:val="212121"/>
          <w:sz w:val="20"/>
          <w:szCs w:val="20"/>
          <w:lang w:val="en-US"/>
        </w:rPr>
        <w:t xml:space="preserve">Short intervals induce superior training adaptations compared with long intervals in cyclists - An effort-matched approach: Short intervals vs long intervals. </w:t>
      </w:r>
      <w:r w:rsidRPr="00347F2F">
        <w:rPr>
          <w:i/>
          <w:iCs/>
          <w:color w:val="212121"/>
          <w:sz w:val="20"/>
          <w:szCs w:val="20"/>
          <w:lang w:val="en-US"/>
        </w:rPr>
        <w:t>Scandinavian Journal of Medicine &amp; Science in Sports</w:t>
      </w:r>
      <w:r w:rsidRPr="00347F2F">
        <w:rPr>
          <w:color w:val="212121"/>
          <w:sz w:val="20"/>
          <w:szCs w:val="20"/>
          <w:lang w:val="en-US"/>
        </w:rPr>
        <w:t xml:space="preserve">, </w:t>
      </w:r>
      <w:r w:rsidRPr="00347F2F">
        <w:rPr>
          <w:i/>
          <w:iCs/>
          <w:color w:val="212121"/>
          <w:sz w:val="20"/>
          <w:szCs w:val="20"/>
          <w:lang w:val="en-US"/>
        </w:rPr>
        <w:t>25</w:t>
      </w:r>
      <w:r w:rsidRPr="00347F2F">
        <w:rPr>
          <w:color w:val="212121"/>
          <w:sz w:val="20"/>
          <w:szCs w:val="20"/>
          <w:lang w:val="en-US"/>
        </w:rPr>
        <w:t>(2), 143–151. https://doi.org/10.1111/sms.12165</w:t>
      </w:r>
    </w:p>
    <w:p w14:paraId="7243F2E0"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rPr>
        <w:lastRenderedPageBreak/>
        <w:t xml:space="preserve">Rønnestad, B. R., &amp; Hansen, J. (2016). </w:t>
      </w:r>
      <w:r w:rsidRPr="00347F2F">
        <w:rPr>
          <w:color w:val="212121"/>
          <w:sz w:val="20"/>
          <w:szCs w:val="20"/>
          <w:lang w:val="en-US"/>
        </w:rPr>
        <w:t xml:space="preserve">Optimizing Interval Training at Power Output Associated With Peak Oxygen Uptake in Well-Trained Cyclists. </w:t>
      </w:r>
      <w:r w:rsidRPr="00347F2F">
        <w:rPr>
          <w:i/>
          <w:iCs/>
          <w:color w:val="212121"/>
          <w:sz w:val="20"/>
          <w:szCs w:val="20"/>
          <w:lang w:val="en-US"/>
        </w:rPr>
        <w:t>Journal of Strength and Conditioning Research</w:t>
      </w:r>
      <w:r w:rsidRPr="00347F2F">
        <w:rPr>
          <w:color w:val="212121"/>
          <w:sz w:val="20"/>
          <w:szCs w:val="20"/>
          <w:lang w:val="en-US"/>
        </w:rPr>
        <w:t xml:space="preserve">, </w:t>
      </w:r>
      <w:r w:rsidRPr="00347F2F">
        <w:rPr>
          <w:i/>
          <w:iCs/>
          <w:color w:val="212121"/>
          <w:sz w:val="20"/>
          <w:szCs w:val="20"/>
          <w:lang w:val="en-US"/>
        </w:rPr>
        <w:t>30</w:t>
      </w:r>
      <w:r w:rsidRPr="00347F2F">
        <w:rPr>
          <w:color w:val="212121"/>
          <w:sz w:val="20"/>
          <w:szCs w:val="20"/>
          <w:lang w:val="en-US"/>
        </w:rPr>
        <w:t>(4), 999–1006. https://doi.org/10.1519/JSC.0b013e3182a73e8a</w:t>
      </w:r>
    </w:p>
    <w:p w14:paraId="33C96A1F"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Jolliffe, I. T. (1995). Sample Sizes and the Central Limit Theorem: The Poisson Distribution as an Illustration. </w:t>
      </w:r>
      <w:r w:rsidRPr="00347F2F">
        <w:rPr>
          <w:i/>
          <w:iCs/>
          <w:color w:val="212121"/>
          <w:sz w:val="20"/>
          <w:szCs w:val="20"/>
        </w:rPr>
        <w:t>The American Statistician</w:t>
      </w:r>
      <w:r w:rsidRPr="00347F2F">
        <w:rPr>
          <w:color w:val="212121"/>
          <w:sz w:val="20"/>
          <w:szCs w:val="20"/>
        </w:rPr>
        <w:t xml:space="preserve">, </w:t>
      </w:r>
      <w:r w:rsidRPr="00347F2F">
        <w:rPr>
          <w:i/>
          <w:iCs/>
          <w:color w:val="212121"/>
          <w:sz w:val="20"/>
          <w:szCs w:val="20"/>
        </w:rPr>
        <w:t>49</w:t>
      </w:r>
      <w:r w:rsidRPr="00347F2F">
        <w:rPr>
          <w:color w:val="212121"/>
          <w:sz w:val="20"/>
          <w:szCs w:val="20"/>
        </w:rPr>
        <w:t>(3), 269. https://doi.org/10.2307/2684197</w:t>
      </w:r>
    </w:p>
    <w:p w14:paraId="50F8ECB8"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en-US"/>
        </w:rPr>
        <w:t xml:space="preserve">Bassett, D. R., &amp; Howley, E. T. (2000). Limiting factors for maximum oxygen uptake and determinants of endurance performance. </w:t>
      </w:r>
      <w:r w:rsidRPr="00347F2F">
        <w:rPr>
          <w:i/>
          <w:iCs/>
          <w:color w:val="212121"/>
          <w:sz w:val="20"/>
          <w:szCs w:val="20"/>
          <w:lang w:val="en-US"/>
        </w:rPr>
        <w:t>Medicine and Science in Sports and Exercise</w:t>
      </w:r>
      <w:r w:rsidRPr="00347F2F">
        <w:rPr>
          <w:color w:val="212121"/>
          <w:sz w:val="20"/>
          <w:szCs w:val="20"/>
          <w:lang w:val="en-US"/>
        </w:rPr>
        <w:t xml:space="preserve">, </w:t>
      </w:r>
      <w:r w:rsidRPr="00347F2F">
        <w:rPr>
          <w:i/>
          <w:iCs/>
          <w:color w:val="212121"/>
          <w:sz w:val="20"/>
          <w:szCs w:val="20"/>
          <w:lang w:val="en-US"/>
        </w:rPr>
        <w:t>32</w:t>
      </w:r>
      <w:r w:rsidRPr="00347F2F">
        <w:rPr>
          <w:color w:val="212121"/>
          <w:sz w:val="20"/>
          <w:szCs w:val="20"/>
          <w:lang w:val="en-US"/>
        </w:rPr>
        <w:t>(1), 70–84. https://doi.org/10.1097/00005768-200001000-00012</w:t>
      </w:r>
    </w:p>
    <w:p w14:paraId="789E374A"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di Prampero, P. E. (1986). The anaerobic threshold concept: A critical evaluation. </w:t>
      </w:r>
      <w:r w:rsidRPr="00347F2F">
        <w:rPr>
          <w:i/>
          <w:iCs/>
          <w:color w:val="212121"/>
          <w:sz w:val="20"/>
          <w:szCs w:val="20"/>
        </w:rPr>
        <w:t>Advances in Cardiology</w:t>
      </w:r>
      <w:r w:rsidRPr="00347F2F">
        <w:rPr>
          <w:color w:val="212121"/>
          <w:sz w:val="20"/>
          <w:szCs w:val="20"/>
        </w:rPr>
        <w:t xml:space="preserve">, </w:t>
      </w:r>
      <w:r w:rsidRPr="00347F2F">
        <w:rPr>
          <w:i/>
          <w:iCs/>
          <w:color w:val="212121"/>
          <w:sz w:val="20"/>
          <w:szCs w:val="20"/>
        </w:rPr>
        <w:t>35</w:t>
      </w:r>
      <w:r w:rsidRPr="00347F2F">
        <w:rPr>
          <w:color w:val="212121"/>
          <w:sz w:val="20"/>
          <w:szCs w:val="20"/>
        </w:rPr>
        <w:t>, 24–34. https://doi.org/10.1159/000413436</w:t>
      </w:r>
    </w:p>
    <w:p w14:paraId="68BC1A06"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Jones, A. M., &amp; Carter, H. (2000). The effect of endurance training on parameters of aerobic fitness. </w:t>
      </w:r>
      <w:r w:rsidRPr="00347F2F">
        <w:rPr>
          <w:i/>
          <w:iCs/>
          <w:color w:val="212121"/>
          <w:sz w:val="20"/>
          <w:szCs w:val="20"/>
        </w:rPr>
        <w:t>Sports Medicine (Auckland, N.Z.)</w:t>
      </w:r>
      <w:r w:rsidRPr="00347F2F">
        <w:rPr>
          <w:color w:val="212121"/>
          <w:sz w:val="20"/>
          <w:szCs w:val="20"/>
        </w:rPr>
        <w:t xml:space="preserve">, </w:t>
      </w:r>
      <w:r w:rsidRPr="00347F2F">
        <w:rPr>
          <w:i/>
          <w:iCs/>
          <w:color w:val="212121"/>
          <w:sz w:val="20"/>
          <w:szCs w:val="20"/>
        </w:rPr>
        <w:t>29</w:t>
      </w:r>
      <w:r w:rsidRPr="00347F2F">
        <w:rPr>
          <w:color w:val="212121"/>
          <w:sz w:val="20"/>
          <w:szCs w:val="20"/>
        </w:rPr>
        <w:t xml:space="preserve">(6), 373–386. </w:t>
      </w:r>
      <w:hyperlink r:id="rId16" w:history="1">
        <w:r w:rsidRPr="00347F2F">
          <w:rPr>
            <w:rStyle w:val="Hyperkobling"/>
            <w:color w:val="1155CC"/>
            <w:sz w:val="20"/>
            <w:szCs w:val="20"/>
          </w:rPr>
          <w:t>https://doi.org/10.2165/00007256-200029060-00001</w:t>
        </w:r>
      </w:hyperlink>
    </w:p>
    <w:p w14:paraId="133F5A09"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Van Erp, T., &amp; Sanders, D. (2021). Demands of professional cycling races: Influence of race category and result. </w:t>
      </w:r>
      <w:r w:rsidRPr="00347F2F">
        <w:rPr>
          <w:i/>
          <w:iCs/>
          <w:color w:val="212121"/>
          <w:sz w:val="20"/>
          <w:szCs w:val="20"/>
        </w:rPr>
        <w:t>European Journal of Sport Science</w:t>
      </w:r>
      <w:r w:rsidRPr="00347F2F">
        <w:rPr>
          <w:color w:val="212121"/>
          <w:sz w:val="20"/>
          <w:szCs w:val="20"/>
        </w:rPr>
        <w:t xml:space="preserve">, </w:t>
      </w:r>
      <w:r w:rsidRPr="00347F2F">
        <w:rPr>
          <w:i/>
          <w:iCs/>
          <w:color w:val="212121"/>
          <w:sz w:val="20"/>
          <w:szCs w:val="20"/>
        </w:rPr>
        <w:t>21</w:t>
      </w:r>
      <w:r w:rsidRPr="00347F2F">
        <w:rPr>
          <w:color w:val="212121"/>
          <w:sz w:val="20"/>
          <w:szCs w:val="20"/>
        </w:rPr>
        <w:t>(5), 666–677. https://doi.org/10.1080/17461391.2020.1788651</w:t>
      </w:r>
    </w:p>
    <w:p w14:paraId="006DB66F"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rPr>
        <w:t xml:space="preserve">Jacobs, R., Rasmussen, P., Siebenmann, C., Díaz, V., Gassmann, M., Pesta, D., Gnaiger, E., Nordsborg, N., Robach, P., &amp; Lundby, C. (2011). </w:t>
      </w:r>
      <w:r w:rsidRPr="00347F2F">
        <w:rPr>
          <w:color w:val="212121"/>
          <w:sz w:val="20"/>
          <w:szCs w:val="20"/>
          <w:lang w:val="en-US"/>
        </w:rPr>
        <w:t xml:space="preserve">Determinants of time trial performance and maximal incremental exercise in highly trained endurance athletes. </w:t>
      </w:r>
      <w:r w:rsidRPr="00347F2F">
        <w:rPr>
          <w:i/>
          <w:iCs/>
          <w:color w:val="212121"/>
          <w:sz w:val="20"/>
          <w:szCs w:val="20"/>
          <w:lang w:val="en-US"/>
        </w:rPr>
        <w:t>Journal of applied physiology (Bethesda, Md. : 1985)</w:t>
      </w:r>
      <w:r w:rsidRPr="00347F2F">
        <w:rPr>
          <w:color w:val="212121"/>
          <w:sz w:val="20"/>
          <w:szCs w:val="20"/>
          <w:lang w:val="en-US"/>
        </w:rPr>
        <w:t xml:space="preserve">, </w:t>
      </w:r>
      <w:r w:rsidRPr="00347F2F">
        <w:rPr>
          <w:i/>
          <w:iCs/>
          <w:color w:val="212121"/>
          <w:sz w:val="20"/>
          <w:szCs w:val="20"/>
          <w:lang w:val="en-US"/>
        </w:rPr>
        <w:t>111</w:t>
      </w:r>
      <w:r w:rsidRPr="00347F2F">
        <w:rPr>
          <w:color w:val="212121"/>
          <w:sz w:val="20"/>
          <w:szCs w:val="20"/>
          <w:lang w:val="en-US"/>
        </w:rPr>
        <w:t>, 1422–1430. https://doi.org/10.1152/japplphysiol.00625.2011</w:t>
      </w:r>
    </w:p>
    <w:p w14:paraId="0BFC656B"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en-US"/>
        </w:rPr>
        <w:t xml:space="preserve">Lucía, A., Pardo, J., Durántez, A., Hoyos, J., &amp; Chicharro, J. L. (1998). Physiological differences between professional and elite road cyclists. </w:t>
      </w:r>
      <w:r w:rsidRPr="00347F2F">
        <w:rPr>
          <w:i/>
          <w:iCs/>
          <w:color w:val="212121"/>
          <w:sz w:val="20"/>
          <w:szCs w:val="20"/>
          <w:lang w:val="en-US"/>
        </w:rPr>
        <w:t>International Journal of Sports Medicine</w:t>
      </w:r>
      <w:r w:rsidRPr="00347F2F">
        <w:rPr>
          <w:color w:val="212121"/>
          <w:sz w:val="20"/>
          <w:szCs w:val="20"/>
          <w:lang w:val="en-US"/>
        </w:rPr>
        <w:t xml:space="preserve">, </w:t>
      </w:r>
      <w:r w:rsidRPr="00347F2F">
        <w:rPr>
          <w:i/>
          <w:iCs/>
          <w:color w:val="212121"/>
          <w:sz w:val="20"/>
          <w:szCs w:val="20"/>
          <w:lang w:val="en-US"/>
        </w:rPr>
        <w:t>19</w:t>
      </w:r>
      <w:r w:rsidRPr="00347F2F">
        <w:rPr>
          <w:color w:val="212121"/>
          <w:sz w:val="20"/>
          <w:szCs w:val="20"/>
          <w:lang w:val="en-US"/>
        </w:rPr>
        <w:t>(5), 342–348. https://doi.org/10.1055/s-2007-971928</w:t>
      </w:r>
    </w:p>
    <w:p w14:paraId="6CCB69F9"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Noakes, T. D., Myburgh, K. H., &amp; Schall, R. (1990). Peak treadmill running velocity during the VO2 max test predicts running performance. </w:t>
      </w:r>
      <w:r w:rsidRPr="00347F2F">
        <w:rPr>
          <w:i/>
          <w:iCs/>
          <w:color w:val="212121"/>
          <w:sz w:val="20"/>
          <w:szCs w:val="20"/>
        </w:rPr>
        <w:t>Journal of Sports Sciences</w:t>
      </w:r>
      <w:r w:rsidRPr="00347F2F">
        <w:rPr>
          <w:color w:val="212121"/>
          <w:sz w:val="20"/>
          <w:szCs w:val="20"/>
        </w:rPr>
        <w:t xml:space="preserve">, </w:t>
      </w:r>
      <w:r w:rsidRPr="00347F2F">
        <w:rPr>
          <w:i/>
          <w:iCs/>
          <w:color w:val="212121"/>
          <w:sz w:val="20"/>
          <w:szCs w:val="20"/>
        </w:rPr>
        <w:t>8</w:t>
      </w:r>
      <w:r w:rsidRPr="00347F2F">
        <w:rPr>
          <w:color w:val="212121"/>
          <w:sz w:val="20"/>
          <w:szCs w:val="20"/>
        </w:rPr>
        <w:t>(1), 35–45. https://doi.org/10.1080/02640419008732129</w:t>
      </w:r>
    </w:p>
    <w:p w14:paraId="52AD7253"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en-US"/>
        </w:rPr>
        <w:t xml:space="preserve">Rønnestad, B. R., Hansen, J., Nygaard, H., &amp; Lundby, C. (2020). Superior performance improvements in elite cyclists following short-interval vs effort-matched long-interval training. </w:t>
      </w:r>
      <w:r w:rsidRPr="00347F2F">
        <w:rPr>
          <w:i/>
          <w:iCs/>
          <w:color w:val="212121"/>
          <w:sz w:val="20"/>
          <w:szCs w:val="20"/>
          <w:lang w:val="en-US"/>
        </w:rPr>
        <w:t>Scandinavian Journal of Medicine &amp; Science in Sports</w:t>
      </w:r>
      <w:r w:rsidRPr="00347F2F">
        <w:rPr>
          <w:color w:val="212121"/>
          <w:sz w:val="20"/>
          <w:szCs w:val="20"/>
          <w:lang w:val="en-US"/>
        </w:rPr>
        <w:t xml:space="preserve">, </w:t>
      </w:r>
      <w:r w:rsidRPr="00347F2F">
        <w:rPr>
          <w:i/>
          <w:iCs/>
          <w:color w:val="212121"/>
          <w:sz w:val="20"/>
          <w:szCs w:val="20"/>
          <w:lang w:val="en-US"/>
        </w:rPr>
        <w:t>30</w:t>
      </w:r>
      <w:r w:rsidRPr="00347F2F">
        <w:rPr>
          <w:color w:val="212121"/>
          <w:sz w:val="20"/>
          <w:szCs w:val="20"/>
          <w:lang w:val="en-US"/>
        </w:rPr>
        <w:t>(5), 849–857. https://doi.org/10.1111/sms.13627</w:t>
      </w:r>
    </w:p>
    <w:p w14:paraId="6307BBEF"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Turnes, T., de Aguiar, R. A., Cruz, R. S. de O., &amp; Caputo, F. (2016). Interval training in the boundaries of severe domain: Effects on aerobic parameters. </w:t>
      </w:r>
      <w:r w:rsidRPr="00347F2F">
        <w:rPr>
          <w:i/>
          <w:iCs/>
          <w:color w:val="212121"/>
          <w:sz w:val="20"/>
          <w:szCs w:val="20"/>
        </w:rPr>
        <w:t>European Journal of Applied Physiology</w:t>
      </w:r>
      <w:r w:rsidRPr="00347F2F">
        <w:rPr>
          <w:color w:val="212121"/>
          <w:sz w:val="20"/>
          <w:szCs w:val="20"/>
        </w:rPr>
        <w:t xml:space="preserve">, </w:t>
      </w:r>
      <w:r w:rsidRPr="00347F2F">
        <w:rPr>
          <w:i/>
          <w:iCs/>
          <w:color w:val="212121"/>
          <w:sz w:val="20"/>
          <w:szCs w:val="20"/>
        </w:rPr>
        <w:t>116</w:t>
      </w:r>
      <w:r w:rsidRPr="00347F2F">
        <w:rPr>
          <w:color w:val="212121"/>
          <w:sz w:val="20"/>
          <w:szCs w:val="20"/>
        </w:rPr>
        <w:t>(1), 161–169. https://doi.org/10.1007/s00421-015-3263-0</w:t>
      </w:r>
    </w:p>
    <w:p w14:paraId="3AC19B3D"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sv-SE"/>
        </w:rPr>
        <w:t xml:space="preserve">Denadai, B. S., Ortiz, M. J., Greco, C. C., &amp; de Mello, M. T. (2006). </w:t>
      </w:r>
      <w:r w:rsidRPr="00347F2F">
        <w:rPr>
          <w:color w:val="212121"/>
          <w:sz w:val="20"/>
          <w:szCs w:val="20"/>
          <w:lang w:val="en-US"/>
        </w:rPr>
        <w:t xml:space="preserve">Interval training at 95% and 100% of the velocity at VO2 max: Effects on aerobic physiological indexes and running performance. </w:t>
      </w:r>
      <w:r w:rsidRPr="00347F2F">
        <w:rPr>
          <w:i/>
          <w:iCs/>
          <w:color w:val="212121"/>
          <w:sz w:val="20"/>
          <w:szCs w:val="20"/>
          <w:lang w:val="en-US"/>
        </w:rPr>
        <w:t>Applied Physiology, Nutrition, and Metabolism = Physiologie Appliquee, Nutrition Et Metabolisme</w:t>
      </w:r>
      <w:r w:rsidRPr="00347F2F">
        <w:rPr>
          <w:color w:val="212121"/>
          <w:sz w:val="20"/>
          <w:szCs w:val="20"/>
          <w:lang w:val="en-US"/>
        </w:rPr>
        <w:t xml:space="preserve">, </w:t>
      </w:r>
      <w:r w:rsidRPr="00347F2F">
        <w:rPr>
          <w:i/>
          <w:iCs/>
          <w:color w:val="212121"/>
          <w:sz w:val="20"/>
          <w:szCs w:val="20"/>
          <w:lang w:val="en-US"/>
        </w:rPr>
        <w:t>31</w:t>
      </w:r>
      <w:r w:rsidRPr="00347F2F">
        <w:rPr>
          <w:color w:val="212121"/>
          <w:sz w:val="20"/>
          <w:szCs w:val="20"/>
          <w:lang w:val="en-US"/>
        </w:rPr>
        <w:t>(6), 737–743. https://doi.org/10.1139/h06-080</w:t>
      </w:r>
    </w:p>
    <w:p w14:paraId="306D3DB7"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en-US"/>
        </w:rPr>
        <w:t xml:space="preserve">Almquist, N., Nygaard, H., Vegge, G., Hammarström, D., Ellefsen, S., &amp; Rønnestad, B. (2020). Systemic and muscular responses to effort-matched short intervals and long intervals in elite cyclists. </w:t>
      </w:r>
      <w:r w:rsidRPr="00347F2F">
        <w:rPr>
          <w:i/>
          <w:iCs/>
          <w:color w:val="212121"/>
          <w:sz w:val="20"/>
          <w:szCs w:val="20"/>
          <w:lang w:val="en-US"/>
        </w:rPr>
        <w:t>Scandinavian Journal of Medicine &amp; Science in Sports</w:t>
      </w:r>
      <w:r w:rsidRPr="00347F2F">
        <w:rPr>
          <w:color w:val="212121"/>
          <w:sz w:val="20"/>
          <w:szCs w:val="20"/>
          <w:lang w:val="en-US"/>
        </w:rPr>
        <w:t xml:space="preserve">, </w:t>
      </w:r>
      <w:r w:rsidRPr="00347F2F">
        <w:rPr>
          <w:i/>
          <w:iCs/>
          <w:color w:val="212121"/>
          <w:sz w:val="20"/>
          <w:szCs w:val="20"/>
          <w:lang w:val="en-US"/>
        </w:rPr>
        <w:t>30</w:t>
      </w:r>
      <w:r w:rsidRPr="00347F2F">
        <w:rPr>
          <w:color w:val="212121"/>
          <w:sz w:val="20"/>
          <w:szCs w:val="20"/>
          <w:lang w:val="en-US"/>
        </w:rPr>
        <w:t>. https://doi.org/10.1111/sms.13672</w:t>
      </w:r>
    </w:p>
    <w:p w14:paraId="69E5650D"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Joyner, M. J., &amp; Coyle, E. F. (2008). Endurance exercise performance: The physiology of champions. </w:t>
      </w:r>
      <w:r w:rsidRPr="00347F2F">
        <w:rPr>
          <w:i/>
          <w:iCs/>
          <w:color w:val="212121"/>
          <w:sz w:val="20"/>
          <w:szCs w:val="20"/>
        </w:rPr>
        <w:t>The Journal of Physiology</w:t>
      </w:r>
      <w:r w:rsidRPr="00347F2F">
        <w:rPr>
          <w:color w:val="212121"/>
          <w:sz w:val="20"/>
          <w:szCs w:val="20"/>
        </w:rPr>
        <w:t xml:space="preserve">, </w:t>
      </w:r>
      <w:r w:rsidRPr="00347F2F">
        <w:rPr>
          <w:i/>
          <w:iCs/>
          <w:color w:val="212121"/>
          <w:sz w:val="20"/>
          <w:szCs w:val="20"/>
        </w:rPr>
        <w:t>586</w:t>
      </w:r>
      <w:r w:rsidRPr="00347F2F">
        <w:rPr>
          <w:color w:val="212121"/>
          <w:sz w:val="20"/>
          <w:szCs w:val="20"/>
        </w:rPr>
        <w:t>(1), 35–44. https://doi.org/10.1113/jphysiol.2007.143834</w:t>
      </w:r>
    </w:p>
    <w:p w14:paraId="2062A02E"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Saltin, B., &amp; Rowell, L. B. (1980). Functional adaptations to physical activity and inactivity. </w:t>
      </w:r>
      <w:r w:rsidRPr="00347F2F">
        <w:rPr>
          <w:i/>
          <w:iCs/>
          <w:color w:val="212121"/>
          <w:sz w:val="20"/>
          <w:szCs w:val="20"/>
        </w:rPr>
        <w:t>Federation Proceedings</w:t>
      </w:r>
      <w:r w:rsidRPr="00347F2F">
        <w:rPr>
          <w:color w:val="212121"/>
          <w:sz w:val="20"/>
          <w:szCs w:val="20"/>
        </w:rPr>
        <w:t xml:space="preserve">, </w:t>
      </w:r>
      <w:r w:rsidRPr="00347F2F">
        <w:rPr>
          <w:i/>
          <w:iCs/>
          <w:color w:val="212121"/>
          <w:sz w:val="20"/>
          <w:szCs w:val="20"/>
        </w:rPr>
        <w:t>39</w:t>
      </w:r>
      <w:r w:rsidRPr="00347F2F">
        <w:rPr>
          <w:color w:val="212121"/>
          <w:sz w:val="20"/>
          <w:szCs w:val="20"/>
        </w:rPr>
        <w:t>(5), 1506–1513.</w:t>
      </w:r>
    </w:p>
    <w:p w14:paraId="02A7D33D"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rPr>
        <w:t xml:space="preserve">Fiorenza, M., Gunnarsson, T. P., Hostrup, M., Iaia, F. M., Schena, F., Pilegaard, H., &amp; Bangsbo, J. (2018). </w:t>
      </w:r>
      <w:r w:rsidRPr="00347F2F">
        <w:rPr>
          <w:color w:val="212121"/>
          <w:sz w:val="20"/>
          <w:szCs w:val="20"/>
          <w:lang w:val="en-US"/>
        </w:rPr>
        <w:t xml:space="preserve">Metabolic stress-dependent regulation of the mitochondrial biogenic molecular response to high-intensity exercise in human skeletal muscle. </w:t>
      </w:r>
      <w:r w:rsidRPr="00347F2F">
        <w:rPr>
          <w:i/>
          <w:iCs/>
          <w:color w:val="212121"/>
          <w:sz w:val="20"/>
          <w:szCs w:val="20"/>
        </w:rPr>
        <w:t>The Journal of Physiology</w:t>
      </w:r>
      <w:r w:rsidRPr="00347F2F">
        <w:rPr>
          <w:color w:val="212121"/>
          <w:sz w:val="20"/>
          <w:szCs w:val="20"/>
        </w:rPr>
        <w:t xml:space="preserve">, </w:t>
      </w:r>
      <w:r w:rsidRPr="00347F2F">
        <w:rPr>
          <w:i/>
          <w:iCs/>
          <w:color w:val="212121"/>
          <w:sz w:val="20"/>
          <w:szCs w:val="20"/>
        </w:rPr>
        <w:t>596</w:t>
      </w:r>
      <w:r w:rsidRPr="00347F2F">
        <w:rPr>
          <w:color w:val="212121"/>
          <w:sz w:val="20"/>
          <w:szCs w:val="20"/>
        </w:rPr>
        <w:t>(14), 2823–2840. https://doi.org/10.1113/JP275972</w:t>
      </w:r>
    </w:p>
    <w:p w14:paraId="7B5F8C6B"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en-US"/>
        </w:rPr>
        <w:t xml:space="preserve">Stepto, N. K., Hawley, J. A., Dennis, S. C., &amp; Hopkins, W. G. (1999). Effects of different interval-training programs on cycling time-trial performance. </w:t>
      </w:r>
      <w:r w:rsidRPr="00347F2F">
        <w:rPr>
          <w:i/>
          <w:iCs/>
          <w:color w:val="212121"/>
          <w:sz w:val="20"/>
          <w:szCs w:val="20"/>
          <w:lang w:val="en-US"/>
        </w:rPr>
        <w:t>Medicine and Science in Sports and Exercise</w:t>
      </w:r>
      <w:r w:rsidRPr="00347F2F">
        <w:rPr>
          <w:color w:val="212121"/>
          <w:sz w:val="20"/>
          <w:szCs w:val="20"/>
          <w:lang w:val="en-US"/>
        </w:rPr>
        <w:t xml:space="preserve">, </w:t>
      </w:r>
      <w:r w:rsidRPr="00347F2F">
        <w:rPr>
          <w:i/>
          <w:iCs/>
          <w:color w:val="212121"/>
          <w:sz w:val="20"/>
          <w:szCs w:val="20"/>
          <w:lang w:val="en-US"/>
        </w:rPr>
        <w:t>31</w:t>
      </w:r>
      <w:r w:rsidRPr="00347F2F">
        <w:rPr>
          <w:color w:val="212121"/>
          <w:sz w:val="20"/>
          <w:szCs w:val="20"/>
          <w:lang w:val="en-US"/>
        </w:rPr>
        <w:t>(5), 736–741. https://doi.org/10.1097/00005768-199905000-00018</w:t>
      </w:r>
    </w:p>
    <w:p w14:paraId="1B9AED18"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000000"/>
          <w:sz w:val="20"/>
          <w:szCs w:val="20"/>
          <w:lang w:val="en-US"/>
        </w:rPr>
        <w:t xml:space="preserve">Heinicke, K. (2001). Blood volume and hemoglobin mass in elite athletes of different disciplines. </w:t>
      </w:r>
      <w:r w:rsidRPr="00347F2F">
        <w:rPr>
          <w:i/>
          <w:iCs/>
          <w:color w:val="000000"/>
          <w:sz w:val="20"/>
          <w:szCs w:val="20"/>
        </w:rPr>
        <w:t>Int J sports med, 22(7):504-12</w:t>
      </w:r>
      <w:r w:rsidRPr="00347F2F">
        <w:rPr>
          <w:color w:val="000000"/>
          <w:sz w:val="20"/>
          <w:szCs w:val="20"/>
        </w:rPr>
        <w:br/>
      </w:r>
      <w:hyperlink r:id="rId17" w:history="1">
        <w:r w:rsidRPr="00347F2F">
          <w:rPr>
            <w:rStyle w:val="Hyperkobling"/>
            <w:color w:val="0071BC"/>
            <w:sz w:val="20"/>
            <w:szCs w:val="20"/>
          </w:rPr>
          <w:t>10.1055/s-2001-17613</w:t>
        </w:r>
      </w:hyperlink>
    </w:p>
    <w:p w14:paraId="218684D1"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en-US"/>
        </w:rPr>
        <w:t xml:space="preserve">Rønnestad, B. R., Hansen, J., &amp; Ellefsen, S. (2014). Block periodization of high-intensity aerobic intervals provides superior training effects in trained cyclists. </w:t>
      </w:r>
      <w:r w:rsidRPr="00347F2F">
        <w:rPr>
          <w:i/>
          <w:iCs/>
          <w:color w:val="212121"/>
          <w:sz w:val="20"/>
          <w:szCs w:val="20"/>
          <w:lang w:val="en-US"/>
        </w:rPr>
        <w:t>Scandinavian Journal of Medicine &amp; Science in Sports</w:t>
      </w:r>
      <w:r w:rsidRPr="00347F2F">
        <w:rPr>
          <w:color w:val="212121"/>
          <w:sz w:val="20"/>
          <w:szCs w:val="20"/>
          <w:lang w:val="en-US"/>
        </w:rPr>
        <w:t xml:space="preserve">, </w:t>
      </w:r>
      <w:r w:rsidRPr="00347F2F">
        <w:rPr>
          <w:i/>
          <w:iCs/>
          <w:color w:val="212121"/>
          <w:sz w:val="20"/>
          <w:szCs w:val="20"/>
          <w:lang w:val="en-US"/>
        </w:rPr>
        <w:t>24</w:t>
      </w:r>
      <w:r w:rsidRPr="00347F2F">
        <w:rPr>
          <w:color w:val="212121"/>
          <w:sz w:val="20"/>
          <w:szCs w:val="20"/>
          <w:lang w:val="en-US"/>
        </w:rPr>
        <w:t>(1), 34–42. https://doi.org/10.1111/j.1600-0838.2012.01485.x</w:t>
      </w:r>
    </w:p>
    <w:p w14:paraId="40A20A43"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en-US"/>
        </w:rPr>
        <w:lastRenderedPageBreak/>
        <w:t xml:space="preserve">Sawka, M. N., Convertino, V. A., Eichner, E. R., Schnieder, S. M., &amp; Young, A. J. (2000). Blood volume: Importance and adaptations to exercise training, environmental stresses, and trauma/sickness. </w:t>
      </w:r>
      <w:r w:rsidRPr="00347F2F">
        <w:rPr>
          <w:i/>
          <w:iCs/>
          <w:color w:val="212121"/>
          <w:sz w:val="20"/>
          <w:szCs w:val="20"/>
          <w:lang w:val="en-US"/>
        </w:rPr>
        <w:t>Medicine and Science in Sports and Exercise</w:t>
      </w:r>
      <w:r w:rsidRPr="00347F2F">
        <w:rPr>
          <w:color w:val="212121"/>
          <w:sz w:val="20"/>
          <w:szCs w:val="20"/>
          <w:lang w:val="en-US"/>
        </w:rPr>
        <w:t xml:space="preserve">, </w:t>
      </w:r>
      <w:r w:rsidRPr="00347F2F">
        <w:rPr>
          <w:i/>
          <w:iCs/>
          <w:color w:val="212121"/>
          <w:sz w:val="20"/>
          <w:szCs w:val="20"/>
          <w:lang w:val="en-US"/>
        </w:rPr>
        <w:t>32</w:t>
      </w:r>
      <w:r w:rsidRPr="00347F2F">
        <w:rPr>
          <w:color w:val="212121"/>
          <w:sz w:val="20"/>
          <w:szCs w:val="20"/>
          <w:lang w:val="en-US"/>
        </w:rPr>
        <w:t>(2), 332–348. https://doi.org/10.1097/00005768-200002000-00012</w:t>
      </w:r>
    </w:p>
    <w:p w14:paraId="237078FE"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lang w:val="en-US"/>
        </w:rPr>
      </w:pPr>
      <w:r w:rsidRPr="00347F2F">
        <w:rPr>
          <w:color w:val="212121"/>
          <w:sz w:val="20"/>
          <w:szCs w:val="20"/>
          <w:lang w:val="en-US"/>
        </w:rPr>
        <w:t xml:space="preserve">Convertino, V. A., Keil, L. C., &amp; Greenleaf, J. E. (1983). Plasma volume, renin, and vasopressin responses to graded exercise after training. </w:t>
      </w:r>
      <w:r w:rsidRPr="00347F2F">
        <w:rPr>
          <w:i/>
          <w:iCs/>
          <w:color w:val="212121"/>
          <w:sz w:val="20"/>
          <w:szCs w:val="20"/>
          <w:lang w:val="en-US"/>
        </w:rPr>
        <w:t>Journal of Applied Physiology: Respiratory, Environmental and Exercise Physiology</w:t>
      </w:r>
      <w:r w:rsidRPr="00347F2F">
        <w:rPr>
          <w:color w:val="212121"/>
          <w:sz w:val="20"/>
          <w:szCs w:val="20"/>
          <w:lang w:val="en-US"/>
        </w:rPr>
        <w:t xml:space="preserve">, </w:t>
      </w:r>
      <w:r w:rsidRPr="00347F2F">
        <w:rPr>
          <w:i/>
          <w:iCs/>
          <w:color w:val="212121"/>
          <w:sz w:val="20"/>
          <w:szCs w:val="20"/>
          <w:lang w:val="en-US"/>
        </w:rPr>
        <w:t>54</w:t>
      </w:r>
      <w:r w:rsidRPr="00347F2F">
        <w:rPr>
          <w:color w:val="212121"/>
          <w:sz w:val="20"/>
          <w:szCs w:val="20"/>
          <w:lang w:val="en-US"/>
        </w:rPr>
        <w:t xml:space="preserve">(2), 508–514. </w:t>
      </w:r>
      <w:hyperlink r:id="rId18" w:history="1">
        <w:r w:rsidRPr="00347F2F">
          <w:rPr>
            <w:rStyle w:val="Hyperkobling"/>
            <w:color w:val="1155CC"/>
            <w:sz w:val="20"/>
            <w:szCs w:val="20"/>
            <w:lang w:val="en-US"/>
          </w:rPr>
          <w:t>https://doi.org/10.1152/jappl.1983.54.2.508</w:t>
        </w:r>
      </w:hyperlink>
    </w:p>
    <w:p w14:paraId="2CDE7B25"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Schmidt, W., &amp; Prommer, N. (2005). The optimised CO-rebreathing method: A new tool to determine total haemoglobin mass routinely. </w:t>
      </w:r>
      <w:r w:rsidRPr="00347F2F">
        <w:rPr>
          <w:i/>
          <w:iCs/>
          <w:color w:val="212121"/>
          <w:sz w:val="20"/>
          <w:szCs w:val="20"/>
        </w:rPr>
        <w:t>European Journal of Applied Physiology</w:t>
      </w:r>
      <w:r w:rsidRPr="00347F2F">
        <w:rPr>
          <w:color w:val="212121"/>
          <w:sz w:val="20"/>
          <w:szCs w:val="20"/>
        </w:rPr>
        <w:t xml:space="preserve">, </w:t>
      </w:r>
      <w:r w:rsidRPr="00347F2F">
        <w:rPr>
          <w:i/>
          <w:iCs/>
          <w:color w:val="212121"/>
          <w:sz w:val="20"/>
          <w:szCs w:val="20"/>
        </w:rPr>
        <w:t>95</w:t>
      </w:r>
      <w:r w:rsidRPr="00347F2F">
        <w:rPr>
          <w:color w:val="212121"/>
          <w:sz w:val="20"/>
          <w:szCs w:val="20"/>
        </w:rPr>
        <w:t>(5–6), 486–495. https://doi.org/10.1007/s00421-005-0050-3</w:t>
      </w:r>
    </w:p>
    <w:p w14:paraId="6E27103B"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Prommer, N., Sottas, P.-E., Schoch, C., Schumacher, Y. O., &amp; Schmidt, W. (2008). Total Hemoglobin Mass-A New Parameter to Detect Blood Doping? </w:t>
      </w:r>
      <w:r w:rsidRPr="00347F2F">
        <w:rPr>
          <w:i/>
          <w:iCs/>
          <w:color w:val="212121"/>
          <w:sz w:val="20"/>
          <w:szCs w:val="20"/>
        </w:rPr>
        <w:t>Medicine &amp; Science in Sports &amp; Exercise</w:t>
      </w:r>
      <w:r w:rsidRPr="00347F2F">
        <w:rPr>
          <w:color w:val="212121"/>
          <w:sz w:val="20"/>
          <w:szCs w:val="20"/>
        </w:rPr>
        <w:t xml:space="preserve">, </w:t>
      </w:r>
      <w:r w:rsidRPr="00347F2F">
        <w:rPr>
          <w:i/>
          <w:iCs/>
          <w:color w:val="212121"/>
          <w:sz w:val="20"/>
          <w:szCs w:val="20"/>
        </w:rPr>
        <w:t>40</w:t>
      </w:r>
      <w:r w:rsidRPr="00347F2F">
        <w:rPr>
          <w:color w:val="212121"/>
          <w:sz w:val="20"/>
          <w:szCs w:val="20"/>
        </w:rPr>
        <w:t>(12), 2112–2118. https://doi.org/10.1249/MSS.0b013e3181820942</w:t>
      </w:r>
    </w:p>
    <w:p w14:paraId="6BA6A6CF" w14:textId="77777777" w:rsidR="00347F2F" w:rsidRPr="00347F2F" w:rsidRDefault="00347F2F" w:rsidP="00347F2F">
      <w:pPr>
        <w:pStyle w:val="NormalWeb"/>
        <w:numPr>
          <w:ilvl w:val="0"/>
          <w:numId w:val="9"/>
        </w:numPr>
        <w:spacing w:before="0" w:beforeAutospacing="0" w:after="0" w:afterAutospacing="0"/>
        <w:textAlignment w:val="baseline"/>
        <w:rPr>
          <w:color w:val="212121"/>
          <w:sz w:val="20"/>
          <w:szCs w:val="20"/>
        </w:rPr>
      </w:pPr>
      <w:r w:rsidRPr="00347F2F">
        <w:rPr>
          <w:color w:val="212121"/>
          <w:sz w:val="20"/>
          <w:szCs w:val="20"/>
          <w:lang w:val="en-US"/>
        </w:rPr>
        <w:t xml:space="preserve">Gore, C. J., Hahn, A. G., Burge, C. M., &amp; Telford, R. D. (1997). VO2max and haemoglobin mass of trained athletes during high intensity training. </w:t>
      </w:r>
      <w:r w:rsidRPr="00347F2F">
        <w:rPr>
          <w:i/>
          <w:iCs/>
          <w:color w:val="212121"/>
          <w:sz w:val="20"/>
          <w:szCs w:val="20"/>
        </w:rPr>
        <w:t>International Journal of Sports Medicine</w:t>
      </w:r>
      <w:r w:rsidRPr="00347F2F">
        <w:rPr>
          <w:color w:val="212121"/>
          <w:sz w:val="20"/>
          <w:szCs w:val="20"/>
        </w:rPr>
        <w:t xml:space="preserve">, </w:t>
      </w:r>
      <w:r w:rsidRPr="00347F2F">
        <w:rPr>
          <w:i/>
          <w:iCs/>
          <w:color w:val="212121"/>
          <w:sz w:val="20"/>
          <w:szCs w:val="20"/>
        </w:rPr>
        <w:t>18</w:t>
      </w:r>
      <w:r w:rsidRPr="00347F2F">
        <w:rPr>
          <w:color w:val="212121"/>
          <w:sz w:val="20"/>
          <w:szCs w:val="20"/>
        </w:rPr>
        <w:t xml:space="preserve">(6), 477–482. </w:t>
      </w:r>
      <w:hyperlink r:id="rId19" w:history="1">
        <w:r w:rsidRPr="00347F2F">
          <w:rPr>
            <w:rStyle w:val="Hyperkobling"/>
            <w:color w:val="1155CC"/>
            <w:sz w:val="20"/>
            <w:szCs w:val="20"/>
          </w:rPr>
          <w:t>https://doi.org/10.1055/s-2007-972667</w:t>
        </w:r>
      </w:hyperlink>
    </w:p>
    <w:p w14:paraId="735A4B4E" w14:textId="77777777" w:rsidR="00347F2F" w:rsidRPr="00347F2F" w:rsidRDefault="00347F2F" w:rsidP="00347F2F">
      <w:pPr>
        <w:pStyle w:val="NormalWeb"/>
        <w:numPr>
          <w:ilvl w:val="0"/>
          <w:numId w:val="9"/>
        </w:numPr>
        <w:spacing w:before="240" w:beforeAutospacing="0" w:after="240" w:afterAutospacing="0"/>
        <w:textAlignment w:val="baseline"/>
        <w:rPr>
          <w:color w:val="212121"/>
          <w:sz w:val="20"/>
          <w:szCs w:val="20"/>
        </w:rPr>
      </w:pPr>
      <w:r w:rsidRPr="00347F2F">
        <w:rPr>
          <w:color w:val="212121"/>
          <w:sz w:val="20"/>
          <w:szCs w:val="20"/>
          <w:lang w:val="en-US"/>
        </w:rPr>
        <w:t xml:space="preserve">Breil FA, Weber SN, Koller S, Hoppeler H, Vogt M (2010a) Block training periodization in alpine skiing: effects of 11-day HIT on VO2max and performance. </w:t>
      </w:r>
      <w:r w:rsidRPr="00347F2F">
        <w:rPr>
          <w:color w:val="212121"/>
          <w:sz w:val="20"/>
          <w:szCs w:val="20"/>
        </w:rPr>
        <w:t>Eur J Appl Physiol 109(6):1077–1086. doi:</w:t>
      </w:r>
      <w:r w:rsidRPr="00347F2F">
        <w:rPr>
          <w:color w:val="0000FF"/>
          <w:sz w:val="20"/>
          <w:szCs w:val="20"/>
        </w:rPr>
        <w:t>10.1007/s00421-010-1455-1</w:t>
      </w:r>
    </w:p>
    <w:p w14:paraId="217B2493" w14:textId="780E01CC" w:rsidR="00563A9A" w:rsidRPr="00347F2F" w:rsidRDefault="00347F2F" w:rsidP="00347F2F">
      <w:pPr>
        <w:pStyle w:val="NormalWeb"/>
        <w:numPr>
          <w:ilvl w:val="0"/>
          <w:numId w:val="9"/>
        </w:numPr>
        <w:spacing w:before="240" w:beforeAutospacing="0" w:after="240" w:afterAutospacing="0"/>
        <w:textAlignment w:val="baseline"/>
        <w:rPr>
          <w:color w:val="212121"/>
          <w:sz w:val="20"/>
          <w:szCs w:val="20"/>
        </w:rPr>
      </w:pPr>
      <w:r w:rsidRPr="00347F2F">
        <w:rPr>
          <w:color w:val="212121"/>
          <w:sz w:val="20"/>
          <w:szCs w:val="20"/>
          <w:lang w:val="en-US"/>
        </w:rPr>
        <w:t xml:space="preserve">Lamberts RP, Swart J, Woolrich RW, Noakes TD, Lambert MI (2009d) Measurement error associated with performance testing in well-trained cyclists; application to the precision of monitoring changes in training status. </w:t>
      </w:r>
      <w:r w:rsidRPr="00347F2F">
        <w:rPr>
          <w:color w:val="212121"/>
          <w:sz w:val="20"/>
          <w:szCs w:val="20"/>
        </w:rPr>
        <w:t>Int Sport Med J 10:33–44</w:t>
      </w:r>
    </w:p>
    <w:p w14:paraId="5A79382C" w14:textId="37CE4F0D" w:rsidR="002C58F4" w:rsidRPr="00347F2F" w:rsidRDefault="002624AB" w:rsidP="00347F2F">
      <w:pPr>
        <w:pStyle w:val="Listeavsnitt"/>
        <w:numPr>
          <w:ilvl w:val="0"/>
          <w:numId w:val="9"/>
        </w:numPr>
        <w:rPr>
          <w:color w:val="303030"/>
          <w:sz w:val="20"/>
          <w:szCs w:val="20"/>
          <w:shd w:val="clear" w:color="auto" w:fill="FFFFFF"/>
        </w:rPr>
      </w:pPr>
      <w:r w:rsidRPr="00347F2F">
        <w:rPr>
          <w:color w:val="303030"/>
          <w:sz w:val="20"/>
          <w:szCs w:val="20"/>
          <w:shd w:val="clear" w:color="auto" w:fill="FFFFFF"/>
          <w:lang w:val="en-US"/>
        </w:rPr>
        <w:t>Koo, T. K., &amp; Li, M. Y. (2016). A Guideline of Selecting and Reporting Intraclass Correlation Coefficients for Reliability Research. </w:t>
      </w:r>
      <w:r w:rsidRPr="00347F2F">
        <w:rPr>
          <w:i/>
          <w:iCs/>
          <w:color w:val="303030"/>
          <w:sz w:val="20"/>
          <w:szCs w:val="20"/>
          <w:shd w:val="clear" w:color="auto" w:fill="FFFFFF"/>
        </w:rPr>
        <w:t>Journal of chiropractic medicine</w:t>
      </w:r>
      <w:r w:rsidRPr="00347F2F">
        <w:rPr>
          <w:color w:val="303030"/>
          <w:sz w:val="20"/>
          <w:szCs w:val="20"/>
          <w:shd w:val="clear" w:color="auto" w:fill="FFFFFF"/>
        </w:rPr>
        <w:t>, </w:t>
      </w:r>
      <w:r w:rsidRPr="00347F2F">
        <w:rPr>
          <w:i/>
          <w:iCs/>
          <w:color w:val="303030"/>
          <w:sz w:val="20"/>
          <w:szCs w:val="20"/>
          <w:shd w:val="clear" w:color="auto" w:fill="FFFFFF"/>
        </w:rPr>
        <w:t>15</w:t>
      </w:r>
      <w:r w:rsidRPr="00347F2F">
        <w:rPr>
          <w:color w:val="303030"/>
          <w:sz w:val="20"/>
          <w:szCs w:val="20"/>
          <w:shd w:val="clear" w:color="auto" w:fill="FFFFFF"/>
        </w:rPr>
        <w:t xml:space="preserve">(2), 155–163. </w:t>
      </w:r>
      <w:hyperlink r:id="rId20" w:history="1">
        <w:r w:rsidR="002C58F4" w:rsidRPr="00347F2F">
          <w:rPr>
            <w:rStyle w:val="Hyperkobling"/>
            <w:sz w:val="20"/>
            <w:szCs w:val="20"/>
            <w:shd w:val="clear" w:color="auto" w:fill="FFFFFF"/>
          </w:rPr>
          <w:t>https://doi.org/10.1016/j.jcm.2016.02.012</w:t>
        </w:r>
      </w:hyperlink>
    </w:p>
    <w:p w14:paraId="6E447651" w14:textId="2AD8EC3F" w:rsidR="00682A41" w:rsidRPr="00347F2F" w:rsidRDefault="000D3C14" w:rsidP="00347F2F">
      <w:pPr>
        <w:pStyle w:val="Listeavsnitt"/>
        <w:numPr>
          <w:ilvl w:val="0"/>
          <w:numId w:val="9"/>
        </w:numPr>
        <w:tabs>
          <w:tab w:val="left" w:pos="3345"/>
        </w:tabs>
        <w:rPr>
          <w:sz w:val="20"/>
          <w:szCs w:val="20"/>
          <w:lang w:val="en-US"/>
        </w:rPr>
      </w:pPr>
      <w:r w:rsidRPr="00347F2F">
        <w:rPr>
          <w:sz w:val="20"/>
          <w:szCs w:val="20"/>
          <w:lang w:val="en-US"/>
        </w:rPr>
        <w:t>John Fox &amp; Georges Monette (1992) Generalized Collinearity Diagnostics, Journal of the American Statistical Association, 87:417, 178-183, DOI: </w:t>
      </w:r>
      <w:hyperlink r:id="rId21" w:history="1">
        <w:r w:rsidRPr="00347F2F">
          <w:rPr>
            <w:rStyle w:val="Hyperkobling"/>
            <w:sz w:val="20"/>
            <w:szCs w:val="20"/>
            <w:lang w:val="en-US"/>
          </w:rPr>
          <w:t>10.1080/01621459.1992.10475190</w:t>
        </w:r>
      </w:hyperlink>
    </w:p>
    <w:p w14:paraId="55CAA115" w14:textId="000E7399" w:rsidR="00682A41" w:rsidRPr="00347F2F" w:rsidRDefault="00476C70" w:rsidP="00347F2F">
      <w:pPr>
        <w:pStyle w:val="Listeavsnitt"/>
        <w:numPr>
          <w:ilvl w:val="0"/>
          <w:numId w:val="9"/>
        </w:numPr>
        <w:tabs>
          <w:tab w:val="left" w:pos="3345"/>
        </w:tabs>
        <w:rPr>
          <w:sz w:val="20"/>
          <w:szCs w:val="20"/>
          <w:lang w:val="sv-SE"/>
        </w:rPr>
      </w:pPr>
      <w:r w:rsidRPr="00347F2F">
        <w:rPr>
          <w:sz w:val="20"/>
          <w:szCs w:val="20"/>
          <w:lang w:val="sv-SE"/>
        </w:rPr>
        <w:t>Olympiatoppen</w:t>
      </w:r>
      <w:r w:rsidR="006D102E" w:rsidRPr="00347F2F">
        <w:rPr>
          <w:sz w:val="20"/>
          <w:szCs w:val="20"/>
          <w:lang w:val="sv-SE"/>
        </w:rPr>
        <w:t xml:space="preserve">. (2021, </w:t>
      </w:r>
      <w:r w:rsidR="006C0399" w:rsidRPr="00347F2F">
        <w:rPr>
          <w:sz w:val="20"/>
          <w:szCs w:val="20"/>
          <w:lang w:val="sv-SE"/>
        </w:rPr>
        <w:t>10.</w:t>
      </w:r>
      <w:r w:rsidR="00872590" w:rsidRPr="00347F2F">
        <w:rPr>
          <w:sz w:val="20"/>
          <w:szCs w:val="20"/>
          <w:lang w:val="sv-SE"/>
        </w:rPr>
        <w:t xml:space="preserve"> </w:t>
      </w:r>
      <w:r w:rsidR="006C0399" w:rsidRPr="00347F2F">
        <w:rPr>
          <w:sz w:val="20"/>
          <w:szCs w:val="20"/>
          <w:lang w:val="sv-SE"/>
        </w:rPr>
        <w:t>oktober</w:t>
      </w:r>
      <w:r w:rsidR="00872590" w:rsidRPr="00347F2F">
        <w:rPr>
          <w:sz w:val="20"/>
          <w:szCs w:val="20"/>
          <w:lang w:val="sv-SE"/>
        </w:rPr>
        <w:t>). OLT I-SKALA</w:t>
      </w:r>
      <w:r w:rsidR="00AC51DD" w:rsidRPr="00347F2F">
        <w:rPr>
          <w:sz w:val="20"/>
          <w:szCs w:val="20"/>
          <w:lang w:val="sv-SE"/>
        </w:rPr>
        <w:t xml:space="preserve">. </w:t>
      </w:r>
      <w:hyperlink r:id="rId22" w:history="1">
        <w:r w:rsidR="00AC51DD" w:rsidRPr="00347F2F">
          <w:rPr>
            <w:rStyle w:val="Hyperkobling"/>
            <w:sz w:val="20"/>
            <w:szCs w:val="20"/>
            <w:lang w:val="sv-SE"/>
          </w:rPr>
          <w:t>Olympiatoppens intensitetsskala (nif.no)</w:t>
        </w:r>
      </w:hyperlink>
    </w:p>
    <w:p w14:paraId="75502600" w14:textId="77777777" w:rsidR="00AC51DD" w:rsidRPr="00D37E77" w:rsidRDefault="00AC51DD" w:rsidP="00CC56D7">
      <w:pPr>
        <w:tabs>
          <w:tab w:val="left" w:pos="3345"/>
        </w:tabs>
        <w:rPr>
          <w:sz w:val="20"/>
          <w:szCs w:val="20"/>
          <w:lang w:val="sv-SE"/>
        </w:rPr>
      </w:pPr>
    </w:p>
    <w:p w14:paraId="63B539A7" w14:textId="77777777" w:rsidR="00682A41" w:rsidRPr="00D37E77" w:rsidRDefault="00682A41" w:rsidP="00CC56D7">
      <w:pPr>
        <w:tabs>
          <w:tab w:val="left" w:pos="3345"/>
        </w:tabs>
        <w:rPr>
          <w:lang w:val="sv-SE"/>
        </w:rPr>
      </w:pPr>
    </w:p>
    <w:p w14:paraId="344A7956" w14:textId="77777777" w:rsidR="00682A41" w:rsidRPr="00D37E77" w:rsidRDefault="00682A41" w:rsidP="00CC56D7">
      <w:pPr>
        <w:tabs>
          <w:tab w:val="left" w:pos="3345"/>
        </w:tabs>
        <w:rPr>
          <w:lang w:val="sv-SE"/>
        </w:rPr>
      </w:pPr>
    </w:p>
    <w:p w14:paraId="15BE8762" w14:textId="77777777" w:rsidR="00682A41" w:rsidRPr="00D37E77" w:rsidRDefault="00682A41" w:rsidP="00CC56D7">
      <w:pPr>
        <w:tabs>
          <w:tab w:val="left" w:pos="3345"/>
        </w:tabs>
        <w:rPr>
          <w:lang w:val="sv-SE"/>
        </w:rPr>
      </w:pPr>
    </w:p>
    <w:p w14:paraId="7A2E647A" w14:textId="77777777" w:rsidR="00682A41" w:rsidRPr="00D37E77" w:rsidRDefault="00682A41" w:rsidP="00CC56D7">
      <w:pPr>
        <w:tabs>
          <w:tab w:val="left" w:pos="3345"/>
        </w:tabs>
        <w:rPr>
          <w:lang w:val="sv-SE"/>
        </w:rPr>
      </w:pPr>
    </w:p>
    <w:p w14:paraId="6420F5D7" w14:textId="77777777" w:rsidR="00682A41" w:rsidRPr="00D37E77" w:rsidRDefault="00682A41" w:rsidP="00CC56D7">
      <w:pPr>
        <w:tabs>
          <w:tab w:val="left" w:pos="3345"/>
        </w:tabs>
        <w:rPr>
          <w:lang w:val="sv-SE"/>
        </w:rPr>
      </w:pPr>
    </w:p>
    <w:p w14:paraId="6DF384BD" w14:textId="77777777" w:rsidR="00682A41" w:rsidRPr="00D37E77" w:rsidRDefault="00682A41" w:rsidP="00CC56D7">
      <w:pPr>
        <w:tabs>
          <w:tab w:val="left" w:pos="3345"/>
        </w:tabs>
        <w:rPr>
          <w:lang w:val="sv-SE"/>
        </w:rPr>
      </w:pPr>
    </w:p>
    <w:p w14:paraId="34A73696" w14:textId="77777777" w:rsidR="00682A41" w:rsidRPr="00D37E77" w:rsidRDefault="00682A41" w:rsidP="00CC56D7">
      <w:pPr>
        <w:tabs>
          <w:tab w:val="left" w:pos="3345"/>
        </w:tabs>
        <w:rPr>
          <w:lang w:val="sv-SE"/>
        </w:rPr>
      </w:pPr>
    </w:p>
    <w:p w14:paraId="48C82179" w14:textId="77777777" w:rsidR="00682A41" w:rsidRPr="00D37E77" w:rsidRDefault="00682A41" w:rsidP="00CC56D7">
      <w:pPr>
        <w:tabs>
          <w:tab w:val="left" w:pos="3345"/>
        </w:tabs>
        <w:rPr>
          <w:lang w:val="sv-SE"/>
        </w:rPr>
      </w:pPr>
    </w:p>
    <w:p w14:paraId="157AC146" w14:textId="77777777" w:rsidR="00682A41" w:rsidRPr="00D37E77" w:rsidRDefault="00682A41" w:rsidP="00CC56D7">
      <w:pPr>
        <w:tabs>
          <w:tab w:val="left" w:pos="3345"/>
        </w:tabs>
        <w:rPr>
          <w:lang w:val="sv-SE"/>
        </w:rPr>
      </w:pPr>
    </w:p>
    <w:p w14:paraId="6069B126" w14:textId="77777777" w:rsidR="00682A41" w:rsidRPr="00D37E77" w:rsidRDefault="00682A41" w:rsidP="00CC56D7">
      <w:pPr>
        <w:tabs>
          <w:tab w:val="left" w:pos="3345"/>
        </w:tabs>
        <w:rPr>
          <w:lang w:val="sv-SE"/>
        </w:rPr>
      </w:pPr>
    </w:p>
    <w:p w14:paraId="7FDBADAE" w14:textId="77777777" w:rsidR="00682A41" w:rsidRPr="00D37E77" w:rsidRDefault="00682A41" w:rsidP="00CC56D7">
      <w:pPr>
        <w:tabs>
          <w:tab w:val="left" w:pos="3345"/>
        </w:tabs>
        <w:rPr>
          <w:lang w:val="sv-SE"/>
        </w:rPr>
      </w:pPr>
    </w:p>
    <w:p w14:paraId="6B710386" w14:textId="77777777" w:rsidR="00682A41" w:rsidRPr="00D37E77" w:rsidRDefault="00682A41" w:rsidP="00CC56D7">
      <w:pPr>
        <w:tabs>
          <w:tab w:val="left" w:pos="3345"/>
        </w:tabs>
        <w:rPr>
          <w:lang w:val="sv-SE"/>
        </w:rPr>
      </w:pPr>
    </w:p>
    <w:p w14:paraId="657C81AC" w14:textId="77777777" w:rsidR="00682A41" w:rsidRPr="00D37E77" w:rsidRDefault="00682A41" w:rsidP="00CC56D7">
      <w:pPr>
        <w:tabs>
          <w:tab w:val="left" w:pos="3345"/>
        </w:tabs>
        <w:rPr>
          <w:lang w:val="sv-SE"/>
        </w:rPr>
      </w:pPr>
    </w:p>
    <w:p w14:paraId="12350D66" w14:textId="77777777" w:rsidR="00682A41" w:rsidRPr="00D37E77" w:rsidRDefault="00682A41" w:rsidP="00CC56D7">
      <w:pPr>
        <w:tabs>
          <w:tab w:val="left" w:pos="3345"/>
        </w:tabs>
        <w:rPr>
          <w:lang w:val="sv-SE"/>
        </w:rPr>
      </w:pPr>
    </w:p>
    <w:p w14:paraId="44C03668" w14:textId="15639CA4" w:rsidR="00682A41" w:rsidRPr="00D37E77" w:rsidRDefault="00682A41" w:rsidP="00CC56D7">
      <w:pPr>
        <w:tabs>
          <w:tab w:val="left" w:pos="3345"/>
        </w:tabs>
        <w:rPr>
          <w:lang w:val="sv-SE"/>
        </w:rPr>
      </w:pPr>
    </w:p>
    <w:p w14:paraId="5948639B" w14:textId="6D0967D6" w:rsidR="00682A41" w:rsidRPr="00D37E77" w:rsidRDefault="00682A41" w:rsidP="00CC56D7">
      <w:pPr>
        <w:tabs>
          <w:tab w:val="left" w:pos="3345"/>
        </w:tabs>
        <w:rPr>
          <w:lang w:val="sv-SE"/>
        </w:rPr>
      </w:pPr>
    </w:p>
    <w:p w14:paraId="3BB62F98" w14:textId="338D50DF" w:rsidR="00682A41" w:rsidRPr="00D37E77" w:rsidRDefault="00682A41" w:rsidP="00CC56D7">
      <w:pPr>
        <w:tabs>
          <w:tab w:val="left" w:pos="3345"/>
        </w:tabs>
        <w:rPr>
          <w:lang w:val="sv-SE"/>
        </w:rPr>
      </w:pPr>
    </w:p>
    <w:p w14:paraId="3664E0F2" w14:textId="1C1BEDAB" w:rsidR="00682A41" w:rsidRPr="00D37E77" w:rsidRDefault="00682A41" w:rsidP="00CC56D7">
      <w:pPr>
        <w:tabs>
          <w:tab w:val="left" w:pos="3345"/>
        </w:tabs>
        <w:rPr>
          <w:lang w:val="sv-SE"/>
        </w:rPr>
      </w:pPr>
    </w:p>
    <w:p w14:paraId="16365787" w14:textId="48A55DC9" w:rsidR="00682A41" w:rsidRPr="00D37E77" w:rsidRDefault="00682A41" w:rsidP="00CC56D7">
      <w:pPr>
        <w:tabs>
          <w:tab w:val="left" w:pos="3345"/>
        </w:tabs>
        <w:rPr>
          <w:lang w:val="sv-SE"/>
        </w:rPr>
      </w:pPr>
    </w:p>
    <w:sectPr w:rsidR="00682A41" w:rsidRPr="00D37E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D37A1" w14:textId="77777777" w:rsidR="00901ACD" w:rsidRDefault="00901ACD" w:rsidP="00DF65FB">
      <w:r>
        <w:separator/>
      </w:r>
    </w:p>
  </w:endnote>
  <w:endnote w:type="continuationSeparator" w:id="0">
    <w:p w14:paraId="5C4B8628" w14:textId="77777777" w:rsidR="00901ACD" w:rsidRDefault="00901ACD" w:rsidP="00DF65FB">
      <w:r>
        <w:continuationSeparator/>
      </w:r>
    </w:p>
  </w:endnote>
  <w:endnote w:type="continuationNotice" w:id="1">
    <w:p w14:paraId="708878D2" w14:textId="77777777" w:rsidR="00901ACD" w:rsidRDefault="00901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A87E3" w14:textId="77777777" w:rsidR="00901ACD" w:rsidRDefault="00901ACD" w:rsidP="00DF65FB">
      <w:r>
        <w:separator/>
      </w:r>
    </w:p>
  </w:footnote>
  <w:footnote w:type="continuationSeparator" w:id="0">
    <w:p w14:paraId="19FE22DF" w14:textId="77777777" w:rsidR="00901ACD" w:rsidRDefault="00901ACD" w:rsidP="00DF65FB">
      <w:r>
        <w:continuationSeparator/>
      </w:r>
    </w:p>
  </w:footnote>
  <w:footnote w:type="continuationNotice" w:id="1">
    <w:p w14:paraId="3C27805B" w14:textId="77777777" w:rsidR="00901ACD" w:rsidRDefault="00901A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84127"/>
    <w:multiLevelType w:val="hybridMultilevel"/>
    <w:tmpl w:val="6AFA5676"/>
    <w:lvl w:ilvl="0" w:tplc="CE96F400">
      <w:numFmt w:val="bullet"/>
      <w:lvlText w:val="-"/>
      <w:lvlJc w:val="left"/>
      <w:pPr>
        <w:ind w:left="720" w:hanging="360"/>
      </w:pPr>
      <w:rPr>
        <w:rFonts w:ascii="Times New Roman" w:eastAsiaTheme="minorEastAsia"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25420CFD"/>
    <w:multiLevelType w:val="hybridMultilevel"/>
    <w:tmpl w:val="6DC21464"/>
    <w:lvl w:ilvl="0" w:tplc="9D4E315E">
      <w:numFmt w:val="bullet"/>
      <w:lvlText w:val="-"/>
      <w:lvlJc w:val="left"/>
      <w:pPr>
        <w:ind w:left="720" w:hanging="360"/>
      </w:pPr>
      <w:rPr>
        <w:rFonts w:ascii="Times New Roman" w:eastAsiaTheme="minorEastAsia"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2A054DFC"/>
    <w:multiLevelType w:val="hybridMultilevel"/>
    <w:tmpl w:val="E41C9D00"/>
    <w:lvl w:ilvl="0" w:tplc="50ECD8DA">
      <w:start w:val="5336"/>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32397F78"/>
    <w:multiLevelType w:val="hybridMultilevel"/>
    <w:tmpl w:val="022EFAEE"/>
    <w:lvl w:ilvl="0" w:tplc="F62A638A">
      <w:numFmt w:val="bullet"/>
      <w:lvlText w:val=""/>
      <w:lvlJc w:val="left"/>
      <w:pPr>
        <w:ind w:left="1080" w:hanging="360"/>
      </w:pPr>
      <w:rPr>
        <w:rFonts w:ascii="Symbol" w:eastAsia="Times New Roman" w:hAnsi="Symbol" w:cs="Times New Roman"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37310272"/>
    <w:multiLevelType w:val="hybridMultilevel"/>
    <w:tmpl w:val="43A8E342"/>
    <w:lvl w:ilvl="0" w:tplc="A8A68008">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41562F74"/>
    <w:multiLevelType w:val="hybridMultilevel"/>
    <w:tmpl w:val="36E45784"/>
    <w:lvl w:ilvl="0" w:tplc="503A1A0A">
      <w:start w:val="5"/>
      <w:numFmt w:val="bullet"/>
      <w:lvlText w:val="-"/>
      <w:lvlJc w:val="left"/>
      <w:pPr>
        <w:ind w:left="720" w:hanging="360"/>
      </w:pPr>
      <w:rPr>
        <w:rFonts w:ascii="Times New Roman" w:eastAsiaTheme="minorEastAsia"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52F12ECF"/>
    <w:multiLevelType w:val="hybridMultilevel"/>
    <w:tmpl w:val="088ADBD4"/>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7" w15:restartNumberingAfterBreak="0">
    <w:nsid w:val="63AB5070"/>
    <w:multiLevelType w:val="hybridMultilevel"/>
    <w:tmpl w:val="5EB0F0C2"/>
    <w:lvl w:ilvl="0" w:tplc="B674F31E">
      <w:start w:val="5"/>
      <w:numFmt w:val="bullet"/>
      <w:lvlText w:val="-"/>
      <w:lvlJc w:val="left"/>
      <w:pPr>
        <w:ind w:left="720" w:hanging="360"/>
      </w:pPr>
      <w:rPr>
        <w:rFonts w:ascii="Times New Roman" w:eastAsiaTheme="minorEastAsia"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E6004E2"/>
    <w:multiLevelType w:val="multilevel"/>
    <w:tmpl w:val="0D500A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61231780">
    <w:abstractNumId w:val="2"/>
  </w:num>
  <w:num w:numId="2" w16cid:durableId="367991346">
    <w:abstractNumId w:val="3"/>
  </w:num>
  <w:num w:numId="3" w16cid:durableId="116804614">
    <w:abstractNumId w:val="4"/>
  </w:num>
  <w:num w:numId="4" w16cid:durableId="1046176733">
    <w:abstractNumId w:val="7"/>
  </w:num>
  <w:num w:numId="5" w16cid:durableId="1827818312">
    <w:abstractNumId w:val="1"/>
  </w:num>
  <w:num w:numId="6" w16cid:durableId="395279266">
    <w:abstractNumId w:val="0"/>
  </w:num>
  <w:num w:numId="7" w16cid:durableId="644703725">
    <w:abstractNumId w:val="5"/>
  </w:num>
  <w:num w:numId="8" w16cid:durableId="2139377045">
    <w:abstractNumId w:val="8"/>
  </w:num>
  <w:num w:numId="9" w16cid:durableId="156574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54"/>
    <w:rsid w:val="0000624D"/>
    <w:rsid w:val="000147B5"/>
    <w:rsid w:val="000162E1"/>
    <w:rsid w:val="00016BDA"/>
    <w:rsid w:val="00021836"/>
    <w:rsid w:val="00022D07"/>
    <w:rsid w:val="00023595"/>
    <w:rsid w:val="00025D6F"/>
    <w:rsid w:val="000264EF"/>
    <w:rsid w:val="00027248"/>
    <w:rsid w:val="00030E64"/>
    <w:rsid w:val="00031021"/>
    <w:rsid w:val="000311CA"/>
    <w:rsid w:val="00032F10"/>
    <w:rsid w:val="000345B2"/>
    <w:rsid w:val="00034A59"/>
    <w:rsid w:val="00037930"/>
    <w:rsid w:val="00041C52"/>
    <w:rsid w:val="00045700"/>
    <w:rsid w:val="00047120"/>
    <w:rsid w:val="0005379E"/>
    <w:rsid w:val="000556E4"/>
    <w:rsid w:val="00061B50"/>
    <w:rsid w:val="000637C3"/>
    <w:rsid w:val="00064A8D"/>
    <w:rsid w:val="0006521A"/>
    <w:rsid w:val="000706A0"/>
    <w:rsid w:val="00070B52"/>
    <w:rsid w:val="00072999"/>
    <w:rsid w:val="00074B46"/>
    <w:rsid w:val="00080F7D"/>
    <w:rsid w:val="0008466E"/>
    <w:rsid w:val="000849E5"/>
    <w:rsid w:val="000915B0"/>
    <w:rsid w:val="000934EB"/>
    <w:rsid w:val="00096003"/>
    <w:rsid w:val="000A2BF5"/>
    <w:rsid w:val="000A7B1B"/>
    <w:rsid w:val="000B10D7"/>
    <w:rsid w:val="000B227F"/>
    <w:rsid w:val="000B3355"/>
    <w:rsid w:val="000B3515"/>
    <w:rsid w:val="000B5D11"/>
    <w:rsid w:val="000B7981"/>
    <w:rsid w:val="000B7DF2"/>
    <w:rsid w:val="000C2707"/>
    <w:rsid w:val="000C7A38"/>
    <w:rsid w:val="000D0659"/>
    <w:rsid w:val="000D0FBF"/>
    <w:rsid w:val="000D3570"/>
    <w:rsid w:val="000D37FC"/>
    <w:rsid w:val="000D3C14"/>
    <w:rsid w:val="000D6D4C"/>
    <w:rsid w:val="000D752F"/>
    <w:rsid w:val="000D772B"/>
    <w:rsid w:val="000D7F03"/>
    <w:rsid w:val="000E1F98"/>
    <w:rsid w:val="000E22EB"/>
    <w:rsid w:val="000E2733"/>
    <w:rsid w:val="000E38D9"/>
    <w:rsid w:val="000E4F08"/>
    <w:rsid w:val="000E557A"/>
    <w:rsid w:val="000E6DBE"/>
    <w:rsid w:val="000F1753"/>
    <w:rsid w:val="000F1B2C"/>
    <w:rsid w:val="000F1C2A"/>
    <w:rsid w:val="000F3E82"/>
    <w:rsid w:val="001008E6"/>
    <w:rsid w:val="00103AEE"/>
    <w:rsid w:val="00110741"/>
    <w:rsid w:val="001111D9"/>
    <w:rsid w:val="00112ED5"/>
    <w:rsid w:val="00116331"/>
    <w:rsid w:val="0011653E"/>
    <w:rsid w:val="0011754C"/>
    <w:rsid w:val="0012373D"/>
    <w:rsid w:val="001241B6"/>
    <w:rsid w:val="0012792F"/>
    <w:rsid w:val="0013159D"/>
    <w:rsid w:val="001346C3"/>
    <w:rsid w:val="00137BBE"/>
    <w:rsid w:val="001414F8"/>
    <w:rsid w:val="0014523D"/>
    <w:rsid w:val="00146217"/>
    <w:rsid w:val="0014646F"/>
    <w:rsid w:val="0014685A"/>
    <w:rsid w:val="00147FB6"/>
    <w:rsid w:val="00151537"/>
    <w:rsid w:val="001602FA"/>
    <w:rsid w:val="00160D23"/>
    <w:rsid w:val="001623D6"/>
    <w:rsid w:val="001640C4"/>
    <w:rsid w:val="001675E7"/>
    <w:rsid w:val="0017038E"/>
    <w:rsid w:val="00171902"/>
    <w:rsid w:val="001719F7"/>
    <w:rsid w:val="001721B5"/>
    <w:rsid w:val="001733CD"/>
    <w:rsid w:val="001778D9"/>
    <w:rsid w:val="00177E7A"/>
    <w:rsid w:val="00184BD6"/>
    <w:rsid w:val="001855D5"/>
    <w:rsid w:val="001875DA"/>
    <w:rsid w:val="00190889"/>
    <w:rsid w:val="00191BA1"/>
    <w:rsid w:val="00194991"/>
    <w:rsid w:val="001954EF"/>
    <w:rsid w:val="00195821"/>
    <w:rsid w:val="001A277C"/>
    <w:rsid w:val="001A3F67"/>
    <w:rsid w:val="001A5CEC"/>
    <w:rsid w:val="001A7441"/>
    <w:rsid w:val="001B1EED"/>
    <w:rsid w:val="001B2798"/>
    <w:rsid w:val="001B2D24"/>
    <w:rsid w:val="001B46AE"/>
    <w:rsid w:val="001B681F"/>
    <w:rsid w:val="001C1C89"/>
    <w:rsid w:val="001C3654"/>
    <w:rsid w:val="001C52EC"/>
    <w:rsid w:val="001C613C"/>
    <w:rsid w:val="001C7560"/>
    <w:rsid w:val="001D258F"/>
    <w:rsid w:val="001D30B4"/>
    <w:rsid w:val="001D3632"/>
    <w:rsid w:val="001D38C7"/>
    <w:rsid w:val="001D3B7F"/>
    <w:rsid w:val="001E172B"/>
    <w:rsid w:val="001E1E76"/>
    <w:rsid w:val="001E666A"/>
    <w:rsid w:val="001F29C1"/>
    <w:rsid w:val="001F3D5E"/>
    <w:rsid w:val="00200D3C"/>
    <w:rsid w:val="0020495D"/>
    <w:rsid w:val="00204E4F"/>
    <w:rsid w:val="00210C9A"/>
    <w:rsid w:val="00215561"/>
    <w:rsid w:val="002176F2"/>
    <w:rsid w:val="0022070F"/>
    <w:rsid w:val="00223E6F"/>
    <w:rsid w:val="00226E44"/>
    <w:rsid w:val="00231D8C"/>
    <w:rsid w:val="00232CF0"/>
    <w:rsid w:val="002351D6"/>
    <w:rsid w:val="00235E22"/>
    <w:rsid w:val="00235F51"/>
    <w:rsid w:val="002371B3"/>
    <w:rsid w:val="00237D38"/>
    <w:rsid w:val="00241315"/>
    <w:rsid w:val="00242231"/>
    <w:rsid w:val="00242893"/>
    <w:rsid w:val="002469FD"/>
    <w:rsid w:val="0025582A"/>
    <w:rsid w:val="00257239"/>
    <w:rsid w:val="002624AB"/>
    <w:rsid w:val="0026302D"/>
    <w:rsid w:val="00264E50"/>
    <w:rsid w:val="00266190"/>
    <w:rsid w:val="00267E06"/>
    <w:rsid w:val="002708B4"/>
    <w:rsid w:val="00270BE1"/>
    <w:rsid w:val="00271922"/>
    <w:rsid w:val="0027325B"/>
    <w:rsid w:val="00277A7D"/>
    <w:rsid w:val="00280E93"/>
    <w:rsid w:val="002858F8"/>
    <w:rsid w:val="002864FA"/>
    <w:rsid w:val="00287853"/>
    <w:rsid w:val="00290CC6"/>
    <w:rsid w:val="0029205B"/>
    <w:rsid w:val="00294141"/>
    <w:rsid w:val="00296157"/>
    <w:rsid w:val="002A2228"/>
    <w:rsid w:val="002A3D44"/>
    <w:rsid w:val="002A495A"/>
    <w:rsid w:val="002A54A6"/>
    <w:rsid w:val="002A5EDA"/>
    <w:rsid w:val="002A7205"/>
    <w:rsid w:val="002B0E72"/>
    <w:rsid w:val="002B170C"/>
    <w:rsid w:val="002B35B3"/>
    <w:rsid w:val="002B520B"/>
    <w:rsid w:val="002B5E5B"/>
    <w:rsid w:val="002B607B"/>
    <w:rsid w:val="002C2907"/>
    <w:rsid w:val="002C58F4"/>
    <w:rsid w:val="002D0D63"/>
    <w:rsid w:val="002D1722"/>
    <w:rsid w:val="002D3766"/>
    <w:rsid w:val="002D5EFD"/>
    <w:rsid w:val="002D706D"/>
    <w:rsid w:val="002E3448"/>
    <w:rsid w:val="002E78B5"/>
    <w:rsid w:val="002F109B"/>
    <w:rsid w:val="002F6EFD"/>
    <w:rsid w:val="002F77C7"/>
    <w:rsid w:val="003027A3"/>
    <w:rsid w:val="00303DD7"/>
    <w:rsid w:val="00306D09"/>
    <w:rsid w:val="003072F2"/>
    <w:rsid w:val="0030775F"/>
    <w:rsid w:val="003101C7"/>
    <w:rsid w:val="003131AE"/>
    <w:rsid w:val="00313EF9"/>
    <w:rsid w:val="00317BC0"/>
    <w:rsid w:val="0032006C"/>
    <w:rsid w:val="0032062B"/>
    <w:rsid w:val="00321A6B"/>
    <w:rsid w:val="00322464"/>
    <w:rsid w:val="00323CBB"/>
    <w:rsid w:val="00323F95"/>
    <w:rsid w:val="00324050"/>
    <w:rsid w:val="00325404"/>
    <w:rsid w:val="0033090A"/>
    <w:rsid w:val="003309B8"/>
    <w:rsid w:val="003315CB"/>
    <w:rsid w:val="00331DFD"/>
    <w:rsid w:val="003371E9"/>
    <w:rsid w:val="003419E9"/>
    <w:rsid w:val="003441F2"/>
    <w:rsid w:val="0034468E"/>
    <w:rsid w:val="0034770D"/>
    <w:rsid w:val="00347F2F"/>
    <w:rsid w:val="00350448"/>
    <w:rsid w:val="00351773"/>
    <w:rsid w:val="00355382"/>
    <w:rsid w:val="00356359"/>
    <w:rsid w:val="003613DE"/>
    <w:rsid w:val="003638A5"/>
    <w:rsid w:val="00366ACC"/>
    <w:rsid w:val="003703DD"/>
    <w:rsid w:val="00370743"/>
    <w:rsid w:val="003724F5"/>
    <w:rsid w:val="00374B32"/>
    <w:rsid w:val="00376C43"/>
    <w:rsid w:val="00382141"/>
    <w:rsid w:val="00391D29"/>
    <w:rsid w:val="0039473A"/>
    <w:rsid w:val="00395A35"/>
    <w:rsid w:val="003A004E"/>
    <w:rsid w:val="003A2BA7"/>
    <w:rsid w:val="003A3E45"/>
    <w:rsid w:val="003A7483"/>
    <w:rsid w:val="003B1C82"/>
    <w:rsid w:val="003B3D9A"/>
    <w:rsid w:val="003B70ED"/>
    <w:rsid w:val="003C1E9D"/>
    <w:rsid w:val="003C2385"/>
    <w:rsid w:val="003C57BE"/>
    <w:rsid w:val="003C5D10"/>
    <w:rsid w:val="003C688E"/>
    <w:rsid w:val="003C73F1"/>
    <w:rsid w:val="003C750C"/>
    <w:rsid w:val="003D27A3"/>
    <w:rsid w:val="003D5E75"/>
    <w:rsid w:val="003D73E1"/>
    <w:rsid w:val="003D7BED"/>
    <w:rsid w:val="003E0F7B"/>
    <w:rsid w:val="003E1983"/>
    <w:rsid w:val="003E3A22"/>
    <w:rsid w:val="003E4322"/>
    <w:rsid w:val="003F0074"/>
    <w:rsid w:val="003F52D1"/>
    <w:rsid w:val="003F605C"/>
    <w:rsid w:val="00403EAC"/>
    <w:rsid w:val="00406062"/>
    <w:rsid w:val="0041152A"/>
    <w:rsid w:val="004151CD"/>
    <w:rsid w:val="00422111"/>
    <w:rsid w:val="00424027"/>
    <w:rsid w:val="00426A21"/>
    <w:rsid w:val="00426C20"/>
    <w:rsid w:val="00433CAF"/>
    <w:rsid w:val="004449FE"/>
    <w:rsid w:val="0044672A"/>
    <w:rsid w:val="00452ED6"/>
    <w:rsid w:val="0045687A"/>
    <w:rsid w:val="004631AD"/>
    <w:rsid w:val="00471D0D"/>
    <w:rsid w:val="00472A17"/>
    <w:rsid w:val="00475080"/>
    <w:rsid w:val="00476C70"/>
    <w:rsid w:val="00476EEF"/>
    <w:rsid w:val="00477AF8"/>
    <w:rsid w:val="004824A8"/>
    <w:rsid w:val="00483CE8"/>
    <w:rsid w:val="00484896"/>
    <w:rsid w:val="0049084D"/>
    <w:rsid w:val="00491447"/>
    <w:rsid w:val="00492D1B"/>
    <w:rsid w:val="004937DB"/>
    <w:rsid w:val="00495800"/>
    <w:rsid w:val="00497205"/>
    <w:rsid w:val="004A03E1"/>
    <w:rsid w:val="004A0870"/>
    <w:rsid w:val="004A21AB"/>
    <w:rsid w:val="004A4C40"/>
    <w:rsid w:val="004A5157"/>
    <w:rsid w:val="004A5404"/>
    <w:rsid w:val="004B2920"/>
    <w:rsid w:val="004B2CC1"/>
    <w:rsid w:val="004B5E15"/>
    <w:rsid w:val="004B6601"/>
    <w:rsid w:val="004C13BC"/>
    <w:rsid w:val="004C31D6"/>
    <w:rsid w:val="004C6AB0"/>
    <w:rsid w:val="004C76D7"/>
    <w:rsid w:val="004C777F"/>
    <w:rsid w:val="004D0962"/>
    <w:rsid w:val="004D43B7"/>
    <w:rsid w:val="004D4DFC"/>
    <w:rsid w:val="004D6B6D"/>
    <w:rsid w:val="004E121F"/>
    <w:rsid w:val="004E3124"/>
    <w:rsid w:val="004F0F41"/>
    <w:rsid w:val="004F1FA8"/>
    <w:rsid w:val="004F235F"/>
    <w:rsid w:val="004F278D"/>
    <w:rsid w:val="004F278E"/>
    <w:rsid w:val="004F375A"/>
    <w:rsid w:val="004F7004"/>
    <w:rsid w:val="004F77BB"/>
    <w:rsid w:val="005053D8"/>
    <w:rsid w:val="0050587E"/>
    <w:rsid w:val="00513204"/>
    <w:rsid w:val="005135B0"/>
    <w:rsid w:val="00520660"/>
    <w:rsid w:val="005218B5"/>
    <w:rsid w:val="00525B39"/>
    <w:rsid w:val="0052637A"/>
    <w:rsid w:val="00526D5E"/>
    <w:rsid w:val="00530193"/>
    <w:rsid w:val="00530250"/>
    <w:rsid w:val="00530FE6"/>
    <w:rsid w:val="005310E2"/>
    <w:rsid w:val="00532796"/>
    <w:rsid w:val="005330E4"/>
    <w:rsid w:val="00534FDB"/>
    <w:rsid w:val="00536140"/>
    <w:rsid w:val="005366D1"/>
    <w:rsid w:val="0053755E"/>
    <w:rsid w:val="00537642"/>
    <w:rsid w:val="00543CF8"/>
    <w:rsid w:val="00543FD0"/>
    <w:rsid w:val="00544E8C"/>
    <w:rsid w:val="00550B8D"/>
    <w:rsid w:val="00551B1D"/>
    <w:rsid w:val="00552C06"/>
    <w:rsid w:val="00555EB5"/>
    <w:rsid w:val="00557EB3"/>
    <w:rsid w:val="00563A9A"/>
    <w:rsid w:val="00564343"/>
    <w:rsid w:val="005647F4"/>
    <w:rsid w:val="005649E7"/>
    <w:rsid w:val="005701CB"/>
    <w:rsid w:val="00572396"/>
    <w:rsid w:val="005736E5"/>
    <w:rsid w:val="00575771"/>
    <w:rsid w:val="005759C9"/>
    <w:rsid w:val="005773D2"/>
    <w:rsid w:val="0057774C"/>
    <w:rsid w:val="005831C7"/>
    <w:rsid w:val="005851B5"/>
    <w:rsid w:val="005854A4"/>
    <w:rsid w:val="00585DC8"/>
    <w:rsid w:val="00586E5E"/>
    <w:rsid w:val="00587610"/>
    <w:rsid w:val="0059033A"/>
    <w:rsid w:val="00590A7F"/>
    <w:rsid w:val="00590E56"/>
    <w:rsid w:val="00591271"/>
    <w:rsid w:val="00591D54"/>
    <w:rsid w:val="00594066"/>
    <w:rsid w:val="005952F3"/>
    <w:rsid w:val="005A162B"/>
    <w:rsid w:val="005A47EF"/>
    <w:rsid w:val="005A4873"/>
    <w:rsid w:val="005B1EA2"/>
    <w:rsid w:val="005B2202"/>
    <w:rsid w:val="005B42EA"/>
    <w:rsid w:val="005C0999"/>
    <w:rsid w:val="005C3189"/>
    <w:rsid w:val="005C5544"/>
    <w:rsid w:val="005C576E"/>
    <w:rsid w:val="005C6F40"/>
    <w:rsid w:val="005D2814"/>
    <w:rsid w:val="005D2ED4"/>
    <w:rsid w:val="005D4524"/>
    <w:rsid w:val="005E3C5A"/>
    <w:rsid w:val="005F1714"/>
    <w:rsid w:val="005F2A30"/>
    <w:rsid w:val="005F2F9E"/>
    <w:rsid w:val="005F7F79"/>
    <w:rsid w:val="00600420"/>
    <w:rsid w:val="00601C95"/>
    <w:rsid w:val="00603798"/>
    <w:rsid w:val="0060427E"/>
    <w:rsid w:val="006139D1"/>
    <w:rsid w:val="006173E5"/>
    <w:rsid w:val="0062468C"/>
    <w:rsid w:val="00624C20"/>
    <w:rsid w:val="006260F3"/>
    <w:rsid w:val="00632E93"/>
    <w:rsid w:val="006341C8"/>
    <w:rsid w:val="0063644B"/>
    <w:rsid w:val="00637A76"/>
    <w:rsid w:val="0064076D"/>
    <w:rsid w:val="006409B1"/>
    <w:rsid w:val="00642365"/>
    <w:rsid w:val="00645F82"/>
    <w:rsid w:val="00647073"/>
    <w:rsid w:val="00647E25"/>
    <w:rsid w:val="006517F7"/>
    <w:rsid w:val="00652846"/>
    <w:rsid w:val="00652B99"/>
    <w:rsid w:val="0065552B"/>
    <w:rsid w:val="006561D9"/>
    <w:rsid w:val="00660C9B"/>
    <w:rsid w:val="00661D9A"/>
    <w:rsid w:val="00661FB9"/>
    <w:rsid w:val="006629CB"/>
    <w:rsid w:val="006651AF"/>
    <w:rsid w:val="00667898"/>
    <w:rsid w:val="00670706"/>
    <w:rsid w:val="006749FD"/>
    <w:rsid w:val="00674DFC"/>
    <w:rsid w:val="0067558B"/>
    <w:rsid w:val="00682A41"/>
    <w:rsid w:val="00683EF0"/>
    <w:rsid w:val="0068418E"/>
    <w:rsid w:val="00685631"/>
    <w:rsid w:val="00690DC7"/>
    <w:rsid w:val="00691BB1"/>
    <w:rsid w:val="00694D27"/>
    <w:rsid w:val="00694E53"/>
    <w:rsid w:val="00695600"/>
    <w:rsid w:val="006956AE"/>
    <w:rsid w:val="0069777F"/>
    <w:rsid w:val="00697831"/>
    <w:rsid w:val="00697FE3"/>
    <w:rsid w:val="006A13C3"/>
    <w:rsid w:val="006A40F6"/>
    <w:rsid w:val="006A57FC"/>
    <w:rsid w:val="006A7479"/>
    <w:rsid w:val="006A7D82"/>
    <w:rsid w:val="006B1A4B"/>
    <w:rsid w:val="006B3A1E"/>
    <w:rsid w:val="006B3EA9"/>
    <w:rsid w:val="006C02EA"/>
    <w:rsid w:val="006C0399"/>
    <w:rsid w:val="006C0742"/>
    <w:rsid w:val="006C0E86"/>
    <w:rsid w:val="006C149C"/>
    <w:rsid w:val="006C1FF4"/>
    <w:rsid w:val="006C3A3B"/>
    <w:rsid w:val="006C72BB"/>
    <w:rsid w:val="006C7EEB"/>
    <w:rsid w:val="006D102E"/>
    <w:rsid w:val="006D2593"/>
    <w:rsid w:val="006D3CAE"/>
    <w:rsid w:val="006D5963"/>
    <w:rsid w:val="006D5FF3"/>
    <w:rsid w:val="006D69EA"/>
    <w:rsid w:val="006D6B66"/>
    <w:rsid w:val="006D74ED"/>
    <w:rsid w:val="006E0034"/>
    <w:rsid w:val="006E4552"/>
    <w:rsid w:val="006E7545"/>
    <w:rsid w:val="006F7CF9"/>
    <w:rsid w:val="00701579"/>
    <w:rsid w:val="0070419B"/>
    <w:rsid w:val="0070421A"/>
    <w:rsid w:val="00705F5D"/>
    <w:rsid w:val="007062FF"/>
    <w:rsid w:val="00711417"/>
    <w:rsid w:val="00712C0F"/>
    <w:rsid w:val="007132B3"/>
    <w:rsid w:val="00713AD7"/>
    <w:rsid w:val="007153DC"/>
    <w:rsid w:val="00722D5F"/>
    <w:rsid w:val="00723327"/>
    <w:rsid w:val="007239F9"/>
    <w:rsid w:val="00724F68"/>
    <w:rsid w:val="0072540F"/>
    <w:rsid w:val="00726DBF"/>
    <w:rsid w:val="0072759C"/>
    <w:rsid w:val="00736051"/>
    <w:rsid w:val="00740A41"/>
    <w:rsid w:val="00740CA5"/>
    <w:rsid w:val="007413BF"/>
    <w:rsid w:val="00747349"/>
    <w:rsid w:val="007476AD"/>
    <w:rsid w:val="00751AC3"/>
    <w:rsid w:val="00753461"/>
    <w:rsid w:val="007536D5"/>
    <w:rsid w:val="00753913"/>
    <w:rsid w:val="00754642"/>
    <w:rsid w:val="00755C7D"/>
    <w:rsid w:val="007568A2"/>
    <w:rsid w:val="00756ACA"/>
    <w:rsid w:val="00756E9B"/>
    <w:rsid w:val="00757006"/>
    <w:rsid w:val="00757028"/>
    <w:rsid w:val="00760CAA"/>
    <w:rsid w:val="007663F3"/>
    <w:rsid w:val="00772385"/>
    <w:rsid w:val="00772C8B"/>
    <w:rsid w:val="00773AEE"/>
    <w:rsid w:val="007744D6"/>
    <w:rsid w:val="00775182"/>
    <w:rsid w:val="0077691A"/>
    <w:rsid w:val="00776931"/>
    <w:rsid w:val="00777903"/>
    <w:rsid w:val="00781D39"/>
    <w:rsid w:val="00782099"/>
    <w:rsid w:val="0078538F"/>
    <w:rsid w:val="0079013B"/>
    <w:rsid w:val="00793C7B"/>
    <w:rsid w:val="00794EB3"/>
    <w:rsid w:val="00796DC3"/>
    <w:rsid w:val="007A207E"/>
    <w:rsid w:val="007A2D28"/>
    <w:rsid w:val="007A31A1"/>
    <w:rsid w:val="007A3FA1"/>
    <w:rsid w:val="007A5C8E"/>
    <w:rsid w:val="007A75DC"/>
    <w:rsid w:val="007B00AA"/>
    <w:rsid w:val="007B210B"/>
    <w:rsid w:val="007B605C"/>
    <w:rsid w:val="007C220A"/>
    <w:rsid w:val="007C2DE4"/>
    <w:rsid w:val="007C5285"/>
    <w:rsid w:val="007C6D05"/>
    <w:rsid w:val="007D544F"/>
    <w:rsid w:val="007D60C9"/>
    <w:rsid w:val="007D7E59"/>
    <w:rsid w:val="007E0BD4"/>
    <w:rsid w:val="007E10C9"/>
    <w:rsid w:val="007E23E2"/>
    <w:rsid w:val="007E4A9D"/>
    <w:rsid w:val="007E612F"/>
    <w:rsid w:val="007E686A"/>
    <w:rsid w:val="007E6D25"/>
    <w:rsid w:val="007E746A"/>
    <w:rsid w:val="007F008F"/>
    <w:rsid w:val="007F08D1"/>
    <w:rsid w:val="007F3752"/>
    <w:rsid w:val="007F7E50"/>
    <w:rsid w:val="007F7F3E"/>
    <w:rsid w:val="00800BD5"/>
    <w:rsid w:val="0080153B"/>
    <w:rsid w:val="008048AE"/>
    <w:rsid w:val="008107BB"/>
    <w:rsid w:val="008118E1"/>
    <w:rsid w:val="00812031"/>
    <w:rsid w:val="00815F0C"/>
    <w:rsid w:val="0081766F"/>
    <w:rsid w:val="0082074A"/>
    <w:rsid w:val="008252EE"/>
    <w:rsid w:val="00830F5B"/>
    <w:rsid w:val="008328B4"/>
    <w:rsid w:val="0083439F"/>
    <w:rsid w:val="00834CFA"/>
    <w:rsid w:val="00837C15"/>
    <w:rsid w:val="00840479"/>
    <w:rsid w:val="00842E39"/>
    <w:rsid w:val="00846811"/>
    <w:rsid w:val="00847409"/>
    <w:rsid w:val="00850ACB"/>
    <w:rsid w:val="00851CD5"/>
    <w:rsid w:val="00860A7E"/>
    <w:rsid w:val="00863A63"/>
    <w:rsid w:val="00864352"/>
    <w:rsid w:val="00864EC9"/>
    <w:rsid w:val="00865A55"/>
    <w:rsid w:val="0087039C"/>
    <w:rsid w:val="00870823"/>
    <w:rsid w:val="00870E4B"/>
    <w:rsid w:val="0087151C"/>
    <w:rsid w:val="00872590"/>
    <w:rsid w:val="0087437A"/>
    <w:rsid w:val="00880613"/>
    <w:rsid w:val="00880A8A"/>
    <w:rsid w:val="008831D4"/>
    <w:rsid w:val="008831DB"/>
    <w:rsid w:val="00883999"/>
    <w:rsid w:val="008877F1"/>
    <w:rsid w:val="00890EF2"/>
    <w:rsid w:val="00891C1A"/>
    <w:rsid w:val="00894066"/>
    <w:rsid w:val="008A2E7B"/>
    <w:rsid w:val="008A324A"/>
    <w:rsid w:val="008A497C"/>
    <w:rsid w:val="008B17E7"/>
    <w:rsid w:val="008B5264"/>
    <w:rsid w:val="008C1BA8"/>
    <w:rsid w:val="008C1EC7"/>
    <w:rsid w:val="008C3D2D"/>
    <w:rsid w:val="008C51B7"/>
    <w:rsid w:val="008C744C"/>
    <w:rsid w:val="008D163D"/>
    <w:rsid w:val="008D4F93"/>
    <w:rsid w:val="008E2F14"/>
    <w:rsid w:val="008E3B26"/>
    <w:rsid w:val="008E501B"/>
    <w:rsid w:val="008E5E23"/>
    <w:rsid w:val="008E7B75"/>
    <w:rsid w:val="008F086E"/>
    <w:rsid w:val="008F0AA5"/>
    <w:rsid w:val="008F0DA0"/>
    <w:rsid w:val="008F13EA"/>
    <w:rsid w:val="008F3215"/>
    <w:rsid w:val="008F3E35"/>
    <w:rsid w:val="008F5584"/>
    <w:rsid w:val="008F5D2F"/>
    <w:rsid w:val="008F603E"/>
    <w:rsid w:val="008F70F9"/>
    <w:rsid w:val="00901ACD"/>
    <w:rsid w:val="00912CE4"/>
    <w:rsid w:val="00912DC1"/>
    <w:rsid w:val="009156B4"/>
    <w:rsid w:val="009172E0"/>
    <w:rsid w:val="00917C0D"/>
    <w:rsid w:val="009214C3"/>
    <w:rsid w:val="00921559"/>
    <w:rsid w:val="00923008"/>
    <w:rsid w:val="00931457"/>
    <w:rsid w:val="0093467D"/>
    <w:rsid w:val="00936A9E"/>
    <w:rsid w:val="009404F2"/>
    <w:rsid w:val="009418CB"/>
    <w:rsid w:val="00941F81"/>
    <w:rsid w:val="00943CE4"/>
    <w:rsid w:val="00944F7C"/>
    <w:rsid w:val="00951470"/>
    <w:rsid w:val="00952AA1"/>
    <w:rsid w:val="00952D2B"/>
    <w:rsid w:val="00955326"/>
    <w:rsid w:val="009554A5"/>
    <w:rsid w:val="00960C43"/>
    <w:rsid w:val="00961551"/>
    <w:rsid w:val="009623E9"/>
    <w:rsid w:val="00963040"/>
    <w:rsid w:val="0096422B"/>
    <w:rsid w:val="00964A2E"/>
    <w:rsid w:val="00970064"/>
    <w:rsid w:val="00972819"/>
    <w:rsid w:val="00973A87"/>
    <w:rsid w:val="00975078"/>
    <w:rsid w:val="00980707"/>
    <w:rsid w:val="00981C1F"/>
    <w:rsid w:val="00982486"/>
    <w:rsid w:val="00986ABA"/>
    <w:rsid w:val="00987203"/>
    <w:rsid w:val="009919EA"/>
    <w:rsid w:val="0099218E"/>
    <w:rsid w:val="009925D0"/>
    <w:rsid w:val="009940FC"/>
    <w:rsid w:val="00997A8F"/>
    <w:rsid w:val="009A1277"/>
    <w:rsid w:val="009A508E"/>
    <w:rsid w:val="009B6739"/>
    <w:rsid w:val="009C0701"/>
    <w:rsid w:val="009C2604"/>
    <w:rsid w:val="009C2E6A"/>
    <w:rsid w:val="009C40DF"/>
    <w:rsid w:val="009C62A1"/>
    <w:rsid w:val="009C739B"/>
    <w:rsid w:val="009D1B67"/>
    <w:rsid w:val="009D2C71"/>
    <w:rsid w:val="009D397D"/>
    <w:rsid w:val="009D4AD8"/>
    <w:rsid w:val="009D65F1"/>
    <w:rsid w:val="009D7C32"/>
    <w:rsid w:val="009E00C0"/>
    <w:rsid w:val="009E21E7"/>
    <w:rsid w:val="009E30DB"/>
    <w:rsid w:val="009E322D"/>
    <w:rsid w:val="009E528B"/>
    <w:rsid w:val="009E62E8"/>
    <w:rsid w:val="009F5179"/>
    <w:rsid w:val="009F5B9E"/>
    <w:rsid w:val="009F6459"/>
    <w:rsid w:val="00A007D3"/>
    <w:rsid w:val="00A00C17"/>
    <w:rsid w:val="00A00FA2"/>
    <w:rsid w:val="00A02715"/>
    <w:rsid w:val="00A0357F"/>
    <w:rsid w:val="00A04A16"/>
    <w:rsid w:val="00A10632"/>
    <w:rsid w:val="00A106FA"/>
    <w:rsid w:val="00A10804"/>
    <w:rsid w:val="00A20767"/>
    <w:rsid w:val="00A20971"/>
    <w:rsid w:val="00A21484"/>
    <w:rsid w:val="00A22DD5"/>
    <w:rsid w:val="00A233BC"/>
    <w:rsid w:val="00A23814"/>
    <w:rsid w:val="00A23E49"/>
    <w:rsid w:val="00A23F70"/>
    <w:rsid w:val="00A247C3"/>
    <w:rsid w:val="00A268EF"/>
    <w:rsid w:val="00A2792F"/>
    <w:rsid w:val="00A303CD"/>
    <w:rsid w:val="00A30BCA"/>
    <w:rsid w:val="00A31D28"/>
    <w:rsid w:val="00A337B2"/>
    <w:rsid w:val="00A33D20"/>
    <w:rsid w:val="00A401B7"/>
    <w:rsid w:val="00A418C7"/>
    <w:rsid w:val="00A42C6D"/>
    <w:rsid w:val="00A45A7D"/>
    <w:rsid w:val="00A46A5C"/>
    <w:rsid w:val="00A47A9D"/>
    <w:rsid w:val="00A51DBD"/>
    <w:rsid w:val="00A5245D"/>
    <w:rsid w:val="00A528A0"/>
    <w:rsid w:val="00A56AC2"/>
    <w:rsid w:val="00A63C75"/>
    <w:rsid w:val="00A65B9C"/>
    <w:rsid w:val="00A67C1C"/>
    <w:rsid w:val="00A705C5"/>
    <w:rsid w:val="00A710F6"/>
    <w:rsid w:val="00A71294"/>
    <w:rsid w:val="00A71A48"/>
    <w:rsid w:val="00A7766C"/>
    <w:rsid w:val="00A77AB3"/>
    <w:rsid w:val="00A804DF"/>
    <w:rsid w:val="00A80DAB"/>
    <w:rsid w:val="00A9104B"/>
    <w:rsid w:val="00A92D35"/>
    <w:rsid w:val="00A9733F"/>
    <w:rsid w:val="00A97ECF"/>
    <w:rsid w:val="00AA10AD"/>
    <w:rsid w:val="00AA3439"/>
    <w:rsid w:val="00AA4178"/>
    <w:rsid w:val="00AA4ADE"/>
    <w:rsid w:val="00AB248B"/>
    <w:rsid w:val="00AB37FE"/>
    <w:rsid w:val="00AB3DB0"/>
    <w:rsid w:val="00AC20DE"/>
    <w:rsid w:val="00AC51DD"/>
    <w:rsid w:val="00AD056B"/>
    <w:rsid w:val="00AD09C4"/>
    <w:rsid w:val="00AD21A1"/>
    <w:rsid w:val="00AD3FC6"/>
    <w:rsid w:val="00AE2E47"/>
    <w:rsid w:val="00AE3806"/>
    <w:rsid w:val="00AE4878"/>
    <w:rsid w:val="00AE5295"/>
    <w:rsid w:val="00AE7A2A"/>
    <w:rsid w:val="00AF0D45"/>
    <w:rsid w:val="00AF37C6"/>
    <w:rsid w:val="00B00DF7"/>
    <w:rsid w:val="00B06226"/>
    <w:rsid w:val="00B1157B"/>
    <w:rsid w:val="00B12416"/>
    <w:rsid w:val="00B129EC"/>
    <w:rsid w:val="00B12E6A"/>
    <w:rsid w:val="00B14345"/>
    <w:rsid w:val="00B163A8"/>
    <w:rsid w:val="00B1772F"/>
    <w:rsid w:val="00B229FF"/>
    <w:rsid w:val="00B2433D"/>
    <w:rsid w:val="00B24CC2"/>
    <w:rsid w:val="00B26113"/>
    <w:rsid w:val="00B26762"/>
    <w:rsid w:val="00B2756A"/>
    <w:rsid w:val="00B301FA"/>
    <w:rsid w:val="00B35410"/>
    <w:rsid w:val="00B35E4D"/>
    <w:rsid w:val="00B4073B"/>
    <w:rsid w:val="00B42A73"/>
    <w:rsid w:val="00B43B4D"/>
    <w:rsid w:val="00B44101"/>
    <w:rsid w:val="00B46EC3"/>
    <w:rsid w:val="00B50DC4"/>
    <w:rsid w:val="00B518F4"/>
    <w:rsid w:val="00B544D1"/>
    <w:rsid w:val="00B563AE"/>
    <w:rsid w:val="00B618D6"/>
    <w:rsid w:val="00B639A0"/>
    <w:rsid w:val="00B65A2B"/>
    <w:rsid w:val="00B6620A"/>
    <w:rsid w:val="00B66D23"/>
    <w:rsid w:val="00B70876"/>
    <w:rsid w:val="00B73BF6"/>
    <w:rsid w:val="00B74302"/>
    <w:rsid w:val="00B7455A"/>
    <w:rsid w:val="00B74721"/>
    <w:rsid w:val="00B74BBF"/>
    <w:rsid w:val="00B767EE"/>
    <w:rsid w:val="00B76E4A"/>
    <w:rsid w:val="00B80C58"/>
    <w:rsid w:val="00B83B51"/>
    <w:rsid w:val="00B95AF0"/>
    <w:rsid w:val="00B971CB"/>
    <w:rsid w:val="00B97EC4"/>
    <w:rsid w:val="00BA1C99"/>
    <w:rsid w:val="00BA7428"/>
    <w:rsid w:val="00BB1847"/>
    <w:rsid w:val="00BB1FAF"/>
    <w:rsid w:val="00BB1FCF"/>
    <w:rsid w:val="00BB338A"/>
    <w:rsid w:val="00BB6BB6"/>
    <w:rsid w:val="00BC34C3"/>
    <w:rsid w:val="00BC5B63"/>
    <w:rsid w:val="00BC6C3B"/>
    <w:rsid w:val="00BC7B95"/>
    <w:rsid w:val="00BD50AD"/>
    <w:rsid w:val="00BD786A"/>
    <w:rsid w:val="00BE3D5E"/>
    <w:rsid w:val="00BF1373"/>
    <w:rsid w:val="00BF17DD"/>
    <w:rsid w:val="00BF2E01"/>
    <w:rsid w:val="00BF3D48"/>
    <w:rsid w:val="00BF612C"/>
    <w:rsid w:val="00BF6167"/>
    <w:rsid w:val="00BF6ED0"/>
    <w:rsid w:val="00C00BEB"/>
    <w:rsid w:val="00C00D79"/>
    <w:rsid w:val="00C016F9"/>
    <w:rsid w:val="00C04218"/>
    <w:rsid w:val="00C04E40"/>
    <w:rsid w:val="00C0728E"/>
    <w:rsid w:val="00C11468"/>
    <w:rsid w:val="00C1398E"/>
    <w:rsid w:val="00C1605C"/>
    <w:rsid w:val="00C27176"/>
    <w:rsid w:val="00C32137"/>
    <w:rsid w:val="00C327CE"/>
    <w:rsid w:val="00C32819"/>
    <w:rsid w:val="00C330B9"/>
    <w:rsid w:val="00C35323"/>
    <w:rsid w:val="00C3715C"/>
    <w:rsid w:val="00C4079B"/>
    <w:rsid w:val="00C4161A"/>
    <w:rsid w:val="00C44F4B"/>
    <w:rsid w:val="00C458EE"/>
    <w:rsid w:val="00C539B0"/>
    <w:rsid w:val="00C5673F"/>
    <w:rsid w:val="00C603BB"/>
    <w:rsid w:val="00C62190"/>
    <w:rsid w:val="00C62FAE"/>
    <w:rsid w:val="00C64054"/>
    <w:rsid w:val="00C65010"/>
    <w:rsid w:val="00C65352"/>
    <w:rsid w:val="00C671C9"/>
    <w:rsid w:val="00C7364D"/>
    <w:rsid w:val="00C75B12"/>
    <w:rsid w:val="00C77286"/>
    <w:rsid w:val="00C84A15"/>
    <w:rsid w:val="00C85B1E"/>
    <w:rsid w:val="00C91760"/>
    <w:rsid w:val="00C97F7F"/>
    <w:rsid w:val="00CA1323"/>
    <w:rsid w:val="00CA1993"/>
    <w:rsid w:val="00CA57CF"/>
    <w:rsid w:val="00CA7575"/>
    <w:rsid w:val="00CA7C62"/>
    <w:rsid w:val="00CB70BB"/>
    <w:rsid w:val="00CC178B"/>
    <w:rsid w:val="00CC189B"/>
    <w:rsid w:val="00CC543D"/>
    <w:rsid w:val="00CC56D7"/>
    <w:rsid w:val="00CC5F7C"/>
    <w:rsid w:val="00CC7BD9"/>
    <w:rsid w:val="00CC7DB3"/>
    <w:rsid w:val="00CD157B"/>
    <w:rsid w:val="00CD17CD"/>
    <w:rsid w:val="00CD46CA"/>
    <w:rsid w:val="00CD4D2D"/>
    <w:rsid w:val="00CE0791"/>
    <w:rsid w:val="00CE09DC"/>
    <w:rsid w:val="00CE0DEF"/>
    <w:rsid w:val="00CE494A"/>
    <w:rsid w:val="00CF00E4"/>
    <w:rsid w:val="00CF1F68"/>
    <w:rsid w:val="00D01C2C"/>
    <w:rsid w:val="00D0200A"/>
    <w:rsid w:val="00D04C92"/>
    <w:rsid w:val="00D129F9"/>
    <w:rsid w:val="00D13621"/>
    <w:rsid w:val="00D145FA"/>
    <w:rsid w:val="00D154BA"/>
    <w:rsid w:val="00D16A3D"/>
    <w:rsid w:val="00D22FBC"/>
    <w:rsid w:val="00D27441"/>
    <w:rsid w:val="00D30BD2"/>
    <w:rsid w:val="00D31DB5"/>
    <w:rsid w:val="00D332F2"/>
    <w:rsid w:val="00D369E5"/>
    <w:rsid w:val="00D375A4"/>
    <w:rsid w:val="00D37E77"/>
    <w:rsid w:val="00D427B9"/>
    <w:rsid w:val="00D52A06"/>
    <w:rsid w:val="00D52D44"/>
    <w:rsid w:val="00D5490A"/>
    <w:rsid w:val="00D56820"/>
    <w:rsid w:val="00D6111B"/>
    <w:rsid w:val="00D72DD9"/>
    <w:rsid w:val="00D7425C"/>
    <w:rsid w:val="00D80076"/>
    <w:rsid w:val="00D81535"/>
    <w:rsid w:val="00D860AF"/>
    <w:rsid w:val="00D91539"/>
    <w:rsid w:val="00D926B6"/>
    <w:rsid w:val="00D93596"/>
    <w:rsid w:val="00D93D0F"/>
    <w:rsid w:val="00D93E89"/>
    <w:rsid w:val="00D95BA8"/>
    <w:rsid w:val="00D97241"/>
    <w:rsid w:val="00D979A8"/>
    <w:rsid w:val="00DA0BB8"/>
    <w:rsid w:val="00DA0D54"/>
    <w:rsid w:val="00DA4D3E"/>
    <w:rsid w:val="00DA7188"/>
    <w:rsid w:val="00DA7DD5"/>
    <w:rsid w:val="00DB00C0"/>
    <w:rsid w:val="00DB141B"/>
    <w:rsid w:val="00DB2838"/>
    <w:rsid w:val="00DB297A"/>
    <w:rsid w:val="00DB2C6E"/>
    <w:rsid w:val="00DB56E7"/>
    <w:rsid w:val="00DB57AA"/>
    <w:rsid w:val="00DD08DB"/>
    <w:rsid w:val="00DD4881"/>
    <w:rsid w:val="00DE11F0"/>
    <w:rsid w:val="00DE2B0C"/>
    <w:rsid w:val="00DE3347"/>
    <w:rsid w:val="00DE634F"/>
    <w:rsid w:val="00DF354E"/>
    <w:rsid w:val="00DF3A55"/>
    <w:rsid w:val="00DF65FB"/>
    <w:rsid w:val="00DF6918"/>
    <w:rsid w:val="00DF6ADE"/>
    <w:rsid w:val="00E03F07"/>
    <w:rsid w:val="00E03F91"/>
    <w:rsid w:val="00E16B4E"/>
    <w:rsid w:val="00E175FC"/>
    <w:rsid w:val="00E20B0C"/>
    <w:rsid w:val="00E2153A"/>
    <w:rsid w:val="00E218B5"/>
    <w:rsid w:val="00E2222F"/>
    <w:rsid w:val="00E244FF"/>
    <w:rsid w:val="00E25C47"/>
    <w:rsid w:val="00E2633A"/>
    <w:rsid w:val="00E30640"/>
    <w:rsid w:val="00E4239B"/>
    <w:rsid w:val="00E42A49"/>
    <w:rsid w:val="00E42A78"/>
    <w:rsid w:val="00E43479"/>
    <w:rsid w:val="00E4457E"/>
    <w:rsid w:val="00E45CDA"/>
    <w:rsid w:val="00E51315"/>
    <w:rsid w:val="00E57261"/>
    <w:rsid w:val="00E60A55"/>
    <w:rsid w:val="00E65025"/>
    <w:rsid w:val="00E65B25"/>
    <w:rsid w:val="00E67061"/>
    <w:rsid w:val="00E67499"/>
    <w:rsid w:val="00E67ACC"/>
    <w:rsid w:val="00E67F2D"/>
    <w:rsid w:val="00E700CD"/>
    <w:rsid w:val="00E70510"/>
    <w:rsid w:val="00E719B7"/>
    <w:rsid w:val="00E724C0"/>
    <w:rsid w:val="00E742AF"/>
    <w:rsid w:val="00E77211"/>
    <w:rsid w:val="00E9022E"/>
    <w:rsid w:val="00E907BA"/>
    <w:rsid w:val="00E92EF4"/>
    <w:rsid w:val="00E93D43"/>
    <w:rsid w:val="00E946B8"/>
    <w:rsid w:val="00E951D7"/>
    <w:rsid w:val="00E964D3"/>
    <w:rsid w:val="00EA1A45"/>
    <w:rsid w:val="00EA2763"/>
    <w:rsid w:val="00EA3E29"/>
    <w:rsid w:val="00EA7C2C"/>
    <w:rsid w:val="00EB17A9"/>
    <w:rsid w:val="00EB49F4"/>
    <w:rsid w:val="00EB4BCB"/>
    <w:rsid w:val="00EB5E35"/>
    <w:rsid w:val="00EB7AEC"/>
    <w:rsid w:val="00EC581F"/>
    <w:rsid w:val="00ED3EDE"/>
    <w:rsid w:val="00ED57DF"/>
    <w:rsid w:val="00ED7378"/>
    <w:rsid w:val="00ED7490"/>
    <w:rsid w:val="00EF19E5"/>
    <w:rsid w:val="00EF2DD4"/>
    <w:rsid w:val="00EF31D9"/>
    <w:rsid w:val="00EF42A4"/>
    <w:rsid w:val="00EF6832"/>
    <w:rsid w:val="00EF69F4"/>
    <w:rsid w:val="00EF6A1F"/>
    <w:rsid w:val="00EF6AD1"/>
    <w:rsid w:val="00EF795E"/>
    <w:rsid w:val="00F00B1E"/>
    <w:rsid w:val="00F02229"/>
    <w:rsid w:val="00F022C9"/>
    <w:rsid w:val="00F024AB"/>
    <w:rsid w:val="00F030BB"/>
    <w:rsid w:val="00F06EC2"/>
    <w:rsid w:val="00F0740A"/>
    <w:rsid w:val="00F10047"/>
    <w:rsid w:val="00F14D14"/>
    <w:rsid w:val="00F15D3F"/>
    <w:rsid w:val="00F162B3"/>
    <w:rsid w:val="00F17A27"/>
    <w:rsid w:val="00F21D87"/>
    <w:rsid w:val="00F240EC"/>
    <w:rsid w:val="00F26CAA"/>
    <w:rsid w:val="00F34FF0"/>
    <w:rsid w:val="00F373F1"/>
    <w:rsid w:val="00F407E4"/>
    <w:rsid w:val="00F40BC0"/>
    <w:rsid w:val="00F41324"/>
    <w:rsid w:val="00F418FC"/>
    <w:rsid w:val="00F430A1"/>
    <w:rsid w:val="00F43AF4"/>
    <w:rsid w:val="00F43CD6"/>
    <w:rsid w:val="00F45F5A"/>
    <w:rsid w:val="00F46FC5"/>
    <w:rsid w:val="00F47E2E"/>
    <w:rsid w:val="00F50B9A"/>
    <w:rsid w:val="00F511A8"/>
    <w:rsid w:val="00F532E0"/>
    <w:rsid w:val="00F56409"/>
    <w:rsid w:val="00F671DD"/>
    <w:rsid w:val="00F67EDD"/>
    <w:rsid w:val="00F70122"/>
    <w:rsid w:val="00F70DB3"/>
    <w:rsid w:val="00F7108E"/>
    <w:rsid w:val="00F800E2"/>
    <w:rsid w:val="00F80892"/>
    <w:rsid w:val="00F8493C"/>
    <w:rsid w:val="00F8587E"/>
    <w:rsid w:val="00F871C2"/>
    <w:rsid w:val="00F918A6"/>
    <w:rsid w:val="00F918BD"/>
    <w:rsid w:val="00F921CA"/>
    <w:rsid w:val="00F923E0"/>
    <w:rsid w:val="00F92FAA"/>
    <w:rsid w:val="00F95165"/>
    <w:rsid w:val="00F97684"/>
    <w:rsid w:val="00F97FC5"/>
    <w:rsid w:val="00FA0233"/>
    <w:rsid w:val="00FA43C9"/>
    <w:rsid w:val="00FA4CBC"/>
    <w:rsid w:val="00FA5DC6"/>
    <w:rsid w:val="00FB0790"/>
    <w:rsid w:val="00FB0A95"/>
    <w:rsid w:val="00FB186D"/>
    <w:rsid w:val="00FB271B"/>
    <w:rsid w:val="00FB3EE9"/>
    <w:rsid w:val="00FC6816"/>
    <w:rsid w:val="00FC6863"/>
    <w:rsid w:val="00FC74DD"/>
    <w:rsid w:val="00FD0EE5"/>
    <w:rsid w:val="00FD4169"/>
    <w:rsid w:val="00FD589F"/>
    <w:rsid w:val="00FD6BEA"/>
    <w:rsid w:val="00FF0435"/>
    <w:rsid w:val="00FF1B5B"/>
    <w:rsid w:val="00FF307F"/>
    <w:rsid w:val="00FF53C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53E6E"/>
  <w15:chartTrackingRefBased/>
  <w15:docId w15:val="{D4990619-70F0-4D0A-828B-DE0E7260A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38F"/>
    <w:pPr>
      <w:spacing w:after="0" w:line="240" w:lineRule="auto"/>
    </w:pPr>
    <w:rPr>
      <w:rFonts w:ascii="Times New Roman" w:eastAsiaTheme="minorEastAsia" w:hAnsi="Times New Roman" w:cs="Times New Roman"/>
      <w:sz w:val="24"/>
      <w:szCs w:val="24"/>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DF65FB"/>
    <w:pPr>
      <w:tabs>
        <w:tab w:val="center" w:pos="4536"/>
        <w:tab w:val="right" w:pos="9072"/>
      </w:tabs>
    </w:pPr>
  </w:style>
  <w:style w:type="character" w:customStyle="1" w:styleId="TopptekstTegn">
    <w:name w:val="Topptekst Tegn"/>
    <w:basedOn w:val="Standardskriftforavsnitt"/>
    <w:link w:val="Topptekst"/>
    <w:uiPriority w:val="99"/>
    <w:rsid w:val="00DF65FB"/>
    <w:rPr>
      <w:rFonts w:ascii="Times New Roman" w:eastAsiaTheme="minorEastAsia" w:hAnsi="Times New Roman" w:cs="Times New Roman"/>
      <w:sz w:val="24"/>
      <w:szCs w:val="24"/>
      <w:lang w:eastAsia="nb-NO"/>
    </w:rPr>
  </w:style>
  <w:style w:type="paragraph" w:styleId="Bunntekst">
    <w:name w:val="footer"/>
    <w:basedOn w:val="Normal"/>
    <w:link w:val="BunntekstTegn"/>
    <w:uiPriority w:val="99"/>
    <w:unhideWhenUsed/>
    <w:rsid w:val="00DF65FB"/>
    <w:pPr>
      <w:tabs>
        <w:tab w:val="center" w:pos="4536"/>
        <w:tab w:val="right" w:pos="9072"/>
      </w:tabs>
    </w:pPr>
  </w:style>
  <w:style w:type="character" w:customStyle="1" w:styleId="BunntekstTegn">
    <w:name w:val="Bunntekst Tegn"/>
    <w:basedOn w:val="Standardskriftforavsnitt"/>
    <w:link w:val="Bunntekst"/>
    <w:uiPriority w:val="99"/>
    <w:rsid w:val="00DF65FB"/>
    <w:rPr>
      <w:rFonts w:ascii="Times New Roman" w:eastAsiaTheme="minorEastAsia" w:hAnsi="Times New Roman" w:cs="Times New Roman"/>
      <w:sz w:val="24"/>
      <w:szCs w:val="24"/>
      <w:lang w:eastAsia="nb-NO"/>
    </w:rPr>
  </w:style>
  <w:style w:type="paragraph" w:styleId="Listeavsnitt">
    <w:name w:val="List Paragraph"/>
    <w:basedOn w:val="Normal"/>
    <w:uiPriority w:val="34"/>
    <w:qFormat/>
    <w:rsid w:val="00242893"/>
    <w:pPr>
      <w:ind w:left="720"/>
      <w:contextualSpacing/>
    </w:pPr>
  </w:style>
  <w:style w:type="character" w:styleId="Hyperkobling">
    <w:name w:val="Hyperlink"/>
    <w:basedOn w:val="Standardskriftforavsnitt"/>
    <w:uiPriority w:val="99"/>
    <w:unhideWhenUsed/>
    <w:rsid w:val="002C58F4"/>
    <w:rPr>
      <w:color w:val="0563C1" w:themeColor="hyperlink"/>
      <w:u w:val="single"/>
    </w:rPr>
  </w:style>
  <w:style w:type="character" w:styleId="Ulstomtale">
    <w:name w:val="Unresolved Mention"/>
    <w:basedOn w:val="Standardskriftforavsnitt"/>
    <w:uiPriority w:val="99"/>
    <w:semiHidden/>
    <w:unhideWhenUsed/>
    <w:rsid w:val="002C58F4"/>
    <w:rPr>
      <w:color w:val="605E5C"/>
      <w:shd w:val="clear" w:color="auto" w:fill="E1DFDD"/>
    </w:rPr>
  </w:style>
  <w:style w:type="character" w:styleId="Fulgthyperkobling">
    <w:name w:val="FollowedHyperlink"/>
    <w:basedOn w:val="Standardskriftforavsnitt"/>
    <w:uiPriority w:val="99"/>
    <w:semiHidden/>
    <w:unhideWhenUsed/>
    <w:rsid w:val="006D69EA"/>
    <w:rPr>
      <w:color w:val="954F72" w:themeColor="followedHyperlink"/>
      <w:u w:val="single"/>
    </w:rPr>
  </w:style>
  <w:style w:type="paragraph" w:styleId="NormalWeb">
    <w:name w:val="Normal (Web)"/>
    <w:basedOn w:val="Normal"/>
    <w:uiPriority w:val="99"/>
    <w:unhideWhenUsed/>
    <w:rsid w:val="003A7483"/>
    <w:pPr>
      <w:spacing w:before="100" w:beforeAutospacing="1" w:after="100" w:afterAutospacing="1"/>
    </w:pPr>
    <w:rPr>
      <w:rFonts w:eastAsia="Times New Roman"/>
    </w:rPr>
  </w:style>
  <w:style w:type="character" w:styleId="Merknadsreferanse">
    <w:name w:val="annotation reference"/>
    <w:basedOn w:val="Standardskriftforavsnitt"/>
    <w:uiPriority w:val="99"/>
    <w:semiHidden/>
    <w:unhideWhenUsed/>
    <w:rsid w:val="0087437A"/>
    <w:rPr>
      <w:sz w:val="16"/>
      <w:szCs w:val="16"/>
    </w:rPr>
  </w:style>
  <w:style w:type="paragraph" w:styleId="Merknadstekst">
    <w:name w:val="annotation text"/>
    <w:basedOn w:val="Normal"/>
    <w:link w:val="MerknadstekstTegn"/>
    <w:uiPriority w:val="99"/>
    <w:unhideWhenUsed/>
    <w:rsid w:val="0087437A"/>
    <w:rPr>
      <w:sz w:val="20"/>
      <w:szCs w:val="20"/>
    </w:rPr>
  </w:style>
  <w:style w:type="character" w:customStyle="1" w:styleId="MerknadstekstTegn">
    <w:name w:val="Merknadstekst Tegn"/>
    <w:basedOn w:val="Standardskriftforavsnitt"/>
    <w:link w:val="Merknadstekst"/>
    <w:uiPriority w:val="99"/>
    <w:rsid w:val="0087437A"/>
    <w:rPr>
      <w:rFonts w:ascii="Times New Roman" w:eastAsiaTheme="minorEastAsia" w:hAnsi="Times New Roman" w:cs="Times New Roman"/>
      <w:sz w:val="20"/>
      <w:szCs w:val="20"/>
      <w:lang w:eastAsia="nb-NO"/>
    </w:rPr>
  </w:style>
  <w:style w:type="paragraph" w:styleId="Kommentaremne">
    <w:name w:val="annotation subject"/>
    <w:basedOn w:val="Merknadstekst"/>
    <w:next w:val="Merknadstekst"/>
    <w:link w:val="KommentaremneTegn"/>
    <w:uiPriority w:val="99"/>
    <w:semiHidden/>
    <w:unhideWhenUsed/>
    <w:rsid w:val="0087437A"/>
    <w:rPr>
      <w:b/>
      <w:bCs/>
    </w:rPr>
  </w:style>
  <w:style w:type="character" w:customStyle="1" w:styleId="KommentaremneTegn">
    <w:name w:val="Kommentaremne Tegn"/>
    <w:basedOn w:val="MerknadstekstTegn"/>
    <w:link w:val="Kommentaremne"/>
    <w:uiPriority w:val="99"/>
    <w:semiHidden/>
    <w:rsid w:val="0087437A"/>
    <w:rPr>
      <w:rFonts w:ascii="Times New Roman" w:eastAsiaTheme="minorEastAsia" w:hAnsi="Times New Roman" w:cs="Times New Roman"/>
      <w:b/>
      <w:bCs/>
      <w:sz w:val="20"/>
      <w:szCs w:val="20"/>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8036">
      <w:bodyDiv w:val="1"/>
      <w:marLeft w:val="0"/>
      <w:marRight w:val="0"/>
      <w:marTop w:val="0"/>
      <w:marBottom w:val="0"/>
      <w:divBdr>
        <w:top w:val="none" w:sz="0" w:space="0" w:color="auto"/>
        <w:left w:val="none" w:sz="0" w:space="0" w:color="auto"/>
        <w:bottom w:val="none" w:sz="0" w:space="0" w:color="auto"/>
        <w:right w:val="none" w:sz="0" w:space="0" w:color="auto"/>
      </w:divBdr>
    </w:div>
    <w:div w:id="335158657">
      <w:bodyDiv w:val="1"/>
      <w:marLeft w:val="0"/>
      <w:marRight w:val="0"/>
      <w:marTop w:val="0"/>
      <w:marBottom w:val="0"/>
      <w:divBdr>
        <w:top w:val="none" w:sz="0" w:space="0" w:color="auto"/>
        <w:left w:val="none" w:sz="0" w:space="0" w:color="auto"/>
        <w:bottom w:val="none" w:sz="0" w:space="0" w:color="auto"/>
        <w:right w:val="none" w:sz="0" w:space="0" w:color="auto"/>
      </w:divBdr>
    </w:div>
    <w:div w:id="49692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s1440-2440(00)80008-0" TargetMode="External"/><Relationship Id="rId18" Type="http://schemas.openxmlformats.org/officeDocument/2006/relationships/hyperlink" Target="https://doi.org/10.1152/jappl.1983.54.2.508" TargetMode="External"/><Relationship Id="rId3" Type="http://schemas.openxmlformats.org/officeDocument/2006/relationships/styles" Target="styles.xml"/><Relationship Id="rId21" Type="http://schemas.openxmlformats.org/officeDocument/2006/relationships/hyperlink" Target="https://doi.org/10.1080/01621459.1992.10475190" TargetMode="External"/><Relationship Id="rId7" Type="http://schemas.openxmlformats.org/officeDocument/2006/relationships/endnotes" Target="endnotes.xml"/><Relationship Id="rId12" Type="http://schemas.openxmlformats.org/officeDocument/2006/relationships/hyperlink" Target="https://doi.org/10.1055/s-2004-821317" TargetMode="External"/><Relationship Id="rId17" Type="http://schemas.openxmlformats.org/officeDocument/2006/relationships/hyperlink" Target="https://doi.org/10.1055/s-2001-17613" TargetMode="External"/><Relationship Id="rId2" Type="http://schemas.openxmlformats.org/officeDocument/2006/relationships/numbering" Target="numbering.xml"/><Relationship Id="rId16" Type="http://schemas.openxmlformats.org/officeDocument/2006/relationships/hyperlink" Target="https://doi.org/10.2165/00007256-200029060-00001" TargetMode="External"/><Relationship Id="rId20" Type="http://schemas.openxmlformats.org/officeDocument/2006/relationships/hyperlink" Target="https://doi.org/10.1016/j.jcm.2016.02.0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59/000101073"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2165/00007256-198603050-00004"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55/s-2007-97266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249/01.mss.0000128163.88298.cb" TargetMode="External"/><Relationship Id="rId22" Type="http://schemas.openxmlformats.org/officeDocument/2006/relationships/hyperlink" Target="https://olt-skala.nif.no/"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FD8C4-E1D5-4D28-B006-F4CFDC189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10267</TotalTime>
  <Pages>15</Pages>
  <Words>5891</Words>
  <Characters>31227</Characters>
  <Application>Microsoft Office Word</Application>
  <DocSecurity>0</DocSecurity>
  <Lines>260</Lines>
  <Paragraphs>74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37044</CharactersWithSpaces>
  <SharedDoc>false</SharedDoc>
  <HLinks>
    <vt:vector size="18" baseType="variant">
      <vt:variant>
        <vt:i4>5308494</vt:i4>
      </vt:variant>
      <vt:variant>
        <vt:i4>6</vt:i4>
      </vt:variant>
      <vt:variant>
        <vt:i4>0</vt:i4>
      </vt:variant>
      <vt:variant>
        <vt:i4>5</vt:i4>
      </vt:variant>
      <vt:variant>
        <vt:lpwstr>https://olt-skala.nif.no/</vt:lpwstr>
      </vt:variant>
      <vt:variant>
        <vt:lpwstr/>
      </vt:variant>
      <vt:variant>
        <vt:i4>3473524</vt:i4>
      </vt:variant>
      <vt:variant>
        <vt:i4>3</vt:i4>
      </vt:variant>
      <vt:variant>
        <vt:i4>0</vt:i4>
      </vt:variant>
      <vt:variant>
        <vt:i4>5</vt:i4>
      </vt:variant>
      <vt:variant>
        <vt:lpwstr>https://doi.org/10.1080/01621459.1992.10475190</vt:lpwstr>
      </vt:variant>
      <vt:variant>
        <vt:lpwstr/>
      </vt:variant>
      <vt:variant>
        <vt:i4>5767198</vt:i4>
      </vt:variant>
      <vt:variant>
        <vt:i4>0</vt:i4>
      </vt:variant>
      <vt:variant>
        <vt:i4>0</vt:i4>
      </vt:variant>
      <vt:variant>
        <vt:i4>5</vt:i4>
      </vt:variant>
      <vt:variant>
        <vt:lpwstr>https://doi.org/10.1016/j.jcm.2016.02.012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Torkil Rogneflåten</dc:creator>
  <cp:keywords/>
  <dc:description/>
  <cp:lastModifiedBy>Torkil Rogneflåten</cp:lastModifiedBy>
  <cp:revision>1198</cp:revision>
  <dcterms:created xsi:type="dcterms:W3CDTF">2022-04-05T05:51:00Z</dcterms:created>
  <dcterms:modified xsi:type="dcterms:W3CDTF">2022-05-05T16:28:00Z</dcterms:modified>
</cp:coreProperties>
</file>