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C3CE3" w14:textId="35B74CD5" w:rsidR="00146C08" w:rsidRDefault="00146C08">
      <w:r>
        <w:t>Volcano plots:</w:t>
      </w:r>
    </w:p>
    <w:p w14:paraId="75CAB98C" w14:textId="29059789" w:rsidR="00146C08" w:rsidRDefault="00146C08" w:rsidP="00146C08">
      <w:pPr>
        <w:pStyle w:val="ListParagraph"/>
        <w:numPr>
          <w:ilvl w:val="0"/>
          <w:numId w:val="2"/>
        </w:numPr>
      </w:pPr>
      <w:r>
        <w:t xml:space="preserve">Make individual files for each comparison with </w:t>
      </w:r>
      <w:r w:rsidR="00872FC6">
        <w:t>columns</w:t>
      </w:r>
      <w:r>
        <w:t xml:space="preserve"> called Gene (gene symbol), log_2FC and </w:t>
      </w:r>
      <w:proofErr w:type="spellStart"/>
      <w:r>
        <w:t>adj.P.Val</w:t>
      </w:r>
      <w:proofErr w:type="spellEnd"/>
      <w:r>
        <w:t xml:space="preserve"> (all genes including non-significant and significant ones).</w:t>
      </w:r>
    </w:p>
    <w:p w14:paraId="4F816259" w14:textId="437B5921" w:rsidR="00146C08" w:rsidRDefault="00146C08" w:rsidP="00146C08">
      <w:pPr>
        <w:pStyle w:val="ListParagraph"/>
        <w:numPr>
          <w:ilvl w:val="0"/>
          <w:numId w:val="2"/>
        </w:numPr>
      </w:pPr>
      <w:r>
        <w:t xml:space="preserve">Run volcano plot </w:t>
      </w:r>
      <w:proofErr w:type="spellStart"/>
      <w:r>
        <w:t>script_epigenetics</w:t>
      </w:r>
      <w:proofErr w:type="spellEnd"/>
      <w:r>
        <w:t xml:space="preserve"> RL</w:t>
      </w:r>
    </w:p>
    <w:p w14:paraId="54ECB345" w14:textId="4198CF79" w:rsidR="00E41545" w:rsidRDefault="00BB23DE">
      <w:r>
        <w:t>GO analysis:</w:t>
      </w:r>
    </w:p>
    <w:p w14:paraId="4F6BA82F" w14:textId="3F4C8952" w:rsidR="00146C08" w:rsidRDefault="00146C08" w:rsidP="00146C08">
      <w:pPr>
        <w:pStyle w:val="ListParagraph"/>
        <w:numPr>
          <w:ilvl w:val="0"/>
          <w:numId w:val="1"/>
        </w:numPr>
      </w:pPr>
      <w:r>
        <w:t xml:space="preserve">Use prepared volcano plot files </w:t>
      </w:r>
    </w:p>
    <w:p w14:paraId="05E4F6D9" w14:textId="4A6DD8EE" w:rsidR="00BB23DE" w:rsidRDefault="00BB23DE" w:rsidP="00146C08">
      <w:pPr>
        <w:pStyle w:val="ListParagraph"/>
        <w:numPr>
          <w:ilvl w:val="0"/>
          <w:numId w:val="1"/>
        </w:numPr>
      </w:pPr>
      <w:r>
        <w:t xml:space="preserve">Sort by smallest to largest and copy gene symbols </w:t>
      </w:r>
    </w:p>
    <w:p w14:paraId="19D93576" w14:textId="684E2A99" w:rsidR="00146C08" w:rsidRDefault="00146C08" w:rsidP="00146C08">
      <w:pPr>
        <w:pStyle w:val="ListParagraph"/>
        <w:numPr>
          <w:ilvl w:val="0"/>
          <w:numId w:val="1"/>
        </w:numPr>
      </w:pPr>
      <w:r>
        <w:t>Copy only significant genes into PANTHERdb.org</w:t>
      </w:r>
    </w:p>
    <w:p w14:paraId="4096E42E" w14:textId="696C5605" w:rsidR="00146C08" w:rsidRDefault="00146C08" w:rsidP="00146C08">
      <w:pPr>
        <w:pStyle w:val="ListParagraph"/>
        <w:numPr>
          <w:ilvl w:val="0"/>
          <w:numId w:val="1"/>
        </w:numPr>
      </w:pPr>
      <w:r>
        <w:t>Select Organism “Homo Sapiens”</w:t>
      </w:r>
    </w:p>
    <w:p w14:paraId="6AF3DAF0" w14:textId="24C86FEE" w:rsidR="00146C08" w:rsidRDefault="00146C08" w:rsidP="00146C08">
      <w:pPr>
        <w:pStyle w:val="ListParagraph"/>
        <w:numPr>
          <w:ilvl w:val="0"/>
          <w:numId w:val="1"/>
        </w:numPr>
      </w:pPr>
      <w:r>
        <w:t>Select Analysis “</w:t>
      </w:r>
      <w:r w:rsidRPr="00146C08">
        <w:t>Statistical overrepresentation test</w:t>
      </w:r>
      <w:r>
        <w:t xml:space="preserve">” -&gt; choose what you want to look at e.g. </w:t>
      </w:r>
      <w:proofErr w:type="spellStart"/>
      <w:r>
        <w:t>Reactome</w:t>
      </w:r>
      <w:proofErr w:type="spellEnd"/>
      <w:r>
        <w:t xml:space="preserve"> pathways</w:t>
      </w:r>
    </w:p>
    <w:p w14:paraId="2C297D04" w14:textId="635A65A9" w:rsidR="00146C08" w:rsidRDefault="006172EB" w:rsidP="00146C08">
      <w:pPr>
        <w:pStyle w:val="ListParagraph"/>
        <w:numPr>
          <w:ilvl w:val="0"/>
          <w:numId w:val="1"/>
        </w:numPr>
      </w:pPr>
      <w:r w:rsidRPr="006172EB">
        <w:t xml:space="preserve">Default whole-genome lists: </w:t>
      </w:r>
      <w:r>
        <w:t>Homo Sapiens</w:t>
      </w:r>
    </w:p>
    <w:p w14:paraId="7ABEADD4" w14:textId="77777777" w:rsidR="006172EB" w:rsidRDefault="006172EB" w:rsidP="00146C08">
      <w:pPr>
        <w:pStyle w:val="ListParagraph"/>
        <w:numPr>
          <w:ilvl w:val="0"/>
          <w:numId w:val="1"/>
        </w:numPr>
      </w:pPr>
      <w:r>
        <w:t xml:space="preserve">Leave at default (Fisher’s exact &amp; </w:t>
      </w:r>
      <w:r w:rsidRPr="006172EB">
        <w:t>Calculate False Discovery Rate</w:t>
      </w:r>
      <w:r>
        <w:t>)</w:t>
      </w:r>
    </w:p>
    <w:p w14:paraId="2387126A" w14:textId="77777777" w:rsidR="006172EB" w:rsidRDefault="006172EB" w:rsidP="00146C08">
      <w:pPr>
        <w:pStyle w:val="ListParagraph"/>
        <w:numPr>
          <w:ilvl w:val="0"/>
          <w:numId w:val="1"/>
        </w:numPr>
      </w:pPr>
      <w:r>
        <w:t>Launch analysis</w:t>
      </w:r>
    </w:p>
    <w:p w14:paraId="262185DD" w14:textId="77777777" w:rsidR="006172EB" w:rsidRDefault="006172EB" w:rsidP="00146C08">
      <w:pPr>
        <w:pStyle w:val="ListParagraph"/>
        <w:numPr>
          <w:ilvl w:val="0"/>
          <w:numId w:val="1"/>
        </w:numPr>
      </w:pPr>
      <w:r>
        <w:t>Export table + XML with user input ids</w:t>
      </w:r>
    </w:p>
    <w:p w14:paraId="686737CA" w14:textId="5ADEFC23" w:rsidR="00872C8C" w:rsidRDefault="00872C8C" w:rsidP="00146C08">
      <w:pPr>
        <w:pStyle w:val="ListParagraph"/>
        <w:numPr>
          <w:ilvl w:val="0"/>
          <w:numId w:val="1"/>
        </w:numPr>
      </w:pPr>
      <w:r>
        <w:t xml:space="preserve">Open XML file with Notepad, change </w:t>
      </w:r>
      <w:r w:rsidRPr="00872C8C">
        <w:t>&lt;?xml version="1.0" encoding="UTF-16"?&gt;</w:t>
      </w:r>
      <w:r>
        <w:t xml:space="preserve"> to </w:t>
      </w:r>
      <w:r w:rsidRPr="00872C8C">
        <w:t>&lt;?xml version="1.0" encoding="UTF-</w:t>
      </w:r>
      <w:r w:rsidRPr="00872C8C">
        <w:rPr>
          <w:b/>
          <w:bCs/>
        </w:rPr>
        <w:t>8</w:t>
      </w:r>
      <w:r w:rsidRPr="00872C8C">
        <w:t>"?&gt;</w:t>
      </w:r>
      <w:r>
        <w:t xml:space="preserve">. Now you are able to open this file in Excel. Save this file in case you want to go back and see which genes are changed in each pathway. Also useful if you want to use </w:t>
      </w:r>
      <w:proofErr w:type="spellStart"/>
      <w:r>
        <w:t>Wikipathways</w:t>
      </w:r>
      <w:proofErr w:type="spellEnd"/>
      <w:r>
        <w:t xml:space="preserve">. </w:t>
      </w:r>
    </w:p>
    <w:p w14:paraId="530A0FC0" w14:textId="1FDA30F0" w:rsidR="00872FC6" w:rsidRDefault="006172EB" w:rsidP="00146C08">
      <w:pPr>
        <w:pStyle w:val="ListParagraph"/>
        <w:numPr>
          <w:ilvl w:val="0"/>
          <w:numId w:val="1"/>
        </w:numPr>
      </w:pPr>
      <w:r>
        <w:t xml:space="preserve">Open .txt file with </w:t>
      </w:r>
      <w:r w:rsidR="00872C8C">
        <w:t>E</w:t>
      </w:r>
      <w:r>
        <w:t xml:space="preserve">xcel </w:t>
      </w:r>
    </w:p>
    <w:p w14:paraId="3E123F9D" w14:textId="790E4E6D" w:rsidR="006172EB" w:rsidRDefault="00872FC6" w:rsidP="00146C08">
      <w:pPr>
        <w:pStyle w:val="ListParagraph"/>
        <w:numPr>
          <w:ilvl w:val="0"/>
          <w:numId w:val="1"/>
        </w:numPr>
      </w:pPr>
      <w:r>
        <w:t>R</w:t>
      </w:r>
      <w:r w:rsidR="006172EB">
        <w:t xml:space="preserve">emove all pathways with “–“ in </w:t>
      </w:r>
      <w:r w:rsidR="006172EB" w:rsidRPr="006172EB">
        <w:t>Client Text Box Input (over/under) </w:t>
      </w:r>
    </w:p>
    <w:p w14:paraId="7386F202" w14:textId="59815A2D" w:rsidR="00872FC6" w:rsidRDefault="00872FC6" w:rsidP="00146C08">
      <w:pPr>
        <w:pStyle w:val="ListParagraph"/>
        <w:numPr>
          <w:ilvl w:val="0"/>
          <w:numId w:val="1"/>
        </w:numPr>
      </w:pPr>
      <w:r>
        <w:t>Remove row 1-11</w:t>
      </w:r>
    </w:p>
    <w:p w14:paraId="4A642FD4" w14:textId="40D32B5C" w:rsidR="00872FC6" w:rsidRDefault="00872FC6" w:rsidP="00146C08">
      <w:pPr>
        <w:pStyle w:val="ListParagraph"/>
        <w:numPr>
          <w:ilvl w:val="0"/>
          <w:numId w:val="1"/>
        </w:numPr>
      </w:pPr>
      <w:r>
        <w:t>Change header of column 1 from “pathway name” to “</w:t>
      </w:r>
      <w:proofErr w:type="spellStart"/>
      <w:r>
        <w:t>GO_term</w:t>
      </w:r>
      <w:proofErr w:type="spellEnd"/>
      <w:r>
        <w:t>”</w:t>
      </w:r>
    </w:p>
    <w:p w14:paraId="1C85FFE9" w14:textId="7156F9CC" w:rsidR="00872FC6" w:rsidRDefault="00872FC6" w:rsidP="00146C08">
      <w:pPr>
        <w:pStyle w:val="ListParagraph"/>
        <w:numPr>
          <w:ilvl w:val="0"/>
          <w:numId w:val="1"/>
        </w:numPr>
      </w:pPr>
      <w:r>
        <w:t>Change header of column 2 from “</w:t>
      </w:r>
      <w:r w:rsidRPr="00872FC6">
        <w:t xml:space="preserve">Homo sapiens </w:t>
      </w:r>
      <w:r>
        <w:t>–</w:t>
      </w:r>
      <w:r w:rsidRPr="00872FC6">
        <w:t xml:space="preserve"> REFLIST</w:t>
      </w:r>
      <w:r>
        <w:t>” to “</w:t>
      </w:r>
      <w:proofErr w:type="spellStart"/>
      <w:r>
        <w:t>GO_size</w:t>
      </w:r>
      <w:proofErr w:type="spellEnd"/>
      <w:r>
        <w:t>”</w:t>
      </w:r>
    </w:p>
    <w:p w14:paraId="24E47470" w14:textId="7D1AB9DA" w:rsidR="00872FC6" w:rsidRDefault="00872FC6" w:rsidP="00146C08">
      <w:pPr>
        <w:pStyle w:val="ListParagraph"/>
        <w:numPr>
          <w:ilvl w:val="0"/>
          <w:numId w:val="1"/>
        </w:numPr>
      </w:pPr>
      <w:r>
        <w:t>Change header of column 6 from “</w:t>
      </w:r>
      <w:r w:rsidRPr="00872FC6">
        <w:t>Client Text Box Input (fold Enrichment)</w:t>
      </w:r>
      <w:r>
        <w:t>” to “Log2FC”</w:t>
      </w:r>
    </w:p>
    <w:p w14:paraId="570D090E" w14:textId="22C6296D" w:rsidR="00872FC6" w:rsidRDefault="00872FC6" w:rsidP="00872FC6">
      <w:pPr>
        <w:pStyle w:val="ListParagraph"/>
        <w:numPr>
          <w:ilvl w:val="0"/>
          <w:numId w:val="1"/>
        </w:numPr>
      </w:pPr>
      <w:r>
        <w:t>Change header of column 8 from “</w:t>
      </w:r>
      <w:r w:rsidRPr="00872FC6">
        <w:t>Client Text Box Input (FDR)</w:t>
      </w:r>
      <w:r>
        <w:t>” to “FDR”</w:t>
      </w:r>
    </w:p>
    <w:p w14:paraId="3566ED6B" w14:textId="0129035F" w:rsidR="00872FC6" w:rsidRDefault="00872FC6" w:rsidP="00146C08">
      <w:pPr>
        <w:pStyle w:val="ListParagraph"/>
        <w:numPr>
          <w:ilvl w:val="0"/>
          <w:numId w:val="1"/>
        </w:numPr>
      </w:pPr>
      <w:r>
        <w:t>Remove column 3, 4, 5 and 7</w:t>
      </w:r>
    </w:p>
    <w:p w14:paraId="54254CA7" w14:textId="19EDDF67" w:rsidR="00872C8C" w:rsidRDefault="00872C8C" w:rsidP="00146C08">
      <w:pPr>
        <w:pStyle w:val="ListParagraph"/>
        <w:numPr>
          <w:ilvl w:val="0"/>
          <w:numId w:val="1"/>
        </w:numPr>
      </w:pPr>
      <w:r>
        <w:t>Save file as a text file in a folder called “</w:t>
      </w:r>
      <w:r w:rsidR="00A01F41">
        <w:t>i</w:t>
      </w:r>
      <w:r>
        <w:t xml:space="preserve">nput files”. Make sure to label each of the files with the appropriate analysis you did, e.g. PANTHER pathways, </w:t>
      </w:r>
      <w:proofErr w:type="spellStart"/>
      <w:r>
        <w:t>Reactome</w:t>
      </w:r>
      <w:proofErr w:type="spellEnd"/>
      <w:r>
        <w:t xml:space="preserve">, … </w:t>
      </w:r>
    </w:p>
    <w:p w14:paraId="4F97D118" w14:textId="66DEEF30" w:rsidR="00A01F41" w:rsidRDefault="00A01F41" w:rsidP="00146C08">
      <w:pPr>
        <w:pStyle w:val="ListParagraph"/>
        <w:numPr>
          <w:ilvl w:val="0"/>
          <w:numId w:val="1"/>
        </w:numPr>
      </w:pPr>
      <w:r>
        <w:t>Make folder called “plots”</w:t>
      </w:r>
    </w:p>
    <w:p w14:paraId="088EF5D6" w14:textId="5D0C5D40" w:rsidR="006F788D" w:rsidRDefault="00872C8C" w:rsidP="00146C08">
      <w:pPr>
        <w:pStyle w:val="ListParagraph"/>
        <w:numPr>
          <w:ilvl w:val="0"/>
          <w:numId w:val="1"/>
        </w:numPr>
      </w:pPr>
      <w:r>
        <w:t xml:space="preserve">Make </w:t>
      </w:r>
      <w:r w:rsidR="00AE0A79">
        <w:t xml:space="preserve">a text </w:t>
      </w:r>
      <w:r>
        <w:t>file called “</w:t>
      </w:r>
      <w:r w:rsidR="00A01F41">
        <w:t>i</w:t>
      </w:r>
      <w:r>
        <w:t xml:space="preserve">nput” that contain </w:t>
      </w:r>
      <w:r w:rsidR="00FA539D">
        <w:t xml:space="preserve">a table with </w:t>
      </w:r>
      <w:r>
        <w:t xml:space="preserve">columns named FILE_NAME (list all .txt files that you want to </w:t>
      </w:r>
      <w:r w:rsidR="006F788D">
        <w:t>analyse</w:t>
      </w:r>
      <w:r w:rsidR="00A01F41">
        <w:t>, important include the .txt at the end of the files</w:t>
      </w:r>
      <w:r w:rsidR="006F788D">
        <w:t xml:space="preserve">) and ID (this will be name of the document after GO R script). For example: </w:t>
      </w:r>
    </w:p>
    <w:tbl>
      <w:tblPr>
        <w:tblW w:w="8620" w:type="dxa"/>
        <w:tblInd w:w="108" w:type="dxa"/>
        <w:tblLook w:val="04A0" w:firstRow="1" w:lastRow="0" w:firstColumn="1" w:lastColumn="0" w:noHBand="0" w:noVBand="1"/>
      </w:tblPr>
      <w:tblGrid>
        <w:gridCol w:w="5469"/>
        <w:gridCol w:w="3300"/>
      </w:tblGrid>
      <w:tr w:rsidR="006F788D" w:rsidRPr="006F788D" w14:paraId="06D436AE" w14:textId="77777777" w:rsidTr="006F788D">
        <w:trPr>
          <w:trHeight w:val="300"/>
        </w:trPr>
        <w:tc>
          <w:tcPr>
            <w:tcW w:w="5320" w:type="dxa"/>
            <w:tcBorders>
              <w:top w:val="nil"/>
              <w:left w:val="nil"/>
              <w:bottom w:val="nil"/>
              <w:right w:val="nil"/>
            </w:tcBorders>
            <w:shd w:val="clear" w:color="auto" w:fill="auto"/>
            <w:noWrap/>
            <w:vAlign w:val="bottom"/>
            <w:hideMark/>
          </w:tcPr>
          <w:p w14:paraId="6F79B74E" w14:textId="77777777" w:rsidR="006F788D" w:rsidRPr="006F788D" w:rsidRDefault="006F788D" w:rsidP="006F788D">
            <w:pPr>
              <w:spacing w:after="0" w:line="240" w:lineRule="auto"/>
              <w:rPr>
                <w:rFonts w:ascii="Aptos Narrow" w:eastAsia="Times New Roman" w:hAnsi="Aptos Narrow" w:cs="Times New Roman"/>
                <w:color w:val="000000"/>
                <w:kern w:val="0"/>
                <w:lang w:eastAsia="en-AU"/>
                <w14:ligatures w14:val="none"/>
              </w:rPr>
            </w:pPr>
            <w:r w:rsidRPr="006F788D">
              <w:rPr>
                <w:rFonts w:ascii="Aptos Narrow" w:eastAsia="Times New Roman" w:hAnsi="Aptos Narrow" w:cs="Times New Roman"/>
                <w:color w:val="000000"/>
                <w:kern w:val="0"/>
                <w:lang w:eastAsia="en-AU"/>
                <w14:ligatures w14:val="none"/>
              </w:rPr>
              <w:t>FILE_NAME</w:t>
            </w:r>
          </w:p>
        </w:tc>
        <w:tc>
          <w:tcPr>
            <w:tcW w:w="3300" w:type="dxa"/>
            <w:tcBorders>
              <w:top w:val="nil"/>
              <w:left w:val="nil"/>
              <w:bottom w:val="nil"/>
              <w:right w:val="nil"/>
            </w:tcBorders>
            <w:shd w:val="clear" w:color="auto" w:fill="auto"/>
            <w:noWrap/>
            <w:vAlign w:val="bottom"/>
            <w:hideMark/>
          </w:tcPr>
          <w:p w14:paraId="2B7A1DC1" w14:textId="77777777" w:rsidR="006F788D" w:rsidRPr="006F788D" w:rsidRDefault="006F788D" w:rsidP="006F788D">
            <w:pPr>
              <w:spacing w:after="0" w:line="240" w:lineRule="auto"/>
              <w:rPr>
                <w:rFonts w:ascii="Aptos Narrow" w:eastAsia="Times New Roman" w:hAnsi="Aptos Narrow" w:cs="Times New Roman"/>
                <w:color w:val="000000"/>
                <w:kern w:val="0"/>
                <w:lang w:eastAsia="en-AU"/>
                <w14:ligatures w14:val="none"/>
              </w:rPr>
            </w:pPr>
            <w:r w:rsidRPr="006F788D">
              <w:rPr>
                <w:rFonts w:ascii="Aptos Narrow" w:eastAsia="Times New Roman" w:hAnsi="Aptos Narrow" w:cs="Times New Roman"/>
                <w:color w:val="000000"/>
                <w:kern w:val="0"/>
                <w:lang w:eastAsia="en-AU"/>
                <w14:ligatures w14:val="none"/>
              </w:rPr>
              <w:t>ID</w:t>
            </w:r>
          </w:p>
        </w:tc>
      </w:tr>
      <w:tr w:rsidR="006F788D" w:rsidRPr="006F788D" w14:paraId="2C87E4AC" w14:textId="77777777" w:rsidTr="006F788D">
        <w:trPr>
          <w:trHeight w:val="300"/>
        </w:trPr>
        <w:tc>
          <w:tcPr>
            <w:tcW w:w="5320" w:type="dxa"/>
            <w:tcBorders>
              <w:top w:val="nil"/>
              <w:left w:val="nil"/>
              <w:bottom w:val="nil"/>
              <w:right w:val="nil"/>
            </w:tcBorders>
            <w:shd w:val="clear" w:color="auto" w:fill="auto"/>
            <w:noWrap/>
            <w:vAlign w:val="bottom"/>
            <w:hideMark/>
          </w:tcPr>
          <w:p w14:paraId="16426238" w14:textId="10E067FA" w:rsidR="006F788D" w:rsidRPr="006F788D" w:rsidRDefault="006F788D" w:rsidP="006F788D">
            <w:pPr>
              <w:spacing w:after="0" w:line="240" w:lineRule="auto"/>
              <w:rPr>
                <w:rFonts w:ascii="Aptos Narrow" w:eastAsia="Times New Roman" w:hAnsi="Aptos Narrow" w:cs="Times New Roman"/>
                <w:color w:val="000000"/>
                <w:kern w:val="0"/>
                <w:lang w:eastAsia="en-AU"/>
                <w14:ligatures w14:val="none"/>
              </w:rPr>
            </w:pPr>
            <w:r w:rsidRPr="006F788D">
              <w:rPr>
                <w:rFonts w:ascii="Aptos Narrow" w:eastAsia="Times New Roman" w:hAnsi="Aptos Narrow" w:cs="Times New Roman"/>
                <w:color w:val="000000"/>
                <w:kern w:val="0"/>
                <w:lang w:eastAsia="en-AU"/>
                <w14:ligatures w14:val="none"/>
              </w:rPr>
              <w:t>IPF.TGFb1_vs_US_DACRs_with_DEGs_panther_pathways</w:t>
            </w:r>
            <w:r>
              <w:rPr>
                <w:rFonts w:ascii="Aptos Narrow" w:eastAsia="Times New Roman" w:hAnsi="Aptos Narrow" w:cs="Times New Roman"/>
                <w:color w:val="000000"/>
                <w:kern w:val="0"/>
                <w:lang w:eastAsia="en-AU"/>
                <w14:ligatures w14:val="none"/>
              </w:rPr>
              <w:t>.txt</w:t>
            </w:r>
          </w:p>
        </w:tc>
        <w:tc>
          <w:tcPr>
            <w:tcW w:w="3300" w:type="dxa"/>
            <w:tcBorders>
              <w:top w:val="nil"/>
              <w:left w:val="nil"/>
              <w:bottom w:val="nil"/>
              <w:right w:val="nil"/>
            </w:tcBorders>
            <w:shd w:val="clear" w:color="auto" w:fill="auto"/>
            <w:noWrap/>
            <w:vAlign w:val="bottom"/>
            <w:hideMark/>
          </w:tcPr>
          <w:p w14:paraId="0BBEA9E1" w14:textId="77777777" w:rsidR="006F788D" w:rsidRPr="006F788D" w:rsidRDefault="006F788D" w:rsidP="006F788D">
            <w:pPr>
              <w:spacing w:after="0" w:line="240" w:lineRule="auto"/>
              <w:rPr>
                <w:rFonts w:ascii="Aptos Narrow" w:eastAsia="Times New Roman" w:hAnsi="Aptos Narrow" w:cs="Times New Roman"/>
                <w:color w:val="000000"/>
                <w:kern w:val="0"/>
                <w:lang w:eastAsia="en-AU"/>
                <w14:ligatures w14:val="none"/>
              </w:rPr>
            </w:pPr>
            <w:r w:rsidRPr="006F788D">
              <w:rPr>
                <w:rFonts w:ascii="Aptos Narrow" w:eastAsia="Times New Roman" w:hAnsi="Aptos Narrow" w:cs="Times New Roman"/>
                <w:color w:val="000000"/>
                <w:kern w:val="0"/>
                <w:lang w:eastAsia="en-AU"/>
                <w14:ligatures w14:val="none"/>
              </w:rPr>
              <w:t>IPF TGFb1 vs US Panther Pathways</w:t>
            </w:r>
          </w:p>
        </w:tc>
      </w:tr>
    </w:tbl>
    <w:p w14:paraId="35D00AB5" w14:textId="77777777" w:rsidR="006F788D" w:rsidRDefault="006F788D" w:rsidP="006F788D">
      <w:pPr>
        <w:pStyle w:val="ListParagraph"/>
      </w:pPr>
    </w:p>
    <w:p w14:paraId="35339EA5" w14:textId="26D2705A" w:rsidR="00146C08" w:rsidRDefault="00A01F41" w:rsidP="006F788D">
      <w:pPr>
        <w:pStyle w:val="ListParagraph"/>
        <w:numPr>
          <w:ilvl w:val="0"/>
          <w:numId w:val="1"/>
        </w:numPr>
      </w:pPr>
      <w:r>
        <w:t xml:space="preserve">Run </w:t>
      </w:r>
      <w:proofErr w:type="spellStart"/>
      <w:r w:rsidRPr="00A01F41">
        <w:t>GO_plot_script_epigenetics</w:t>
      </w:r>
      <w:proofErr w:type="spellEnd"/>
      <w:r w:rsidRPr="00A01F41">
        <w:t xml:space="preserve"> RL</w:t>
      </w:r>
    </w:p>
    <w:p w14:paraId="1F91BE06" w14:textId="21CDACF2" w:rsidR="00146C08" w:rsidRDefault="00A01F41" w:rsidP="00FC777C">
      <w:pPr>
        <w:pStyle w:val="ListParagraph"/>
        <w:numPr>
          <w:ilvl w:val="0"/>
          <w:numId w:val="1"/>
        </w:numPr>
      </w:pPr>
      <w:r>
        <w:t xml:space="preserve">Note, files will need to be formatted since the bars aren’t aligning properly, you can do that easily in Illustrator </w:t>
      </w:r>
    </w:p>
    <w:sectPr w:rsidR="00146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87396"/>
    <w:multiLevelType w:val="hybridMultilevel"/>
    <w:tmpl w:val="5F8AA26A"/>
    <w:lvl w:ilvl="0" w:tplc="46FEF324">
      <w:start w:val="1"/>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63B19E5"/>
    <w:multiLevelType w:val="hybridMultilevel"/>
    <w:tmpl w:val="4DB2229C"/>
    <w:lvl w:ilvl="0" w:tplc="1EDE6D52">
      <w:start w:val="1"/>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7777049">
    <w:abstractNumId w:val="1"/>
  </w:num>
  <w:num w:numId="2" w16cid:durableId="50444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DE"/>
    <w:rsid w:val="00146C08"/>
    <w:rsid w:val="001F7BF4"/>
    <w:rsid w:val="006172EB"/>
    <w:rsid w:val="006F788D"/>
    <w:rsid w:val="00872C8C"/>
    <w:rsid w:val="00872FC6"/>
    <w:rsid w:val="00910823"/>
    <w:rsid w:val="00A01F41"/>
    <w:rsid w:val="00AE0A79"/>
    <w:rsid w:val="00BB23DE"/>
    <w:rsid w:val="00C47363"/>
    <w:rsid w:val="00E41545"/>
    <w:rsid w:val="00EB4406"/>
    <w:rsid w:val="00FA53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091B"/>
  <w15:chartTrackingRefBased/>
  <w15:docId w15:val="{499C377C-089C-40FD-8BDC-1650E57CE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3DE"/>
    <w:rPr>
      <w:rFonts w:eastAsiaTheme="majorEastAsia" w:cstheme="majorBidi"/>
      <w:color w:val="272727" w:themeColor="text1" w:themeTint="D8"/>
    </w:rPr>
  </w:style>
  <w:style w:type="paragraph" w:styleId="Title">
    <w:name w:val="Title"/>
    <w:basedOn w:val="Normal"/>
    <w:next w:val="Normal"/>
    <w:link w:val="TitleChar"/>
    <w:uiPriority w:val="10"/>
    <w:qFormat/>
    <w:rsid w:val="00BB2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3DE"/>
    <w:pPr>
      <w:spacing w:before="160"/>
      <w:jc w:val="center"/>
    </w:pPr>
    <w:rPr>
      <w:i/>
      <w:iCs/>
      <w:color w:val="404040" w:themeColor="text1" w:themeTint="BF"/>
    </w:rPr>
  </w:style>
  <w:style w:type="character" w:customStyle="1" w:styleId="QuoteChar">
    <w:name w:val="Quote Char"/>
    <w:basedOn w:val="DefaultParagraphFont"/>
    <w:link w:val="Quote"/>
    <w:uiPriority w:val="29"/>
    <w:rsid w:val="00BB23DE"/>
    <w:rPr>
      <w:i/>
      <w:iCs/>
      <w:color w:val="404040" w:themeColor="text1" w:themeTint="BF"/>
    </w:rPr>
  </w:style>
  <w:style w:type="paragraph" w:styleId="ListParagraph">
    <w:name w:val="List Paragraph"/>
    <w:basedOn w:val="Normal"/>
    <w:uiPriority w:val="34"/>
    <w:qFormat/>
    <w:rsid w:val="00BB23DE"/>
    <w:pPr>
      <w:ind w:left="720"/>
      <w:contextualSpacing/>
    </w:pPr>
  </w:style>
  <w:style w:type="character" w:styleId="IntenseEmphasis">
    <w:name w:val="Intense Emphasis"/>
    <w:basedOn w:val="DefaultParagraphFont"/>
    <w:uiPriority w:val="21"/>
    <w:qFormat/>
    <w:rsid w:val="00BB23DE"/>
    <w:rPr>
      <w:i/>
      <w:iCs/>
      <w:color w:val="0F4761" w:themeColor="accent1" w:themeShade="BF"/>
    </w:rPr>
  </w:style>
  <w:style w:type="paragraph" w:styleId="IntenseQuote">
    <w:name w:val="Intense Quote"/>
    <w:basedOn w:val="Normal"/>
    <w:next w:val="Normal"/>
    <w:link w:val="IntenseQuoteChar"/>
    <w:uiPriority w:val="30"/>
    <w:qFormat/>
    <w:rsid w:val="00BB2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3DE"/>
    <w:rPr>
      <w:i/>
      <w:iCs/>
      <w:color w:val="0F4761" w:themeColor="accent1" w:themeShade="BF"/>
    </w:rPr>
  </w:style>
  <w:style w:type="character" w:styleId="IntenseReference">
    <w:name w:val="Intense Reference"/>
    <w:basedOn w:val="DefaultParagraphFont"/>
    <w:uiPriority w:val="32"/>
    <w:qFormat/>
    <w:rsid w:val="00BB2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10684">
      <w:bodyDiv w:val="1"/>
      <w:marLeft w:val="0"/>
      <w:marRight w:val="0"/>
      <w:marTop w:val="0"/>
      <w:marBottom w:val="0"/>
      <w:divBdr>
        <w:top w:val="none" w:sz="0" w:space="0" w:color="auto"/>
        <w:left w:val="none" w:sz="0" w:space="0" w:color="auto"/>
        <w:bottom w:val="none" w:sz="0" w:space="0" w:color="auto"/>
        <w:right w:val="none" w:sz="0" w:space="0" w:color="auto"/>
      </w:divBdr>
    </w:div>
    <w:div w:id="653801453">
      <w:bodyDiv w:val="1"/>
      <w:marLeft w:val="0"/>
      <w:marRight w:val="0"/>
      <w:marTop w:val="0"/>
      <w:marBottom w:val="0"/>
      <w:divBdr>
        <w:top w:val="none" w:sz="0" w:space="0" w:color="auto"/>
        <w:left w:val="none" w:sz="0" w:space="0" w:color="auto"/>
        <w:bottom w:val="none" w:sz="0" w:space="0" w:color="auto"/>
        <w:right w:val="none" w:sz="0" w:space="0" w:color="auto"/>
      </w:divBdr>
    </w:div>
    <w:div w:id="66644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1183</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 Stentenbach</dc:creator>
  <cp:keywords/>
  <dc:description/>
  <cp:lastModifiedBy>Roger Li</cp:lastModifiedBy>
  <cp:revision>3</cp:revision>
  <dcterms:created xsi:type="dcterms:W3CDTF">2025-03-10T07:16:00Z</dcterms:created>
  <dcterms:modified xsi:type="dcterms:W3CDTF">2025-03-12T04:01:00Z</dcterms:modified>
</cp:coreProperties>
</file>