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E2A3A" w14:textId="77777777" w:rsidR="00E1116F" w:rsidRPr="00E1116F" w:rsidRDefault="00E1116F" w:rsidP="00E1116F">
      <w:pPr>
        <w:rPr>
          <w:b/>
          <w:bCs/>
        </w:rPr>
      </w:pPr>
      <w:r w:rsidRPr="00E1116F">
        <w:rPr>
          <w:b/>
          <w:bCs/>
        </w:rPr>
        <w:t>CONSULTAR SITUACIÓN TRIBUTARIA DE TERCEROS</w:t>
      </w:r>
    </w:p>
    <w:p w14:paraId="2076BD2D" w14:textId="77777777" w:rsidR="00E1116F" w:rsidRPr="00E1116F" w:rsidRDefault="00E1116F" w:rsidP="00E1116F">
      <w:r w:rsidRPr="00E1116F">
        <w:t>A través de esta opción, el SII proporciona información a los contribuyentes respecto de su situación tributaria, de manera que tomen conocimiento del estado en que se encuentran, al momento de realizar la consulta, y las situaciones que deben ser solucionadas. Junto con lo anterior, permite alertar a aquellas personas que efectúan operaciones con contribuyentes de comportamiento tributario irregular.</w:t>
      </w:r>
    </w:p>
    <w:p w14:paraId="0644337B" w14:textId="77777777" w:rsidR="00E1116F" w:rsidRPr="00E1116F" w:rsidRDefault="00E1116F" w:rsidP="00E1116F">
      <w:r w:rsidRPr="00E1116F">
        <w:pict w14:anchorId="631E5776">
          <v:rect id="_x0000_i1031" style="width:0;height:1.5pt" o:hralign="center" o:hrstd="t" o:hr="t" fillcolor="#a0a0a0" stroked="f"/>
        </w:pict>
      </w:r>
    </w:p>
    <w:p w14:paraId="017797C8" w14:textId="77777777" w:rsidR="00E1116F" w:rsidRPr="00E1116F" w:rsidRDefault="00E1116F" w:rsidP="00E1116F">
      <w:r w:rsidRPr="00E1116F">
        <w:rPr>
          <w:b/>
          <w:bCs/>
        </w:rPr>
        <w:t>Nombre o Razón Social:</w:t>
      </w:r>
      <w:r w:rsidRPr="00E1116F">
        <w:t> ROBINSON SIXTO GODOY CUCHACOVICH</w:t>
      </w:r>
      <w:r w:rsidRPr="00E1116F">
        <w:rPr>
          <w:b/>
          <w:bCs/>
        </w:rPr>
        <w:t>RUT Contribuyente:</w:t>
      </w:r>
      <w:r w:rsidRPr="00E1116F">
        <w:t> 13201715-8</w:t>
      </w:r>
    </w:p>
    <w:p w14:paraId="64067991" w14:textId="77777777" w:rsidR="00E1116F" w:rsidRPr="00E1116F" w:rsidRDefault="00E1116F" w:rsidP="00E1116F">
      <w:r w:rsidRPr="00E1116F">
        <w:t>Fecha de realización de la consulta: 03-07-2026 17:11:00</w:t>
      </w:r>
    </w:p>
    <w:p w14:paraId="6772AC6E" w14:textId="77777777" w:rsidR="00E1116F" w:rsidRPr="00E1116F" w:rsidRDefault="00E1116F" w:rsidP="00E1116F">
      <w:r w:rsidRPr="00E1116F">
        <w:t xml:space="preserve">Contribuyente presenta Inicio de Actividades: </w:t>
      </w:r>
      <w:proofErr w:type="spellStart"/>
      <w:r w:rsidRPr="00E1116F">
        <w:t>SIFecha</w:t>
      </w:r>
      <w:proofErr w:type="spellEnd"/>
      <w:r w:rsidRPr="00E1116F">
        <w:t xml:space="preserve"> de Inicio de Actividades: 22-01-2008</w:t>
      </w:r>
    </w:p>
    <w:p w14:paraId="354DEDD3" w14:textId="77777777" w:rsidR="00E1116F" w:rsidRPr="00E1116F" w:rsidRDefault="00E1116F" w:rsidP="00E1116F">
      <w:r w:rsidRPr="00E1116F">
        <w:t>Contribuyente autorizado para declarar y pagar sus impuestos en moneda extranjera: NO</w:t>
      </w:r>
    </w:p>
    <w:p w14:paraId="09A986C8" w14:textId="77777777" w:rsidR="00E1116F" w:rsidRPr="00E1116F" w:rsidRDefault="00E1116F" w:rsidP="00E1116F">
      <w:r w:rsidRPr="00E1116F">
        <w:t>Contribuyente es Empresa de Menor Tamaño (según Ley N°20.416</w:t>
      </w:r>
      <w:proofErr w:type="gramStart"/>
      <w:r w:rsidRPr="00E1116F">
        <w:t>)  :</w:t>
      </w:r>
      <w:proofErr w:type="gramEnd"/>
      <w:r w:rsidRPr="00E1116F">
        <w:t xml:space="preserve"> NO</w:t>
      </w:r>
    </w:p>
    <w:p w14:paraId="47A452F0" w14:textId="77777777" w:rsidR="00E1116F" w:rsidRPr="00E1116F" w:rsidRDefault="00E1116F" w:rsidP="00E1116F">
      <w:pPr>
        <w:rPr>
          <w:b/>
          <w:bCs/>
        </w:rPr>
      </w:pPr>
      <w:r w:rsidRPr="00E1116F">
        <w:rPr>
          <w:b/>
          <w:bCs/>
        </w:rPr>
        <w:t>VER ACTIVIDADES ECONÓMICAS VIGENTES</w:t>
      </w:r>
    </w:p>
    <w:p w14:paraId="060EA871" w14:textId="77777777" w:rsidR="00E1116F" w:rsidRPr="00E1116F" w:rsidRDefault="00E1116F" w:rsidP="00E1116F"/>
    <w:p w14:paraId="7B60B610" w14:textId="77777777" w:rsidR="00E1116F" w:rsidRPr="00E1116F" w:rsidRDefault="00E1116F" w:rsidP="00E1116F">
      <w:r w:rsidRPr="00E1116F">
        <w:t>Buscar</w:t>
      </w:r>
    </w:p>
    <w:tbl>
      <w:tblPr>
        <w:tblW w:w="17122" w:type="dxa"/>
        <w:tblCellSpacing w:w="15" w:type="dxa"/>
        <w:tblBorders>
          <w:top w:val="single" w:sz="4" w:space="0" w:color="B4BCC3"/>
          <w:left w:val="single" w:sz="4" w:space="0" w:color="B4BCC3"/>
          <w:bottom w:val="single" w:sz="4" w:space="0" w:color="B4BCC3"/>
          <w:right w:val="single" w:sz="2" w:space="0" w:color="B4BCC3"/>
        </w:tblBorders>
        <w:shd w:val="clear" w:color="auto" w:fill="FFFFFF"/>
        <w:tblCellMar>
          <w:left w:w="0" w:type="dxa"/>
          <w:right w:w="0" w:type="dxa"/>
        </w:tblCellMar>
        <w:tblLook w:val="04A0" w:firstRow="1" w:lastRow="0" w:firstColumn="1" w:lastColumn="0" w:noHBand="0" w:noVBand="1"/>
      </w:tblPr>
      <w:tblGrid>
        <w:gridCol w:w="300"/>
        <w:gridCol w:w="9762"/>
        <w:gridCol w:w="1326"/>
        <w:gridCol w:w="1805"/>
        <w:gridCol w:w="1898"/>
        <w:gridCol w:w="2031"/>
      </w:tblGrid>
      <w:tr w:rsidR="00E1116F" w:rsidRPr="00E1116F" w14:paraId="576BD9A3" w14:textId="77777777">
        <w:trPr>
          <w:tblHeader/>
          <w:tblCellSpacing w:w="15" w:type="dxa"/>
        </w:trPr>
        <w:tc>
          <w:tcPr>
            <w:tcW w:w="0" w:type="auto"/>
            <w:tcBorders>
              <w:top w:val="single" w:sz="6" w:space="0" w:color="auto"/>
              <w:left w:val="single" w:sz="6" w:space="0" w:color="auto"/>
              <w:bottom w:val="single" w:sz="6" w:space="0" w:color="auto"/>
              <w:right w:val="single" w:sz="4" w:space="0" w:color="auto"/>
            </w:tcBorders>
            <w:shd w:val="clear" w:color="auto" w:fill="FFFFFF"/>
            <w:vAlign w:val="bottom"/>
            <w:hideMark/>
          </w:tcPr>
          <w:p w14:paraId="48357ACC" w14:textId="77777777" w:rsidR="00E1116F" w:rsidRPr="00E1116F" w:rsidRDefault="00E1116F" w:rsidP="00E1116F">
            <w:pPr>
              <w:rPr>
                <w:b/>
                <w:bCs/>
              </w:rPr>
            </w:pPr>
            <w:r w:rsidRPr="00E1116F">
              <w:rPr>
                <w:b/>
                <w:bCs/>
              </w:rPr>
              <w:t>#</w:t>
            </w:r>
          </w:p>
        </w:tc>
        <w:tc>
          <w:tcPr>
            <w:tcW w:w="0" w:type="auto"/>
            <w:tcBorders>
              <w:top w:val="single" w:sz="6" w:space="0" w:color="auto"/>
              <w:left w:val="single" w:sz="2" w:space="0" w:color="auto"/>
              <w:bottom w:val="single" w:sz="6" w:space="0" w:color="auto"/>
              <w:right w:val="single" w:sz="4" w:space="0" w:color="auto"/>
            </w:tcBorders>
            <w:shd w:val="clear" w:color="auto" w:fill="FFFFFF"/>
            <w:vAlign w:val="bottom"/>
            <w:hideMark/>
          </w:tcPr>
          <w:p w14:paraId="46B4CF08" w14:textId="77777777" w:rsidR="00E1116F" w:rsidRPr="00E1116F" w:rsidRDefault="00E1116F" w:rsidP="00E1116F">
            <w:pPr>
              <w:rPr>
                <w:b/>
                <w:bCs/>
              </w:rPr>
            </w:pPr>
            <w:r w:rsidRPr="00E1116F">
              <w:rPr>
                <w:b/>
                <w:bCs/>
              </w:rPr>
              <w:t>Actividades Económicas vigentes</w:t>
            </w:r>
          </w:p>
        </w:tc>
        <w:tc>
          <w:tcPr>
            <w:tcW w:w="0" w:type="auto"/>
            <w:tcBorders>
              <w:top w:val="single" w:sz="6" w:space="0" w:color="auto"/>
              <w:left w:val="single" w:sz="2" w:space="0" w:color="auto"/>
              <w:bottom w:val="single" w:sz="6" w:space="0" w:color="auto"/>
              <w:right w:val="single" w:sz="4" w:space="0" w:color="auto"/>
            </w:tcBorders>
            <w:shd w:val="clear" w:color="auto" w:fill="FFFFFF"/>
            <w:vAlign w:val="bottom"/>
            <w:hideMark/>
          </w:tcPr>
          <w:p w14:paraId="21774777" w14:textId="77777777" w:rsidR="00E1116F" w:rsidRPr="00E1116F" w:rsidRDefault="00E1116F" w:rsidP="00E1116F">
            <w:pPr>
              <w:rPr>
                <w:b/>
                <w:bCs/>
              </w:rPr>
            </w:pPr>
            <w:r w:rsidRPr="00E1116F">
              <w:rPr>
                <w:b/>
                <w:bCs/>
              </w:rPr>
              <w:t>Código</w:t>
            </w:r>
          </w:p>
        </w:tc>
        <w:tc>
          <w:tcPr>
            <w:tcW w:w="0" w:type="auto"/>
            <w:tcBorders>
              <w:top w:val="single" w:sz="6" w:space="0" w:color="auto"/>
              <w:left w:val="single" w:sz="2" w:space="0" w:color="auto"/>
              <w:bottom w:val="single" w:sz="6" w:space="0" w:color="auto"/>
              <w:right w:val="single" w:sz="4" w:space="0" w:color="auto"/>
            </w:tcBorders>
            <w:shd w:val="clear" w:color="auto" w:fill="FFFFFF"/>
            <w:vAlign w:val="bottom"/>
            <w:hideMark/>
          </w:tcPr>
          <w:p w14:paraId="77FD66BC" w14:textId="77777777" w:rsidR="00E1116F" w:rsidRPr="00E1116F" w:rsidRDefault="00E1116F" w:rsidP="00E1116F">
            <w:pPr>
              <w:rPr>
                <w:b/>
                <w:bCs/>
              </w:rPr>
            </w:pPr>
            <w:r w:rsidRPr="00E1116F">
              <w:rPr>
                <w:b/>
                <w:bCs/>
              </w:rPr>
              <w:t>Categoría</w:t>
            </w:r>
          </w:p>
        </w:tc>
        <w:tc>
          <w:tcPr>
            <w:tcW w:w="0" w:type="auto"/>
            <w:tcBorders>
              <w:top w:val="single" w:sz="6" w:space="0" w:color="auto"/>
              <w:left w:val="single" w:sz="2" w:space="0" w:color="auto"/>
              <w:bottom w:val="single" w:sz="6" w:space="0" w:color="auto"/>
              <w:right w:val="single" w:sz="4" w:space="0" w:color="auto"/>
            </w:tcBorders>
            <w:shd w:val="clear" w:color="auto" w:fill="FFFFFF"/>
            <w:vAlign w:val="bottom"/>
            <w:hideMark/>
          </w:tcPr>
          <w:p w14:paraId="4F5B3794" w14:textId="77777777" w:rsidR="00E1116F" w:rsidRPr="00E1116F" w:rsidRDefault="00E1116F" w:rsidP="00E1116F">
            <w:pPr>
              <w:rPr>
                <w:b/>
                <w:bCs/>
              </w:rPr>
            </w:pPr>
            <w:r w:rsidRPr="00E1116F">
              <w:rPr>
                <w:b/>
                <w:bCs/>
              </w:rPr>
              <w:t>Afecta IVA</w:t>
            </w:r>
          </w:p>
        </w:tc>
        <w:tc>
          <w:tcPr>
            <w:tcW w:w="0" w:type="auto"/>
            <w:tcBorders>
              <w:top w:val="single" w:sz="6" w:space="0" w:color="auto"/>
              <w:left w:val="single" w:sz="2" w:space="0" w:color="auto"/>
              <w:bottom w:val="single" w:sz="6" w:space="0" w:color="auto"/>
              <w:right w:val="single" w:sz="6" w:space="0" w:color="auto"/>
            </w:tcBorders>
            <w:shd w:val="clear" w:color="auto" w:fill="FFFFFF"/>
            <w:vAlign w:val="bottom"/>
            <w:hideMark/>
          </w:tcPr>
          <w:p w14:paraId="796FF736" w14:textId="77777777" w:rsidR="00E1116F" w:rsidRPr="00E1116F" w:rsidRDefault="00E1116F" w:rsidP="00E1116F">
            <w:pPr>
              <w:rPr>
                <w:b/>
                <w:bCs/>
              </w:rPr>
            </w:pPr>
            <w:r w:rsidRPr="00E1116F">
              <w:rPr>
                <w:b/>
                <w:bCs/>
              </w:rPr>
              <w:t>Fecha</w:t>
            </w:r>
          </w:p>
        </w:tc>
      </w:tr>
      <w:tr w:rsidR="00E1116F" w:rsidRPr="00E1116F" w14:paraId="7B933EF1" w14:textId="77777777">
        <w:trPr>
          <w:tblCellSpacing w:w="15" w:type="dxa"/>
        </w:trPr>
        <w:tc>
          <w:tcPr>
            <w:tcW w:w="0" w:type="auto"/>
            <w:tcBorders>
              <w:top w:val="single" w:sz="2" w:space="0" w:color="auto"/>
              <w:left w:val="single" w:sz="6" w:space="0" w:color="auto"/>
              <w:bottom w:val="single" w:sz="6" w:space="0" w:color="auto"/>
              <w:right w:val="single" w:sz="4" w:space="0" w:color="auto"/>
            </w:tcBorders>
            <w:shd w:val="clear" w:color="auto" w:fill="FFFFFF"/>
            <w:vAlign w:val="bottom"/>
            <w:hideMark/>
          </w:tcPr>
          <w:p w14:paraId="5F892857" w14:textId="77777777" w:rsidR="00E1116F" w:rsidRPr="00E1116F" w:rsidRDefault="00E1116F" w:rsidP="00E1116F">
            <w:r w:rsidRPr="00E1116F">
              <w:t>1</w:t>
            </w:r>
          </w:p>
        </w:tc>
        <w:tc>
          <w:tcPr>
            <w:tcW w:w="0" w:type="auto"/>
            <w:tcBorders>
              <w:top w:val="single" w:sz="2" w:space="0" w:color="auto"/>
              <w:left w:val="single" w:sz="2" w:space="0" w:color="auto"/>
              <w:bottom w:val="single" w:sz="6" w:space="0" w:color="auto"/>
              <w:right w:val="single" w:sz="4" w:space="0" w:color="auto"/>
            </w:tcBorders>
            <w:shd w:val="clear" w:color="auto" w:fill="FFFFFF"/>
            <w:vAlign w:val="bottom"/>
            <w:hideMark/>
          </w:tcPr>
          <w:p w14:paraId="2BDD818D" w14:textId="77777777" w:rsidR="00E1116F" w:rsidRPr="00E1116F" w:rsidRDefault="00E1116F" w:rsidP="00E1116F">
            <w:r w:rsidRPr="00E1116F">
              <w:t>ACTIVIDADES DE CONSULTORIA DE GESTION</w:t>
            </w:r>
          </w:p>
        </w:tc>
        <w:tc>
          <w:tcPr>
            <w:tcW w:w="0" w:type="auto"/>
            <w:tcBorders>
              <w:top w:val="single" w:sz="2" w:space="0" w:color="auto"/>
              <w:left w:val="single" w:sz="2" w:space="0" w:color="auto"/>
              <w:bottom w:val="single" w:sz="6" w:space="0" w:color="auto"/>
              <w:right w:val="single" w:sz="4" w:space="0" w:color="auto"/>
            </w:tcBorders>
            <w:shd w:val="clear" w:color="auto" w:fill="FFFFFF"/>
            <w:vAlign w:val="bottom"/>
            <w:hideMark/>
          </w:tcPr>
          <w:p w14:paraId="6BBFBFEF" w14:textId="77777777" w:rsidR="00E1116F" w:rsidRPr="00E1116F" w:rsidRDefault="00E1116F" w:rsidP="00E1116F">
            <w:r w:rsidRPr="00E1116F">
              <w:t>702000</w:t>
            </w:r>
          </w:p>
        </w:tc>
        <w:tc>
          <w:tcPr>
            <w:tcW w:w="0" w:type="auto"/>
            <w:tcBorders>
              <w:top w:val="single" w:sz="2" w:space="0" w:color="auto"/>
              <w:left w:val="single" w:sz="2" w:space="0" w:color="auto"/>
              <w:bottom w:val="single" w:sz="6" w:space="0" w:color="auto"/>
              <w:right w:val="single" w:sz="4" w:space="0" w:color="auto"/>
            </w:tcBorders>
            <w:shd w:val="clear" w:color="auto" w:fill="FFFFFF"/>
            <w:vAlign w:val="bottom"/>
            <w:hideMark/>
          </w:tcPr>
          <w:p w14:paraId="36331921" w14:textId="77777777" w:rsidR="00E1116F" w:rsidRPr="00E1116F" w:rsidRDefault="00E1116F" w:rsidP="00E1116F">
            <w:r w:rsidRPr="00E1116F">
              <w:t>Segunda</w:t>
            </w:r>
          </w:p>
        </w:tc>
        <w:tc>
          <w:tcPr>
            <w:tcW w:w="0" w:type="auto"/>
            <w:tcBorders>
              <w:top w:val="single" w:sz="2" w:space="0" w:color="auto"/>
              <w:left w:val="single" w:sz="2" w:space="0" w:color="auto"/>
              <w:bottom w:val="single" w:sz="6" w:space="0" w:color="auto"/>
              <w:right w:val="single" w:sz="4" w:space="0" w:color="auto"/>
            </w:tcBorders>
            <w:shd w:val="clear" w:color="auto" w:fill="FFFFFF"/>
            <w:vAlign w:val="bottom"/>
            <w:hideMark/>
          </w:tcPr>
          <w:p w14:paraId="6157D0A4" w14:textId="77777777" w:rsidR="00E1116F" w:rsidRPr="00E1116F" w:rsidRDefault="00E1116F" w:rsidP="00E1116F">
            <w:r w:rsidRPr="00E1116F">
              <w:t>No</w:t>
            </w:r>
          </w:p>
        </w:tc>
        <w:tc>
          <w:tcPr>
            <w:tcW w:w="0" w:type="auto"/>
            <w:tcBorders>
              <w:top w:val="single" w:sz="2" w:space="0" w:color="auto"/>
              <w:left w:val="single" w:sz="2" w:space="0" w:color="auto"/>
              <w:bottom w:val="single" w:sz="6" w:space="0" w:color="auto"/>
              <w:right w:val="single" w:sz="6" w:space="0" w:color="auto"/>
            </w:tcBorders>
            <w:shd w:val="clear" w:color="auto" w:fill="FFFFFF"/>
            <w:vAlign w:val="bottom"/>
            <w:hideMark/>
          </w:tcPr>
          <w:p w14:paraId="00EC12A0" w14:textId="77777777" w:rsidR="00E1116F" w:rsidRPr="00E1116F" w:rsidRDefault="00E1116F" w:rsidP="00E1116F">
            <w:r w:rsidRPr="00E1116F">
              <w:t>28-10-2023</w:t>
            </w:r>
          </w:p>
        </w:tc>
      </w:tr>
      <w:tr w:rsidR="00E1116F" w:rsidRPr="00E1116F" w14:paraId="2BB0B52C" w14:textId="77777777">
        <w:trPr>
          <w:tblCellSpacing w:w="15" w:type="dxa"/>
        </w:trPr>
        <w:tc>
          <w:tcPr>
            <w:tcW w:w="0" w:type="auto"/>
            <w:tcBorders>
              <w:top w:val="single" w:sz="2" w:space="0" w:color="auto"/>
              <w:left w:val="single" w:sz="6" w:space="0" w:color="auto"/>
              <w:bottom w:val="single" w:sz="6" w:space="0" w:color="auto"/>
              <w:right w:val="single" w:sz="4" w:space="0" w:color="auto"/>
            </w:tcBorders>
            <w:shd w:val="clear" w:color="auto" w:fill="FFFFFF"/>
            <w:vAlign w:val="bottom"/>
            <w:hideMark/>
          </w:tcPr>
          <w:p w14:paraId="5AE293F1" w14:textId="77777777" w:rsidR="00E1116F" w:rsidRPr="00E1116F" w:rsidRDefault="00E1116F" w:rsidP="00E1116F">
            <w:r w:rsidRPr="00E1116F">
              <w:t>2</w:t>
            </w:r>
          </w:p>
        </w:tc>
        <w:tc>
          <w:tcPr>
            <w:tcW w:w="0" w:type="auto"/>
            <w:tcBorders>
              <w:top w:val="single" w:sz="2" w:space="0" w:color="auto"/>
              <w:left w:val="single" w:sz="2" w:space="0" w:color="auto"/>
              <w:bottom w:val="single" w:sz="6" w:space="0" w:color="auto"/>
              <w:right w:val="single" w:sz="4" w:space="0" w:color="auto"/>
            </w:tcBorders>
            <w:shd w:val="clear" w:color="auto" w:fill="FFFFFF"/>
            <w:vAlign w:val="bottom"/>
            <w:hideMark/>
          </w:tcPr>
          <w:p w14:paraId="41527B9D" w14:textId="77777777" w:rsidR="00E1116F" w:rsidRPr="00E1116F" w:rsidRDefault="00E1116F" w:rsidP="00E1116F">
            <w:r w:rsidRPr="00E1116F">
              <w:t>OTRAS ACTIVIDADES DE SERVICIOS PERSONALES N.C.P.</w:t>
            </w:r>
          </w:p>
        </w:tc>
        <w:tc>
          <w:tcPr>
            <w:tcW w:w="0" w:type="auto"/>
            <w:tcBorders>
              <w:top w:val="single" w:sz="2" w:space="0" w:color="auto"/>
              <w:left w:val="single" w:sz="2" w:space="0" w:color="auto"/>
              <w:bottom w:val="single" w:sz="6" w:space="0" w:color="auto"/>
              <w:right w:val="single" w:sz="4" w:space="0" w:color="auto"/>
            </w:tcBorders>
            <w:shd w:val="clear" w:color="auto" w:fill="FFFFFF"/>
            <w:vAlign w:val="bottom"/>
            <w:hideMark/>
          </w:tcPr>
          <w:p w14:paraId="145D0191" w14:textId="77777777" w:rsidR="00E1116F" w:rsidRPr="00E1116F" w:rsidRDefault="00E1116F" w:rsidP="00E1116F">
            <w:r w:rsidRPr="00E1116F">
              <w:t>960909</w:t>
            </w:r>
          </w:p>
        </w:tc>
        <w:tc>
          <w:tcPr>
            <w:tcW w:w="0" w:type="auto"/>
            <w:tcBorders>
              <w:top w:val="single" w:sz="2" w:space="0" w:color="auto"/>
              <w:left w:val="single" w:sz="2" w:space="0" w:color="auto"/>
              <w:bottom w:val="single" w:sz="6" w:space="0" w:color="auto"/>
              <w:right w:val="single" w:sz="4" w:space="0" w:color="auto"/>
            </w:tcBorders>
            <w:shd w:val="clear" w:color="auto" w:fill="FFFFFF"/>
            <w:vAlign w:val="bottom"/>
            <w:hideMark/>
          </w:tcPr>
          <w:p w14:paraId="4F11CEBF" w14:textId="77777777" w:rsidR="00E1116F" w:rsidRPr="00E1116F" w:rsidRDefault="00E1116F" w:rsidP="00E1116F">
            <w:r w:rsidRPr="00E1116F">
              <w:t>Segunda</w:t>
            </w:r>
          </w:p>
        </w:tc>
        <w:tc>
          <w:tcPr>
            <w:tcW w:w="0" w:type="auto"/>
            <w:tcBorders>
              <w:top w:val="single" w:sz="2" w:space="0" w:color="auto"/>
              <w:left w:val="single" w:sz="2" w:space="0" w:color="auto"/>
              <w:bottom w:val="single" w:sz="6" w:space="0" w:color="auto"/>
              <w:right w:val="single" w:sz="4" w:space="0" w:color="auto"/>
            </w:tcBorders>
            <w:shd w:val="clear" w:color="auto" w:fill="FFFFFF"/>
            <w:vAlign w:val="bottom"/>
            <w:hideMark/>
          </w:tcPr>
          <w:p w14:paraId="793562A1" w14:textId="77777777" w:rsidR="00E1116F" w:rsidRPr="00E1116F" w:rsidRDefault="00E1116F" w:rsidP="00E1116F">
            <w:r w:rsidRPr="00E1116F">
              <w:t>No</w:t>
            </w:r>
          </w:p>
        </w:tc>
        <w:tc>
          <w:tcPr>
            <w:tcW w:w="0" w:type="auto"/>
            <w:tcBorders>
              <w:top w:val="single" w:sz="2" w:space="0" w:color="auto"/>
              <w:left w:val="single" w:sz="2" w:space="0" w:color="auto"/>
              <w:bottom w:val="single" w:sz="6" w:space="0" w:color="auto"/>
              <w:right w:val="single" w:sz="6" w:space="0" w:color="auto"/>
            </w:tcBorders>
            <w:shd w:val="clear" w:color="auto" w:fill="FFFFFF"/>
            <w:vAlign w:val="bottom"/>
            <w:hideMark/>
          </w:tcPr>
          <w:p w14:paraId="1015B440" w14:textId="77777777" w:rsidR="00E1116F" w:rsidRPr="00E1116F" w:rsidRDefault="00E1116F" w:rsidP="00E1116F">
            <w:r w:rsidRPr="00E1116F">
              <w:t>22-01-2008</w:t>
            </w:r>
          </w:p>
        </w:tc>
      </w:tr>
    </w:tbl>
    <w:p w14:paraId="35231C1F" w14:textId="77777777" w:rsidR="00E1116F" w:rsidRPr="00E1116F" w:rsidRDefault="00E1116F" w:rsidP="00E1116F">
      <w:r w:rsidRPr="00E1116F">
        <w:t>Mostrando del 1 a 2 de 2 registros.</w:t>
      </w:r>
    </w:p>
    <w:p w14:paraId="1EFAA183" w14:textId="77777777" w:rsidR="00E1116F" w:rsidRPr="00E1116F" w:rsidRDefault="00E1116F" w:rsidP="00E1116F">
      <w:pPr>
        <w:numPr>
          <w:ilvl w:val="0"/>
          <w:numId w:val="1"/>
        </w:numPr>
      </w:pPr>
      <w:r w:rsidRPr="00E1116F">
        <w:t>Anterior</w:t>
      </w:r>
    </w:p>
    <w:p w14:paraId="1012E6AD" w14:textId="77777777" w:rsidR="00E1116F" w:rsidRPr="00E1116F" w:rsidRDefault="00E1116F" w:rsidP="00E1116F">
      <w:pPr>
        <w:numPr>
          <w:ilvl w:val="0"/>
          <w:numId w:val="1"/>
        </w:numPr>
      </w:pPr>
      <w:hyperlink r:id="rId5" w:history="1">
        <w:r w:rsidRPr="00E1116F">
          <w:rPr>
            <w:rStyle w:val="Hipervnculo"/>
          </w:rPr>
          <w:t>1</w:t>
        </w:r>
      </w:hyperlink>
    </w:p>
    <w:p w14:paraId="40282449" w14:textId="77777777" w:rsidR="00E1116F" w:rsidRPr="00E1116F" w:rsidRDefault="00E1116F" w:rsidP="00E1116F">
      <w:pPr>
        <w:numPr>
          <w:ilvl w:val="0"/>
          <w:numId w:val="1"/>
        </w:numPr>
      </w:pPr>
      <w:r w:rsidRPr="00E1116F">
        <w:t>Siguiente</w:t>
      </w:r>
    </w:p>
    <w:p w14:paraId="5F04C927" w14:textId="77777777" w:rsidR="00E1116F" w:rsidRPr="00E1116F" w:rsidRDefault="00E1116F" w:rsidP="00E1116F"/>
    <w:p w14:paraId="55A5C5B1" w14:textId="77777777" w:rsidR="00E1116F" w:rsidRPr="00E1116F" w:rsidRDefault="00E1116F" w:rsidP="00E1116F"/>
    <w:p w14:paraId="539E000D" w14:textId="77777777" w:rsidR="00E1116F" w:rsidRPr="00E1116F" w:rsidRDefault="00E1116F" w:rsidP="00E1116F">
      <w:pPr>
        <w:rPr>
          <w:b/>
          <w:bCs/>
        </w:rPr>
      </w:pPr>
      <w:r w:rsidRPr="00E1116F">
        <w:rPr>
          <w:b/>
          <w:bCs/>
        </w:rPr>
        <w:lastRenderedPageBreak/>
        <w:t>VER DOCUMENTOS QUE DEBEN SER EMITIDOS EXCLUSIVAMENTE EN FORMATO ELECTRÓNICO</w:t>
      </w:r>
    </w:p>
    <w:p w14:paraId="6F74CA03" w14:textId="77777777" w:rsidR="00E1116F" w:rsidRPr="00E1116F" w:rsidRDefault="00E1116F" w:rsidP="00E1116F"/>
    <w:tbl>
      <w:tblPr>
        <w:tblW w:w="17122" w:type="dxa"/>
        <w:tblBorders>
          <w:top w:val="single" w:sz="4" w:space="0" w:color="B4BCC3"/>
          <w:left w:val="single" w:sz="4" w:space="0" w:color="B4BCC3"/>
          <w:bottom w:val="single" w:sz="4" w:space="0" w:color="B4BCC3"/>
          <w:right w:val="single" w:sz="4" w:space="0" w:color="B4BCC3"/>
        </w:tblBorders>
        <w:shd w:val="clear" w:color="auto" w:fill="FFFFFF"/>
        <w:tblCellMar>
          <w:left w:w="0" w:type="dxa"/>
          <w:right w:w="0" w:type="dxa"/>
        </w:tblCellMar>
        <w:tblLook w:val="04A0" w:firstRow="1" w:lastRow="0" w:firstColumn="1" w:lastColumn="0" w:noHBand="0" w:noVBand="1"/>
      </w:tblPr>
      <w:tblGrid>
        <w:gridCol w:w="4085"/>
        <w:gridCol w:w="5530"/>
        <w:gridCol w:w="7507"/>
      </w:tblGrid>
      <w:tr w:rsidR="00E1116F" w:rsidRPr="00E1116F" w14:paraId="15A38597"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bottom"/>
            <w:hideMark/>
          </w:tcPr>
          <w:p w14:paraId="6E76C661" w14:textId="77777777" w:rsidR="00E1116F" w:rsidRPr="00E1116F" w:rsidRDefault="00E1116F" w:rsidP="00E1116F">
            <w:r w:rsidRPr="00E1116F">
              <w:t>Factura (F)</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bottom"/>
            <w:hideMark/>
          </w:tcPr>
          <w:p w14:paraId="5DA569A7" w14:textId="77777777" w:rsidR="00E1116F" w:rsidRPr="00E1116F" w:rsidRDefault="00E1116F" w:rsidP="00E1116F">
            <w:pPr>
              <w:rPr>
                <w:lang w:val="pt-PT"/>
              </w:rPr>
            </w:pPr>
            <w:r w:rsidRPr="00E1116F">
              <w:rPr>
                <w:lang w:val="pt-PT"/>
              </w:rPr>
              <w:t>Factura No Afecta o Exenta (FE)</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bottom"/>
            <w:hideMark/>
          </w:tcPr>
          <w:p w14:paraId="2DD31398" w14:textId="77777777" w:rsidR="00E1116F" w:rsidRPr="00E1116F" w:rsidRDefault="00E1116F" w:rsidP="00E1116F">
            <w:r w:rsidRPr="00E1116F">
              <w:t>Factura de Compra (FC)</w:t>
            </w:r>
          </w:p>
        </w:tc>
      </w:tr>
      <w:tr w:rsidR="00E1116F" w:rsidRPr="00E1116F" w14:paraId="2D38A8C5"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bottom"/>
            <w:hideMark/>
          </w:tcPr>
          <w:p w14:paraId="3D489D64" w14:textId="77777777" w:rsidR="00E1116F" w:rsidRPr="00E1116F" w:rsidRDefault="00E1116F" w:rsidP="00E1116F">
            <w:r w:rsidRPr="00E1116F">
              <w:t>Liquidación Factura (LF)</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bottom"/>
            <w:hideMark/>
          </w:tcPr>
          <w:p w14:paraId="25CACD43" w14:textId="77777777" w:rsidR="00E1116F" w:rsidRPr="00E1116F" w:rsidRDefault="00E1116F" w:rsidP="00E1116F">
            <w:r w:rsidRPr="00E1116F">
              <w:t>Nota de Crédito (NC)</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bottom"/>
            <w:hideMark/>
          </w:tcPr>
          <w:p w14:paraId="70314533" w14:textId="77777777" w:rsidR="00E1116F" w:rsidRPr="00E1116F" w:rsidRDefault="00E1116F" w:rsidP="00E1116F">
            <w:r w:rsidRPr="00E1116F">
              <w:t>Nota de Débito (ND)</w:t>
            </w:r>
          </w:p>
        </w:tc>
      </w:tr>
      <w:tr w:rsidR="00E1116F" w:rsidRPr="00E1116F" w14:paraId="058BBEC1"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bottom"/>
            <w:hideMark/>
          </w:tcPr>
          <w:p w14:paraId="71AF4F20" w14:textId="77777777" w:rsidR="00E1116F" w:rsidRPr="00E1116F" w:rsidRDefault="00E1116F" w:rsidP="00E1116F">
            <w:r w:rsidRPr="00E1116F">
              <w:t>Factura de Exportación (FEX)</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bottom"/>
            <w:hideMark/>
          </w:tcPr>
          <w:p w14:paraId="6D7B7C5A" w14:textId="77777777" w:rsidR="00E1116F" w:rsidRPr="00E1116F" w:rsidRDefault="00E1116F" w:rsidP="00E1116F">
            <w:r w:rsidRPr="00E1116F">
              <w:t>Nota de Crédito de Exportación (NCEX)</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bottom"/>
            <w:hideMark/>
          </w:tcPr>
          <w:p w14:paraId="355E811B" w14:textId="77777777" w:rsidR="00E1116F" w:rsidRPr="00E1116F" w:rsidRDefault="00E1116F" w:rsidP="00E1116F">
            <w:r w:rsidRPr="00E1116F">
              <w:t>Nota de Débito de Exportación (NDEX)</w:t>
            </w:r>
          </w:p>
        </w:tc>
      </w:tr>
      <w:tr w:rsidR="00E1116F" w:rsidRPr="00E1116F" w14:paraId="41D34309"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bottom"/>
            <w:hideMark/>
          </w:tcPr>
          <w:p w14:paraId="5D21B2B3" w14:textId="77777777" w:rsidR="00E1116F" w:rsidRPr="00E1116F" w:rsidRDefault="00E1116F" w:rsidP="00E1116F">
            <w:r w:rsidRPr="00E1116F">
              <w:t>Guía de Despacho (GD)</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bottom"/>
            <w:hideMark/>
          </w:tcPr>
          <w:p w14:paraId="70D16CE5" w14:textId="77777777" w:rsidR="00E1116F" w:rsidRPr="00E1116F" w:rsidRDefault="00E1116F" w:rsidP="00E1116F">
            <w:r w:rsidRPr="00E1116F">
              <w:t>Boletas de Ventas y Servicios (B)</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bottom"/>
            <w:hideMark/>
          </w:tcPr>
          <w:p w14:paraId="2D4B6E4D" w14:textId="77777777" w:rsidR="00E1116F" w:rsidRPr="00E1116F" w:rsidRDefault="00E1116F" w:rsidP="00E1116F">
            <w:r w:rsidRPr="00E1116F">
              <w:t>Boletas de Ventas y Servicios No Afecta o Exenta (BE)</w:t>
            </w:r>
          </w:p>
        </w:tc>
      </w:tr>
    </w:tbl>
    <w:p w14:paraId="60BF798C" w14:textId="77777777" w:rsidR="00E1116F" w:rsidRPr="00E1116F" w:rsidRDefault="00E1116F" w:rsidP="00E1116F"/>
    <w:p w14:paraId="2CA6E26D" w14:textId="77777777" w:rsidR="00E1116F" w:rsidRPr="00E1116F" w:rsidRDefault="00E1116F" w:rsidP="00E1116F"/>
    <w:p w14:paraId="19493F06" w14:textId="77777777" w:rsidR="00E1116F" w:rsidRPr="00E1116F" w:rsidRDefault="00E1116F" w:rsidP="00E1116F">
      <w:pPr>
        <w:rPr>
          <w:b/>
          <w:bCs/>
        </w:rPr>
      </w:pPr>
      <w:r w:rsidRPr="00E1116F">
        <w:rPr>
          <w:b/>
          <w:bCs/>
        </w:rPr>
        <w:t>VER DOCUMENTOS AUTORIZADOS EN FORMATO NO ELECTRÓNICO</w:t>
      </w:r>
    </w:p>
    <w:p w14:paraId="2A039156" w14:textId="77777777" w:rsidR="00E1116F" w:rsidRPr="00E1116F" w:rsidRDefault="00E1116F" w:rsidP="00E1116F"/>
    <w:p w14:paraId="65EB6702" w14:textId="77777777" w:rsidR="00E1116F" w:rsidRPr="00E1116F" w:rsidRDefault="00E1116F" w:rsidP="00E1116F">
      <w:r w:rsidRPr="00E1116F">
        <w:t>Buscar</w:t>
      </w:r>
    </w:p>
    <w:tbl>
      <w:tblPr>
        <w:tblW w:w="17122" w:type="dxa"/>
        <w:tblCellSpacing w:w="15" w:type="dxa"/>
        <w:tblBorders>
          <w:top w:val="single" w:sz="4" w:space="0" w:color="B4BCC3"/>
          <w:left w:val="single" w:sz="4" w:space="0" w:color="B4BCC3"/>
          <w:bottom w:val="single" w:sz="4" w:space="0" w:color="B4BCC3"/>
          <w:right w:val="single" w:sz="2" w:space="0" w:color="B4BCC3"/>
        </w:tblBorders>
        <w:shd w:val="clear" w:color="auto" w:fill="FFFFFF"/>
        <w:tblCellMar>
          <w:left w:w="0" w:type="dxa"/>
          <w:right w:w="0" w:type="dxa"/>
        </w:tblCellMar>
        <w:tblLook w:val="04A0" w:firstRow="1" w:lastRow="0" w:firstColumn="1" w:lastColumn="0" w:noHBand="0" w:noVBand="1"/>
      </w:tblPr>
      <w:tblGrid>
        <w:gridCol w:w="364"/>
        <w:gridCol w:w="2513"/>
        <w:gridCol w:w="2526"/>
        <w:gridCol w:w="11719"/>
      </w:tblGrid>
      <w:tr w:rsidR="00E1116F" w:rsidRPr="00E1116F" w14:paraId="7119DF48" w14:textId="77777777">
        <w:trPr>
          <w:tblHeader/>
          <w:tblCellSpacing w:w="15" w:type="dxa"/>
        </w:trPr>
        <w:tc>
          <w:tcPr>
            <w:tcW w:w="0" w:type="auto"/>
            <w:tcBorders>
              <w:top w:val="single" w:sz="6" w:space="0" w:color="auto"/>
              <w:left w:val="single" w:sz="6" w:space="0" w:color="auto"/>
              <w:bottom w:val="single" w:sz="6" w:space="0" w:color="auto"/>
              <w:right w:val="single" w:sz="4" w:space="0" w:color="auto"/>
            </w:tcBorders>
            <w:shd w:val="clear" w:color="auto" w:fill="FFFFFF"/>
            <w:vAlign w:val="bottom"/>
            <w:hideMark/>
          </w:tcPr>
          <w:p w14:paraId="12DB9E9B" w14:textId="77777777" w:rsidR="00E1116F" w:rsidRPr="00E1116F" w:rsidRDefault="00E1116F" w:rsidP="00E1116F">
            <w:pPr>
              <w:rPr>
                <w:b/>
                <w:bCs/>
              </w:rPr>
            </w:pPr>
            <w:r w:rsidRPr="00E1116F">
              <w:rPr>
                <w:b/>
                <w:bCs/>
              </w:rPr>
              <w:t>#</w:t>
            </w:r>
          </w:p>
        </w:tc>
        <w:tc>
          <w:tcPr>
            <w:tcW w:w="0" w:type="auto"/>
            <w:tcBorders>
              <w:top w:val="single" w:sz="6" w:space="0" w:color="auto"/>
              <w:left w:val="single" w:sz="2" w:space="0" w:color="auto"/>
              <w:bottom w:val="single" w:sz="6" w:space="0" w:color="auto"/>
              <w:right w:val="single" w:sz="4" w:space="0" w:color="auto"/>
            </w:tcBorders>
            <w:shd w:val="clear" w:color="auto" w:fill="FFFFFF"/>
            <w:vAlign w:val="bottom"/>
            <w:hideMark/>
          </w:tcPr>
          <w:p w14:paraId="0E6062D9" w14:textId="77777777" w:rsidR="00E1116F" w:rsidRPr="00E1116F" w:rsidRDefault="00E1116F" w:rsidP="00E1116F">
            <w:pPr>
              <w:rPr>
                <w:b/>
                <w:bCs/>
              </w:rPr>
            </w:pPr>
            <w:r w:rsidRPr="00E1116F">
              <w:rPr>
                <w:b/>
                <w:bCs/>
              </w:rPr>
              <w:t>Desde</w:t>
            </w:r>
          </w:p>
        </w:tc>
        <w:tc>
          <w:tcPr>
            <w:tcW w:w="0" w:type="auto"/>
            <w:tcBorders>
              <w:top w:val="single" w:sz="6" w:space="0" w:color="auto"/>
              <w:left w:val="single" w:sz="2" w:space="0" w:color="auto"/>
              <w:bottom w:val="single" w:sz="6" w:space="0" w:color="auto"/>
              <w:right w:val="single" w:sz="4" w:space="0" w:color="auto"/>
            </w:tcBorders>
            <w:shd w:val="clear" w:color="auto" w:fill="FFFFFF"/>
            <w:vAlign w:val="bottom"/>
            <w:hideMark/>
          </w:tcPr>
          <w:p w14:paraId="22BCDDB3" w14:textId="77777777" w:rsidR="00E1116F" w:rsidRPr="00E1116F" w:rsidRDefault="00E1116F" w:rsidP="00E1116F">
            <w:pPr>
              <w:rPr>
                <w:b/>
                <w:bCs/>
              </w:rPr>
            </w:pPr>
            <w:r w:rsidRPr="00E1116F">
              <w:rPr>
                <w:b/>
                <w:bCs/>
              </w:rPr>
              <w:t>Hasta</w:t>
            </w:r>
          </w:p>
        </w:tc>
        <w:tc>
          <w:tcPr>
            <w:tcW w:w="0" w:type="auto"/>
            <w:tcBorders>
              <w:top w:val="single" w:sz="6" w:space="0" w:color="auto"/>
              <w:left w:val="single" w:sz="2" w:space="0" w:color="auto"/>
              <w:bottom w:val="single" w:sz="6" w:space="0" w:color="auto"/>
              <w:right w:val="single" w:sz="6" w:space="0" w:color="auto"/>
            </w:tcBorders>
            <w:shd w:val="clear" w:color="auto" w:fill="FFFFFF"/>
            <w:vAlign w:val="bottom"/>
            <w:hideMark/>
          </w:tcPr>
          <w:p w14:paraId="4291DEB7" w14:textId="77777777" w:rsidR="00E1116F" w:rsidRPr="00E1116F" w:rsidRDefault="00E1116F" w:rsidP="00E1116F">
            <w:pPr>
              <w:rPr>
                <w:b/>
                <w:bCs/>
              </w:rPr>
            </w:pPr>
            <w:r w:rsidRPr="00E1116F">
              <w:rPr>
                <w:b/>
                <w:bCs/>
              </w:rPr>
              <w:t>Documentos autorizados en formato no electrónico</w:t>
            </w:r>
          </w:p>
        </w:tc>
      </w:tr>
      <w:tr w:rsidR="00E1116F" w:rsidRPr="00E1116F" w14:paraId="58227B32" w14:textId="77777777">
        <w:trPr>
          <w:tblCellSpacing w:w="15" w:type="dxa"/>
        </w:trPr>
        <w:tc>
          <w:tcPr>
            <w:tcW w:w="0" w:type="auto"/>
            <w:tcBorders>
              <w:top w:val="single" w:sz="2" w:space="0" w:color="auto"/>
              <w:left w:val="single" w:sz="6" w:space="0" w:color="auto"/>
              <w:bottom w:val="single" w:sz="6" w:space="0" w:color="auto"/>
              <w:right w:val="single" w:sz="4" w:space="0" w:color="auto"/>
            </w:tcBorders>
            <w:shd w:val="clear" w:color="auto" w:fill="FFFFFF"/>
            <w:vAlign w:val="bottom"/>
            <w:hideMark/>
          </w:tcPr>
          <w:p w14:paraId="0897ADF8" w14:textId="77777777" w:rsidR="00E1116F" w:rsidRPr="00E1116F" w:rsidRDefault="00E1116F" w:rsidP="00E1116F">
            <w:r w:rsidRPr="00E1116F">
              <w:t>1</w:t>
            </w:r>
          </w:p>
        </w:tc>
        <w:tc>
          <w:tcPr>
            <w:tcW w:w="0" w:type="auto"/>
            <w:tcBorders>
              <w:top w:val="single" w:sz="2" w:space="0" w:color="auto"/>
              <w:left w:val="single" w:sz="2" w:space="0" w:color="auto"/>
              <w:bottom w:val="single" w:sz="6" w:space="0" w:color="auto"/>
              <w:right w:val="single" w:sz="4" w:space="0" w:color="auto"/>
            </w:tcBorders>
            <w:shd w:val="clear" w:color="auto" w:fill="FFFFFF"/>
            <w:vAlign w:val="bottom"/>
            <w:hideMark/>
          </w:tcPr>
          <w:p w14:paraId="3DF9AA48" w14:textId="77777777" w:rsidR="00E1116F" w:rsidRPr="00E1116F" w:rsidRDefault="00E1116F" w:rsidP="00E1116F">
            <w:r w:rsidRPr="00E1116F">
              <w:t>01-02-2017</w:t>
            </w:r>
          </w:p>
        </w:tc>
        <w:tc>
          <w:tcPr>
            <w:tcW w:w="0" w:type="auto"/>
            <w:tcBorders>
              <w:top w:val="single" w:sz="2" w:space="0" w:color="auto"/>
              <w:left w:val="single" w:sz="2" w:space="0" w:color="auto"/>
              <w:bottom w:val="single" w:sz="6" w:space="0" w:color="auto"/>
              <w:right w:val="single" w:sz="4" w:space="0" w:color="auto"/>
            </w:tcBorders>
            <w:shd w:val="clear" w:color="auto" w:fill="FFFFFF"/>
            <w:vAlign w:val="bottom"/>
            <w:hideMark/>
          </w:tcPr>
          <w:p w14:paraId="2E0665EC" w14:textId="77777777" w:rsidR="00E1116F" w:rsidRPr="00E1116F" w:rsidRDefault="00E1116F" w:rsidP="00E1116F">
            <w:r w:rsidRPr="00E1116F">
              <w:t>28-02-2017</w:t>
            </w:r>
          </w:p>
        </w:tc>
        <w:tc>
          <w:tcPr>
            <w:tcW w:w="0" w:type="auto"/>
            <w:tcBorders>
              <w:top w:val="single" w:sz="2" w:space="0" w:color="auto"/>
              <w:left w:val="single" w:sz="2" w:space="0" w:color="auto"/>
              <w:bottom w:val="single" w:sz="6" w:space="0" w:color="auto"/>
              <w:right w:val="single" w:sz="6" w:space="0" w:color="auto"/>
            </w:tcBorders>
            <w:shd w:val="clear" w:color="auto" w:fill="FFFFFF"/>
            <w:vAlign w:val="bottom"/>
            <w:hideMark/>
          </w:tcPr>
          <w:p w14:paraId="4680D970" w14:textId="77777777" w:rsidR="00E1116F" w:rsidRPr="00E1116F" w:rsidRDefault="00E1116F" w:rsidP="00E1116F">
            <w:r w:rsidRPr="00E1116F">
              <w:t>POFE CENTRALIZADO FEBRERO 2017</w:t>
            </w:r>
          </w:p>
        </w:tc>
      </w:tr>
    </w:tbl>
    <w:p w14:paraId="3DDD2161" w14:textId="77777777" w:rsidR="00E1116F" w:rsidRPr="00E1116F" w:rsidRDefault="00E1116F" w:rsidP="00E1116F">
      <w:r w:rsidRPr="00E1116F">
        <w:t>Mostrando del 1 a 1 de 1 registros.</w:t>
      </w:r>
    </w:p>
    <w:p w14:paraId="67565583" w14:textId="77777777" w:rsidR="00E1116F" w:rsidRPr="00E1116F" w:rsidRDefault="00E1116F" w:rsidP="00E1116F">
      <w:pPr>
        <w:numPr>
          <w:ilvl w:val="0"/>
          <w:numId w:val="2"/>
        </w:numPr>
      </w:pPr>
      <w:r w:rsidRPr="00E1116F">
        <w:t>Anterior</w:t>
      </w:r>
    </w:p>
    <w:p w14:paraId="761B632B" w14:textId="77777777" w:rsidR="00E1116F" w:rsidRPr="00E1116F" w:rsidRDefault="00E1116F" w:rsidP="00E1116F">
      <w:pPr>
        <w:numPr>
          <w:ilvl w:val="0"/>
          <w:numId w:val="2"/>
        </w:numPr>
      </w:pPr>
      <w:hyperlink r:id="rId6" w:history="1">
        <w:r w:rsidRPr="00E1116F">
          <w:rPr>
            <w:rStyle w:val="Hipervnculo"/>
          </w:rPr>
          <w:t>1</w:t>
        </w:r>
      </w:hyperlink>
    </w:p>
    <w:p w14:paraId="13B86DFF" w14:textId="77777777" w:rsidR="00E1116F" w:rsidRPr="00E1116F" w:rsidRDefault="00E1116F" w:rsidP="00E1116F">
      <w:pPr>
        <w:numPr>
          <w:ilvl w:val="0"/>
          <w:numId w:val="2"/>
        </w:numPr>
      </w:pPr>
      <w:r w:rsidRPr="00E1116F">
        <w:t>Siguiente</w:t>
      </w:r>
    </w:p>
    <w:p w14:paraId="25608F67" w14:textId="77777777" w:rsidR="00E1116F" w:rsidRPr="00E1116F" w:rsidRDefault="00E1116F" w:rsidP="00E1116F"/>
    <w:p w14:paraId="046A2C00" w14:textId="77777777" w:rsidR="00E1116F" w:rsidRPr="00E1116F" w:rsidRDefault="00E1116F" w:rsidP="00E1116F"/>
    <w:p w14:paraId="7826BDB6" w14:textId="77777777" w:rsidR="00E1116F" w:rsidRPr="00E1116F" w:rsidRDefault="00E1116F" w:rsidP="00E1116F"/>
    <w:p w14:paraId="0148D46D" w14:textId="77777777" w:rsidR="00E1116F" w:rsidRPr="00E1116F" w:rsidRDefault="00E1116F" w:rsidP="00E1116F">
      <w:pPr>
        <w:rPr>
          <w:b/>
          <w:bCs/>
        </w:rPr>
      </w:pPr>
      <w:r w:rsidRPr="00E1116F">
        <w:rPr>
          <w:b/>
          <w:bCs/>
        </w:rPr>
        <w:t>VER DOCUMENTOS AUTORIZADOS</w:t>
      </w:r>
    </w:p>
    <w:p w14:paraId="6209FCE3" w14:textId="77777777" w:rsidR="00E1116F" w:rsidRPr="00E1116F" w:rsidRDefault="00E1116F" w:rsidP="00E1116F">
      <w:r w:rsidRPr="00E1116F">
        <w:br/>
      </w:r>
    </w:p>
    <w:p w14:paraId="34377F83" w14:textId="77777777" w:rsidR="00E1116F" w:rsidRPr="00E1116F" w:rsidRDefault="00E1116F" w:rsidP="00E1116F">
      <w:r w:rsidRPr="00E1116F">
        <w:t>Buscar</w:t>
      </w:r>
    </w:p>
    <w:tbl>
      <w:tblPr>
        <w:tblW w:w="17122" w:type="dxa"/>
        <w:tblCellSpacing w:w="15" w:type="dxa"/>
        <w:tblBorders>
          <w:top w:val="single" w:sz="4" w:space="0" w:color="B4BCC3"/>
          <w:left w:val="single" w:sz="4" w:space="0" w:color="B4BCC3"/>
          <w:bottom w:val="single" w:sz="4" w:space="0" w:color="B4BCC3"/>
          <w:right w:val="single" w:sz="2" w:space="0" w:color="B4BCC3"/>
        </w:tblBorders>
        <w:shd w:val="clear" w:color="auto" w:fill="FFFFFF"/>
        <w:tblCellMar>
          <w:left w:w="0" w:type="dxa"/>
          <w:right w:w="0" w:type="dxa"/>
        </w:tblCellMar>
        <w:tblLook w:val="04A0" w:firstRow="1" w:lastRow="0" w:firstColumn="1" w:lastColumn="0" w:noHBand="0" w:noVBand="1"/>
      </w:tblPr>
      <w:tblGrid>
        <w:gridCol w:w="450"/>
        <w:gridCol w:w="9741"/>
        <w:gridCol w:w="6931"/>
      </w:tblGrid>
      <w:tr w:rsidR="00E1116F" w:rsidRPr="00E1116F" w14:paraId="1A817ED4" w14:textId="77777777">
        <w:trPr>
          <w:tblHeader/>
          <w:tblCellSpacing w:w="15" w:type="dxa"/>
        </w:trPr>
        <w:tc>
          <w:tcPr>
            <w:tcW w:w="0" w:type="auto"/>
            <w:tcBorders>
              <w:top w:val="single" w:sz="6" w:space="0" w:color="auto"/>
              <w:left w:val="single" w:sz="6" w:space="0" w:color="auto"/>
              <w:bottom w:val="single" w:sz="6" w:space="0" w:color="auto"/>
              <w:right w:val="single" w:sz="4" w:space="0" w:color="auto"/>
            </w:tcBorders>
            <w:shd w:val="clear" w:color="auto" w:fill="FFFFFF"/>
            <w:vAlign w:val="bottom"/>
            <w:hideMark/>
          </w:tcPr>
          <w:p w14:paraId="50238ADF" w14:textId="77777777" w:rsidR="00E1116F" w:rsidRPr="00E1116F" w:rsidRDefault="00E1116F" w:rsidP="00E1116F">
            <w:pPr>
              <w:rPr>
                <w:b/>
                <w:bCs/>
              </w:rPr>
            </w:pPr>
            <w:r w:rsidRPr="00E1116F">
              <w:rPr>
                <w:b/>
                <w:bCs/>
              </w:rPr>
              <w:lastRenderedPageBreak/>
              <w:t>#</w:t>
            </w:r>
          </w:p>
        </w:tc>
        <w:tc>
          <w:tcPr>
            <w:tcW w:w="0" w:type="auto"/>
            <w:tcBorders>
              <w:top w:val="single" w:sz="6" w:space="0" w:color="auto"/>
              <w:left w:val="single" w:sz="2" w:space="0" w:color="auto"/>
              <w:bottom w:val="single" w:sz="6" w:space="0" w:color="auto"/>
              <w:right w:val="single" w:sz="4" w:space="0" w:color="auto"/>
            </w:tcBorders>
            <w:shd w:val="clear" w:color="auto" w:fill="FFFFFF"/>
            <w:vAlign w:val="bottom"/>
            <w:hideMark/>
          </w:tcPr>
          <w:p w14:paraId="7E937562" w14:textId="77777777" w:rsidR="00E1116F" w:rsidRPr="00E1116F" w:rsidRDefault="00E1116F" w:rsidP="00E1116F">
            <w:pPr>
              <w:rPr>
                <w:b/>
                <w:bCs/>
              </w:rPr>
            </w:pPr>
            <w:r w:rsidRPr="00E1116F">
              <w:rPr>
                <w:b/>
                <w:bCs/>
              </w:rPr>
              <w:t>Documento</w:t>
            </w:r>
          </w:p>
        </w:tc>
        <w:tc>
          <w:tcPr>
            <w:tcW w:w="0" w:type="auto"/>
            <w:tcBorders>
              <w:top w:val="single" w:sz="6" w:space="0" w:color="auto"/>
              <w:left w:val="single" w:sz="2" w:space="0" w:color="auto"/>
              <w:bottom w:val="single" w:sz="6" w:space="0" w:color="auto"/>
              <w:right w:val="single" w:sz="6" w:space="0" w:color="auto"/>
            </w:tcBorders>
            <w:shd w:val="clear" w:color="auto" w:fill="FFFFFF"/>
            <w:vAlign w:val="bottom"/>
            <w:hideMark/>
          </w:tcPr>
          <w:p w14:paraId="7A0B31C6" w14:textId="77777777" w:rsidR="00E1116F" w:rsidRPr="00E1116F" w:rsidRDefault="00E1116F" w:rsidP="00E1116F">
            <w:pPr>
              <w:rPr>
                <w:b/>
                <w:bCs/>
              </w:rPr>
            </w:pPr>
            <w:r w:rsidRPr="00E1116F">
              <w:rPr>
                <w:b/>
                <w:bCs/>
              </w:rPr>
              <w:t>Año última autorización</w:t>
            </w:r>
          </w:p>
        </w:tc>
      </w:tr>
      <w:tr w:rsidR="00E1116F" w:rsidRPr="00E1116F" w14:paraId="3C16E172" w14:textId="77777777">
        <w:trPr>
          <w:tblCellSpacing w:w="15" w:type="dxa"/>
        </w:trPr>
        <w:tc>
          <w:tcPr>
            <w:tcW w:w="0" w:type="auto"/>
            <w:tcBorders>
              <w:top w:val="single" w:sz="2" w:space="0" w:color="auto"/>
              <w:left w:val="single" w:sz="6" w:space="0" w:color="auto"/>
              <w:bottom w:val="single" w:sz="6" w:space="0" w:color="auto"/>
              <w:right w:val="single" w:sz="4" w:space="0" w:color="auto"/>
            </w:tcBorders>
            <w:shd w:val="clear" w:color="auto" w:fill="FFFFFF"/>
            <w:vAlign w:val="bottom"/>
            <w:hideMark/>
          </w:tcPr>
          <w:p w14:paraId="74EB5544" w14:textId="77777777" w:rsidR="00E1116F" w:rsidRPr="00E1116F" w:rsidRDefault="00E1116F" w:rsidP="00E1116F">
            <w:r w:rsidRPr="00E1116F">
              <w:t>1</w:t>
            </w:r>
          </w:p>
        </w:tc>
        <w:tc>
          <w:tcPr>
            <w:tcW w:w="0" w:type="auto"/>
            <w:tcBorders>
              <w:top w:val="single" w:sz="2" w:space="0" w:color="auto"/>
              <w:left w:val="single" w:sz="2" w:space="0" w:color="auto"/>
              <w:bottom w:val="single" w:sz="6" w:space="0" w:color="auto"/>
              <w:right w:val="single" w:sz="4" w:space="0" w:color="auto"/>
            </w:tcBorders>
            <w:shd w:val="clear" w:color="auto" w:fill="FFFFFF"/>
            <w:vAlign w:val="bottom"/>
            <w:hideMark/>
          </w:tcPr>
          <w:p w14:paraId="03331222" w14:textId="77777777" w:rsidR="00E1116F" w:rsidRPr="00E1116F" w:rsidRDefault="00E1116F" w:rsidP="00E1116F">
            <w:r w:rsidRPr="00E1116F">
              <w:t xml:space="preserve">Boletas De Honorarios </w:t>
            </w:r>
            <w:proofErr w:type="spellStart"/>
            <w:r w:rsidRPr="00E1116F">
              <w:t>Electronicas</w:t>
            </w:r>
            <w:proofErr w:type="spellEnd"/>
          </w:p>
        </w:tc>
        <w:tc>
          <w:tcPr>
            <w:tcW w:w="0" w:type="auto"/>
            <w:tcBorders>
              <w:top w:val="single" w:sz="2" w:space="0" w:color="auto"/>
              <w:left w:val="single" w:sz="2" w:space="0" w:color="auto"/>
              <w:bottom w:val="single" w:sz="6" w:space="0" w:color="auto"/>
              <w:right w:val="single" w:sz="6" w:space="0" w:color="auto"/>
            </w:tcBorders>
            <w:shd w:val="clear" w:color="auto" w:fill="FFFFFF"/>
            <w:vAlign w:val="bottom"/>
            <w:hideMark/>
          </w:tcPr>
          <w:p w14:paraId="594B62B7" w14:textId="77777777" w:rsidR="00E1116F" w:rsidRPr="00E1116F" w:rsidRDefault="00E1116F" w:rsidP="00E1116F">
            <w:r w:rsidRPr="00E1116F">
              <w:t>2021</w:t>
            </w:r>
          </w:p>
        </w:tc>
      </w:tr>
    </w:tbl>
    <w:p w14:paraId="54D3B086" w14:textId="77777777" w:rsidR="00E1116F" w:rsidRPr="00E1116F" w:rsidRDefault="00E1116F" w:rsidP="00E1116F">
      <w:r w:rsidRPr="00E1116F">
        <w:t>Mostrando del 1 a 1 de 1 registros.</w:t>
      </w:r>
    </w:p>
    <w:p w14:paraId="5827E3EA" w14:textId="77777777" w:rsidR="00E1116F" w:rsidRPr="00E1116F" w:rsidRDefault="00E1116F" w:rsidP="00E1116F">
      <w:pPr>
        <w:numPr>
          <w:ilvl w:val="0"/>
          <w:numId w:val="3"/>
        </w:numPr>
      </w:pPr>
      <w:r w:rsidRPr="00E1116F">
        <w:t>Anterior</w:t>
      </w:r>
    </w:p>
    <w:p w14:paraId="0D5F5CAE" w14:textId="77777777" w:rsidR="00E1116F" w:rsidRPr="00E1116F" w:rsidRDefault="00E1116F" w:rsidP="00E1116F">
      <w:pPr>
        <w:numPr>
          <w:ilvl w:val="0"/>
          <w:numId w:val="3"/>
        </w:numPr>
      </w:pPr>
      <w:hyperlink r:id="rId7" w:history="1">
        <w:r w:rsidRPr="00E1116F">
          <w:rPr>
            <w:rStyle w:val="Hipervnculo"/>
          </w:rPr>
          <w:t>1</w:t>
        </w:r>
      </w:hyperlink>
    </w:p>
    <w:p w14:paraId="1E733C6E" w14:textId="77777777" w:rsidR="00E1116F" w:rsidRPr="00E1116F" w:rsidRDefault="00E1116F" w:rsidP="00E1116F">
      <w:pPr>
        <w:numPr>
          <w:ilvl w:val="0"/>
          <w:numId w:val="3"/>
        </w:numPr>
      </w:pPr>
      <w:r w:rsidRPr="00E1116F">
        <w:t>Siguiente</w:t>
      </w:r>
    </w:p>
    <w:p w14:paraId="45E20ACC" w14:textId="77777777" w:rsidR="00E1116F" w:rsidRPr="00E1116F" w:rsidRDefault="00E1116F" w:rsidP="00E1116F"/>
    <w:p w14:paraId="0BC50EDA" w14:textId="77777777" w:rsidR="00E1116F" w:rsidRPr="00E1116F" w:rsidRDefault="00E1116F" w:rsidP="00E1116F">
      <w:r w:rsidRPr="00E1116F">
        <w:t>Para informarse sobre un documento específico del contribuyente, diríjase a </w:t>
      </w:r>
      <w:hyperlink r:id="rId8" w:history="1">
        <w:r w:rsidRPr="00E1116F">
          <w:rPr>
            <w:rStyle w:val="Hipervnculo"/>
          </w:rPr>
          <w:t>Consulta de documentos autorizados</w:t>
        </w:r>
      </w:hyperlink>
      <w:r w:rsidRPr="00E1116F">
        <w:t>.</w:t>
      </w:r>
    </w:p>
    <w:p w14:paraId="21D77366" w14:textId="77777777" w:rsidR="00E1116F" w:rsidRPr="00E1116F" w:rsidRDefault="00E1116F" w:rsidP="00E1116F"/>
    <w:p w14:paraId="6172DE5A" w14:textId="77777777" w:rsidR="00E1116F" w:rsidRPr="00E1116F" w:rsidRDefault="00E1116F" w:rsidP="00E1116F">
      <w:r w:rsidRPr="00E1116F">
        <w:br/>
      </w:r>
    </w:p>
    <w:p w14:paraId="0EC91BC8" w14:textId="77777777" w:rsidR="00E1116F" w:rsidRPr="00E1116F" w:rsidRDefault="00E1116F" w:rsidP="00E1116F">
      <w:r w:rsidRPr="00E1116F">
        <w:rPr>
          <w:b/>
          <w:bCs/>
        </w:rPr>
        <w:t>Observación:</w:t>
      </w:r>
    </w:p>
    <w:p w14:paraId="543B8F83" w14:textId="77777777" w:rsidR="00E1116F" w:rsidRPr="00E1116F" w:rsidRDefault="00E1116F" w:rsidP="00E1116F"/>
    <w:tbl>
      <w:tblPr>
        <w:tblW w:w="17472" w:type="dxa"/>
        <w:tblBorders>
          <w:top w:val="single" w:sz="4" w:space="0" w:color="B4BCC3"/>
          <w:left w:val="single" w:sz="4" w:space="0" w:color="B4BCC3"/>
          <w:bottom w:val="single" w:sz="4" w:space="0" w:color="B4BCC3"/>
          <w:right w:val="single" w:sz="4" w:space="0" w:color="B4BCC3"/>
        </w:tblBorders>
        <w:tblCellMar>
          <w:left w:w="0" w:type="dxa"/>
          <w:right w:w="0" w:type="dxa"/>
        </w:tblCellMar>
        <w:tblLook w:val="04A0" w:firstRow="1" w:lastRow="0" w:firstColumn="1" w:lastColumn="0" w:noHBand="0" w:noVBand="1"/>
      </w:tblPr>
      <w:tblGrid>
        <w:gridCol w:w="17472"/>
      </w:tblGrid>
      <w:tr w:rsidR="00E1116F" w:rsidRPr="00E1116F" w14:paraId="09A46A6C"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bottom"/>
            <w:hideMark/>
          </w:tcPr>
          <w:p w14:paraId="0BFD75DA" w14:textId="77777777" w:rsidR="00E1116F" w:rsidRPr="00E1116F" w:rsidRDefault="00E1116F" w:rsidP="00E1116F">
            <w:r w:rsidRPr="00E1116F">
              <w:rPr>
                <w:b/>
                <w:bCs/>
              </w:rPr>
              <w:t>Recomendación General</w:t>
            </w:r>
          </w:p>
          <w:p w14:paraId="159ED6D5" w14:textId="77777777" w:rsidR="00E1116F" w:rsidRPr="00E1116F" w:rsidRDefault="00E1116F" w:rsidP="00E1116F">
            <w:r w:rsidRPr="00E1116F">
              <w:t xml:space="preserve">Como recomendación general, siempre que se realicen transacciones comerciales con cualquier contribuyente, el SII aconseja verificar, en las opciones anteriores habilitadas, el </w:t>
            </w:r>
            <w:proofErr w:type="spellStart"/>
            <w:r w:rsidRPr="00E1116F">
              <w:t>timbraje</w:t>
            </w:r>
            <w:proofErr w:type="spellEnd"/>
            <w:r w:rsidRPr="00E1116F">
              <w:t xml:space="preserve"> del documento y que la actividad económica esté vigente en las bases de datos del Servicio. Además, se recomienda verificar que el domicilio y la actividad económica consignados en la factura o boleta que reciba, correspondan al vendedor o prestador del servicio ofrecido.</w:t>
            </w:r>
            <w:r w:rsidRPr="00E1116F">
              <w:br/>
            </w:r>
            <w:r w:rsidRPr="00E1116F">
              <w:br/>
              <w:t>Para un mayor resguardo, se recomienda efectuar el pago con cheque nominativo o vale vista a favor del proveedor, anotando al reverso el RUT del emisor y número del documento recibido.</w:t>
            </w:r>
          </w:p>
        </w:tc>
      </w:tr>
    </w:tbl>
    <w:p w14:paraId="039357D4" w14:textId="77777777" w:rsidR="00E1116F" w:rsidRPr="00E1116F" w:rsidRDefault="00E1116F" w:rsidP="00E1116F">
      <w:r w:rsidRPr="00E1116F">
        <w:rPr>
          <w:b/>
          <w:bCs/>
        </w:rPr>
        <w:t xml:space="preserve">Si el contribuyente correspondiente al RUT </w:t>
      </w:r>
      <w:proofErr w:type="gramStart"/>
      <w:r w:rsidRPr="00E1116F">
        <w:rPr>
          <w:b/>
          <w:bCs/>
        </w:rPr>
        <w:t>consultado,</w:t>
      </w:r>
      <w:proofErr w:type="gramEnd"/>
      <w:r w:rsidRPr="00E1116F">
        <w:rPr>
          <w:b/>
          <w:bCs/>
        </w:rPr>
        <w:t xml:space="preserve"> no está de acuerdo o desconoce la situación informada en esta consulta, deberá concurrir a la unidad del SII correspondiente a su domicilio para aclarar o resolver su situación.</w:t>
      </w:r>
    </w:p>
    <w:p w14:paraId="469D0208" w14:textId="77777777" w:rsidR="00E1116F" w:rsidRPr="00E1116F" w:rsidRDefault="00E1116F" w:rsidP="00E1116F">
      <w:r w:rsidRPr="00E1116F">
        <w:rPr>
          <w:b/>
          <w:bCs/>
        </w:rPr>
        <w:br/>
        <w:t>Esta consulta no constituye una certificación del comportamiento tributario del contribuyente. De esta manera, si para un RUT no aparecen observaciones, no significa que en una posterior auditoría no se detecten problemas.</w:t>
      </w:r>
    </w:p>
    <w:p w14:paraId="60E6DC2F" w14:textId="77777777" w:rsidR="0079350F" w:rsidRDefault="0079350F"/>
    <w:sectPr w:rsidR="0079350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6F7E"/>
    <w:multiLevelType w:val="multilevel"/>
    <w:tmpl w:val="F654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5379D9"/>
    <w:multiLevelType w:val="multilevel"/>
    <w:tmpl w:val="AFE6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5A6A6C"/>
    <w:multiLevelType w:val="multilevel"/>
    <w:tmpl w:val="E492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438431">
    <w:abstractNumId w:val="2"/>
  </w:num>
  <w:num w:numId="2" w16cid:durableId="501971643">
    <w:abstractNumId w:val="1"/>
  </w:num>
  <w:num w:numId="3" w16cid:durableId="869300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043"/>
    <w:rsid w:val="0021490F"/>
    <w:rsid w:val="002461E3"/>
    <w:rsid w:val="0079350F"/>
    <w:rsid w:val="00991043"/>
    <w:rsid w:val="00E1116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94948"/>
  <w15:chartTrackingRefBased/>
  <w15:docId w15:val="{07514775-379C-47CD-885C-3AFAA87DA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10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910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10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10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10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10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10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10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10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104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9104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9104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104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10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10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10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10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1043"/>
    <w:rPr>
      <w:rFonts w:eastAsiaTheme="majorEastAsia" w:cstheme="majorBidi"/>
      <w:color w:val="272727" w:themeColor="text1" w:themeTint="D8"/>
    </w:rPr>
  </w:style>
  <w:style w:type="paragraph" w:styleId="Ttulo">
    <w:name w:val="Title"/>
    <w:basedOn w:val="Normal"/>
    <w:next w:val="Normal"/>
    <w:link w:val="TtuloCar"/>
    <w:uiPriority w:val="10"/>
    <w:qFormat/>
    <w:rsid w:val="00991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10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10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10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1043"/>
    <w:pPr>
      <w:spacing w:before="160"/>
      <w:jc w:val="center"/>
    </w:pPr>
    <w:rPr>
      <w:i/>
      <w:iCs/>
      <w:color w:val="404040" w:themeColor="text1" w:themeTint="BF"/>
    </w:rPr>
  </w:style>
  <w:style w:type="character" w:customStyle="1" w:styleId="CitaCar">
    <w:name w:val="Cita Car"/>
    <w:basedOn w:val="Fuentedeprrafopredeter"/>
    <w:link w:val="Cita"/>
    <w:uiPriority w:val="29"/>
    <w:rsid w:val="00991043"/>
    <w:rPr>
      <w:i/>
      <w:iCs/>
      <w:color w:val="404040" w:themeColor="text1" w:themeTint="BF"/>
    </w:rPr>
  </w:style>
  <w:style w:type="paragraph" w:styleId="Prrafodelista">
    <w:name w:val="List Paragraph"/>
    <w:basedOn w:val="Normal"/>
    <w:uiPriority w:val="34"/>
    <w:qFormat/>
    <w:rsid w:val="00991043"/>
    <w:pPr>
      <w:ind w:left="720"/>
      <w:contextualSpacing/>
    </w:pPr>
  </w:style>
  <w:style w:type="character" w:styleId="nfasisintenso">
    <w:name w:val="Intense Emphasis"/>
    <w:basedOn w:val="Fuentedeprrafopredeter"/>
    <w:uiPriority w:val="21"/>
    <w:qFormat/>
    <w:rsid w:val="00991043"/>
    <w:rPr>
      <w:i/>
      <w:iCs/>
      <w:color w:val="0F4761" w:themeColor="accent1" w:themeShade="BF"/>
    </w:rPr>
  </w:style>
  <w:style w:type="paragraph" w:styleId="Citadestacada">
    <w:name w:val="Intense Quote"/>
    <w:basedOn w:val="Normal"/>
    <w:next w:val="Normal"/>
    <w:link w:val="CitadestacadaCar"/>
    <w:uiPriority w:val="30"/>
    <w:qFormat/>
    <w:rsid w:val="00991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1043"/>
    <w:rPr>
      <w:i/>
      <w:iCs/>
      <w:color w:val="0F4761" w:themeColor="accent1" w:themeShade="BF"/>
    </w:rPr>
  </w:style>
  <w:style w:type="character" w:styleId="Referenciaintensa">
    <w:name w:val="Intense Reference"/>
    <w:basedOn w:val="Fuentedeprrafopredeter"/>
    <w:uiPriority w:val="32"/>
    <w:qFormat/>
    <w:rsid w:val="00991043"/>
    <w:rPr>
      <w:b/>
      <w:bCs/>
      <w:smallCaps/>
      <w:color w:val="0F4761" w:themeColor="accent1" w:themeShade="BF"/>
      <w:spacing w:val="5"/>
    </w:rPr>
  </w:style>
  <w:style w:type="character" w:styleId="Hipervnculo">
    <w:name w:val="Hyperlink"/>
    <w:basedOn w:val="Fuentedeprrafopredeter"/>
    <w:uiPriority w:val="99"/>
    <w:unhideWhenUsed/>
    <w:rsid w:val="00E1116F"/>
    <w:rPr>
      <w:color w:val="467886" w:themeColor="hyperlink"/>
      <w:u w:val="single"/>
    </w:rPr>
  </w:style>
  <w:style w:type="character" w:styleId="Mencinsinresolver">
    <w:name w:val="Unresolved Mention"/>
    <w:basedOn w:val="Fuentedeprrafopredeter"/>
    <w:uiPriority w:val="99"/>
    <w:semiHidden/>
    <w:unhideWhenUsed/>
    <w:rsid w:val="00E111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2.sii.cl/vdc" TargetMode="External"/><Relationship Id="rId3" Type="http://schemas.openxmlformats.org/officeDocument/2006/relationships/settings" Target="settings.xml"/><Relationship Id="rId7" Type="http://schemas.openxmlformats.org/officeDocument/2006/relationships/hyperlink" Target="https://www2.sii.cl/stc/noauthz/consul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2.sii.cl/stc/noauthz/consulta" TargetMode="External"/><Relationship Id="rId5" Type="http://schemas.openxmlformats.org/officeDocument/2006/relationships/hyperlink" Target="https://www2.sii.cl/stc/noauthz/consult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533</Words>
  <Characters>2934</Characters>
  <Application>Microsoft Office Word</Application>
  <DocSecurity>0</DocSecurity>
  <Lines>24</Lines>
  <Paragraphs>6</Paragraphs>
  <ScaleCrop>false</ScaleCrop>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Robinson Godoy</dc:creator>
  <cp:keywords/>
  <dc:description/>
  <cp:lastModifiedBy>Robinson Godoy</cp:lastModifiedBy>
  <cp:revision>2</cp:revision>
  <dcterms:created xsi:type="dcterms:W3CDTF">2026-07-03T21:12:00Z</dcterms:created>
  <dcterms:modified xsi:type="dcterms:W3CDTF">2026-07-03T21:12:00Z</dcterms:modified>
</cp:coreProperties>
</file>