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039C1" w14:textId="77777777" w:rsidR="0072794B" w:rsidRPr="0072794B" w:rsidRDefault="0072794B" w:rsidP="0072794B">
      <w:pPr>
        <w:rPr>
          <w:b/>
          <w:bCs/>
        </w:rPr>
      </w:pPr>
      <w:r w:rsidRPr="0072794B">
        <w:rPr>
          <w:b/>
          <w:bCs/>
        </w:rPr>
        <w:t>ACUERDO DE CONFIDENCIALIDAD (NON-DISCLOSURE AGREEMENT — NDA)</w:t>
      </w:r>
    </w:p>
    <w:p w14:paraId="0754AA9C" w14:textId="670BFC0A" w:rsidR="0072794B" w:rsidRPr="0072794B" w:rsidRDefault="0072794B" w:rsidP="0072794B">
      <w:r w:rsidRPr="0072794B">
        <w:rPr>
          <w:b/>
          <w:bCs/>
        </w:rPr>
        <w:t>Fecha:</w:t>
      </w:r>
      <w:r w:rsidRPr="0072794B">
        <w:t xml:space="preserve"> </w:t>
      </w:r>
      <w:r w:rsidR="009C208D">
        <w:t>09-10-25</w:t>
      </w:r>
      <w:r w:rsidRPr="0072794B">
        <w:br/>
      </w:r>
      <w:r w:rsidRPr="0072794B">
        <w:rPr>
          <w:b/>
          <w:bCs/>
        </w:rPr>
        <w:t>Entre:</w:t>
      </w:r>
      <w:r w:rsidRPr="0072794B">
        <w:br/>
      </w:r>
      <w:r w:rsidRPr="0072794B">
        <w:rPr>
          <w:b/>
          <w:bCs/>
        </w:rPr>
        <w:t>(A)</w:t>
      </w:r>
      <w:r w:rsidRPr="0072794B">
        <w:t xml:space="preserve"> [NOMBRE LEGAL COMPLETO DE AFRIMAT], sociedad constituida conforme a las leyes de [país], RUT/ID [●], con domicilio en [dirección], representada por [nombre y cargo] (en adelante, el</w:t>
      </w:r>
      <w:proofErr w:type="gramStart"/>
      <w:r w:rsidRPr="0072794B">
        <w:t>/“</w:t>
      </w:r>
      <w:proofErr w:type="spellStart"/>
      <w:proofErr w:type="gramEnd"/>
      <w:r w:rsidRPr="0072794B">
        <w:rPr>
          <w:b/>
          <w:bCs/>
        </w:rPr>
        <w:t>Divulgante</w:t>
      </w:r>
      <w:proofErr w:type="spellEnd"/>
      <w:r w:rsidRPr="0072794B">
        <w:t>” o “</w:t>
      </w:r>
      <w:r w:rsidRPr="0072794B">
        <w:rPr>
          <w:b/>
          <w:bCs/>
        </w:rPr>
        <w:t>AFRIMAT</w:t>
      </w:r>
      <w:r w:rsidRPr="0072794B">
        <w:t>”).</w:t>
      </w:r>
      <w:r w:rsidRPr="0072794B">
        <w:br/>
      </w:r>
      <w:r w:rsidRPr="0072794B">
        <w:rPr>
          <w:b/>
          <w:bCs/>
        </w:rPr>
        <w:t>(B)</w:t>
      </w:r>
      <w:r w:rsidRPr="0072794B">
        <w:t xml:space="preserve"> </w:t>
      </w:r>
      <w:proofErr w:type="spellStart"/>
      <w:r w:rsidRPr="0072794B">
        <w:t>Miner</w:t>
      </w:r>
      <w:proofErr w:type="spellEnd"/>
      <w:r w:rsidRPr="0072794B">
        <w:t xml:space="preserve"> Global </w:t>
      </w:r>
      <w:proofErr w:type="spellStart"/>
      <w:r w:rsidRPr="0072794B">
        <w:t>Connect</w:t>
      </w:r>
      <w:proofErr w:type="spellEnd"/>
      <w:r w:rsidRPr="0072794B">
        <w:t xml:space="preserve"> </w:t>
      </w:r>
      <w:proofErr w:type="spellStart"/>
      <w:r w:rsidR="009C208D">
        <w:t>SpA</w:t>
      </w:r>
      <w:proofErr w:type="spellEnd"/>
      <w:r w:rsidRPr="0072794B">
        <w:t xml:space="preserve">. / </w:t>
      </w:r>
      <w:proofErr w:type="spellStart"/>
      <w:r w:rsidRPr="0072794B">
        <w:t>Miner</w:t>
      </w:r>
      <w:proofErr w:type="spellEnd"/>
      <w:r w:rsidRPr="0072794B">
        <w:t xml:space="preserve"> Global </w:t>
      </w:r>
      <w:proofErr w:type="spellStart"/>
      <w:r w:rsidRPr="0072794B">
        <w:t>Connect</w:t>
      </w:r>
      <w:proofErr w:type="spellEnd"/>
      <w:r w:rsidRPr="0072794B">
        <w:t xml:space="preserve"> (MGC), sociedad constituida conforme a las leyes de Chile, RUT</w:t>
      </w:r>
      <w:r w:rsidR="009C208D">
        <w:t xml:space="preserve"> 78.264.736-9</w:t>
      </w:r>
      <w:r w:rsidRPr="0072794B">
        <w:t xml:space="preserve">, con domicilio en </w:t>
      </w:r>
      <w:r w:rsidR="009C208D">
        <w:t>Monjitas #513, oficina 11, Santiago,</w:t>
      </w:r>
      <w:r w:rsidRPr="0072794B">
        <w:t xml:space="preserve"> representada por </w:t>
      </w:r>
      <w:r w:rsidRPr="0072794B">
        <w:rPr>
          <w:b/>
          <w:bCs/>
        </w:rPr>
        <w:t xml:space="preserve">Robinson </w:t>
      </w:r>
      <w:r w:rsidR="009C208D">
        <w:rPr>
          <w:b/>
          <w:bCs/>
        </w:rPr>
        <w:t xml:space="preserve">Sixto </w:t>
      </w:r>
      <w:r w:rsidRPr="0072794B">
        <w:rPr>
          <w:b/>
          <w:bCs/>
        </w:rPr>
        <w:t xml:space="preserve">Godoy </w:t>
      </w:r>
      <w:proofErr w:type="spellStart"/>
      <w:r w:rsidRPr="0072794B">
        <w:rPr>
          <w:b/>
          <w:bCs/>
        </w:rPr>
        <w:t>Cuchacovich</w:t>
      </w:r>
      <w:proofErr w:type="spellEnd"/>
      <w:r w:rsidRPr="0072794B">
        <w:t>, en su calidad de CEO (en adelante, el</w:t>
      </w:r>
      <w:proofErr w:type="gramStart"/>
      <w:r w:rsidRPr="0072794B">
        <w:t>/“</w:t>
      </w:r>
      <w:proofErr w:type="gramEnd"/>
      <w:r w:rsidRPr="0072794B">
        <w:rPr>
          <w:b/>
          <w:bCs/>
        </w:rPr>
        <w:t>Receptor</w:t>
      </w:r>
      <w:r w:rsidRPr="0072794B">
        <w:t>” o “</w:t>
      </w:r>
      <w:r w:rsidRPr="0072794B">
        <w:rPr>
          <w:b/>
          <w:bCs/>
        </w:rPr>
        <w:t>MGC</w:t>
      </w:r>
      <w:r w:rsidRPr="0072794B">
        <w:t>”).</w:t>
      </w:r>
    </w:p>
    <w:p w14:paraId="5621E223" w14:textId="77777777" w:rsidR="0072794B" w:rsidRPr="0072794B" w:rsidRDefault="0072794B" w:rsidP="0072794B">
      <w:r w:rsidRPr="0072794B">
        <w:rPr>
          <w:b/>
          <w:bCs/>
        </w:rPr>
        <w:t>En conjunto, las “Partes”.</w:t>
      </w:r>
    </w:p>
    <w:p w14:paraId="61DBED37" w14:textId="77777777" w:rsidR="0072794B" w:rsidRPr="0072794B" w:rsidRDefault="0072794B" w:rsidP="0072794B">
      <w:pPr>
        <w:rPr>
          <w:b/>
          <w:bCs/>
        </w:rPr>
      </w:pPr>
      <w:r w:rsidRPr="0072794B">
        <w:rPr>
          <w:b/>
          <w:bCs/>
        </w:rPr>
        <w:t>1. ANTECEDENTES Y OBJETO</w:t>
      </w:r>
    </w:p>
    <w:p w14:paraId="4D283ADC" w14:textId="4998CF79" w:rsidR="0072794B" w:rsidRPr="0072794B" w:rsidRDefault="0072794B" w:rsidP="0072794B">
      <w:r w:rsidRPr="0072794B">
        <w:t>1.1. Las Partes desean mantener conversaciones y negociar una posible relación comercial y/o de representación comercial entre AFRIMAT y MGC relativa a la comercialización de minerales en particular antracita</w:t>
      </w:r>
      <w:r w:rsidR="009C208D">
        <w:t xml:space="preserve">, </w:t>
      </w:r>
      <w:r w:rsidRPr="0072794B">
        <w:t>manganeso</w:t>
      </w:r>
      <w:r w:rsidR="009C208D">
        <w:t>, hierro, tierras raras</w:t>
      </w:r>
      <w:r w:rsidR="00AF47B8">
        <w:t xml:space="preserve">, </w:t>
      </w:r>
      <w:r w:rsidRPr="0072794B">
        <w:t>la “</w:t>
      </w:r>
      <w:r w:rsidRPr="0072794B">
        <w:rPr>
          <w:b/>
          <w:bCs/>
        </w:rPr>
        <w:t>Finalidad</w:t>
      </w:r>
      <w:r w:rsidRPr="0072794B">
        <w:t>”.</w:t>
      </w:r>
      <w:r w:rsidRPr="0072794B">
        <w:br/>
        <w:t xml:space="preserve">1.2. En el marco de esas conversaciones, la Parte </w:t>
      </w:r>
      <w:proofErr w:type="spellStart"/>
      <w:r w:rsidRPr="0072794B">
        <w:t>Divulgante</w:t>
      </w:r>
      <w:proofErr w:type="spellEnd"/>
      <w:r w:rsidRPr="0072794B">
        <w:t xml:space="preserve"> podrá proporcionar o permitir el acceso a información técnica, comercial y financiera confidencial. El presente Acuerdo regula la protección y uso de dicha información.</w:t>
      </w:r>
    </w:p>
    <w:p w14:paraId="55F7591B" w14:textId="77777777" w:rsidR="0072794B" w:rsidRPr="0072794B" w:rsidRDefault="0072794B" w:rsidP="0072794B">
      <w:pPr>
        <w:rPr>
          <w:b/>
          <w:bCs/>
        </w:rPr>
      </w:pPr>
      <w:r w:rsidRPr="0072794B">
        <w:rPr>
          <w:b/>
          <w:bCs/>
        </w:rPr>
        <w:t>2. DEFINICIONES</w:t>
      </w:r>
    </w:p>
    <w:p w14:paraId="0D223AE0" w14:textId="77777777" w:rsidR="0072794B" w:rsidRPr="0072794B" w:rsidRDefault="0072794B" w:rsidP="0072794B">
      <w:r w:rsidRPr="0072794B">
        <w:t>A efectos del presente Acuerdo, se entenderá por:</w:t>
      </w:r>
      <w:r w:rsidRPr="0072794B">
        <w:br/>
        <w:t xml:space="preserve">2.1. </w:t>
      </w:r>
      <w:r w:rsidRPr="0072794B">
        <w:rPr>
          <w:b/>
          <w:bCs/>
        </w:rPr>
        <w:t>“Información Confidencial”</w:t>
      </w:r>
      <w:r w:rsidRPr="0072794B">
        <w:t xml:space="preserve">: toda información oral, escrita, gráfica, electrónica o de cualquier otra forma, suministrada por la Parte </w:t>
      </w:r>
      <w:proofErr w:type="spellStart"/>
      <w:r w:rsidRPr="0072794B">
        <w:t>Divulgante</w:t>
      </w:r>
      <w:proofErr w:type="spellEnd"/>
      <w:r w:rsidRPr="0072794B">
        <w:t xml:space="preserve"> al Receptor, incluyendo pero no limitado a: planes de negocio, listas de compradores, precios, contratos modelo (SCO, FCO, SPA), </w:t>
      </w:r>
      <w:proofErr w:type="spellStart"/>
      <w:r w:rsidRPr="0072794B">
        <w:t>LOIs</w:t>
      </w:r>
      <w:proofErr w:type="spellEnd"/>
      <w:r w:rsidRPr="0072794B">
        <w:t>, datos técnicos (</w:t>
      </w:r>
      <w:proofErr w:type="spellStart"/>
      <w:r w:rsidRPr="0072794B">
        <w:t>assays</w:t>
      </w:r>
      <w:proofErr w:type="spellEnd"/>
      <w:r w:rsidRPr="0072794B">
        <w:t xml:space="preserve">, resultados de laboratorio), registros de stock, coordenadas de </w:t>
      </w:r>
      <w:proofErr w:type="spellStart"/>
      <w:r w:rsidRPr="0072794B">
        <w:t>stockpiles</w:t>
      </w:r>
      <w:proofErr w:type="spellEnd"/>
      <w:r w:rsidRPr="0072794B">
        <w:t>, fotografías y vídeos geolocalizados, datos de puertos, documentación legal, información financiera, know-how, modelos, software, correspondencia, documentos y cualquier otro dato o material marcado o identificado como confidencial o que por su naturaleza deba considerarse confidencial.</w:t>
      </w:r>
      <w:r w:rsidRPr="0072794B">
        <w:br/>
        <w:t xml:space="preserve">2.2. </w:t>
      </w:r>
      <w:r w:rsidRPr="0072794B">
        <w:rPr>
          <w:b/>
          <w:bCs/>
        </w:rPr>
        <w:t>“Representantes Autorizados”</w:t>
      </w:r>
      <w:r w:rsidRPr="0072794B">
        <w:t>: empleados, directores, asesores profesionales, bancos, laboratorios, agentes logísticos, auditores o consultores externos del Receptor que necesiten conocer la Información Confidencial para la Finalidad y que estén obligados a la confidencialidad en términos no menos restrictivos que los aquí establecidos.</w:t>
      </w:r>
      <w:r w:rsidRPr="0072794B">
        <w:br/>
        <w:t xml:space="preserve">2.3. </w:t>
      </w:r>
      <w:r w:rsidRPr="0072794B">
        <w:rPr>
          <w:b/>
          <w:bCs/>
        </w:rPr>
        <w:t>“Paquete Técnico”</w:t>
      </w:r>
      <w:r w:rsidRPr="0072794B">
        <w:t xml:space="preserve">: conjunto de documentos técnicos y comerciales que la Parte </w:t>
      </w:r>
      <w:proofErr w:type="spellStart"/>
      <w:r w:rsidRPr="0072794B">
        <w:t>Divulgante</w:t>
      </w:r>
      <w:proofErr w:type="spellEnd"/>
      <w:r w:rsidRPr="0072794B">
        <w:t xml:space="preserve"> considera necesarios para la comercialización y que se describen en el Anexo A.</w:t>
      </w:r>
    </w:p>
    <w:p w14:paraId="35AE64E2" w14:textId="77777777" w:rsidR="0072794B" w:rsidRPr="0072794B" w:rsidRDefault="0072794B" w:rsidP="0072794B">
      <w:pPr>
        <w:rPr>
          <w:b/>
          <w:bCs/>
        </w:rPr>
      </w:pPr>
      <w:r w:rsidRPr="0072794B">
        <w:rPr>
          <w:b/>
          <w:bCs/>
        </w:rPr>
        <w:t>3. OBLIGACIONES DEL RECEPTOR</w:t>
      </w:r>
    </w:p>
    <w:p w14:paraId="7E610172" w14:textId="77777777" w:rsidR="0072794B" w:rsidRPr="0072794B" w:rsidRDefault="0072794B" w:rsidP="0072794B">
      <w:r w:rsidRPr="0072794B">
        <w:t>3.1. Recibir la Información Confidencial únicamente para la Finalidad.</w:t>
      </w:r>
      <w:r w:rsidRPr="0072794B">
        <w:br/>
        <w:t>3.2. Mantener la Información Confidencial en estricta confidencialidad y no divulgarla a terceros excepto a los Representantes Autorizados y sólo en la medida necesaria para la Finalidad.</w:t>
      </w:r>
      <w:r w:rsidRPr="0072794B">
        <w:br/>
        <w:t xml:space="preserve">3.3. Adoptar medidas de seguridad razonables y al menos equivalentes a las que el Receptor aplica para su propia información confidencial, incluyendo controles de acceso, contraseñas y registro de </w:t>
      </w:r>
      <w:r w:rsidRPr="0072794B">
        <w:lastRenderedPageBreak/>
        <w:t>descargas.</w:t>
      </w:r>
      <w:r w:rsidRPr="0072794B">
        <w:br/>
        <w:t xml:space="preserve">3.4. No usar la Información Confidencial para obtener ventaja competitiva propia distinta de la Finalidad, ni para realizar operaciones o negociaciones con los contactos o compradores facilitados por la Parte </w:t>
      </w:r>
      <w:proofErr w:type="spellStart"/>
      <w:r w:rsidRPr="0072794B">
        <w:t>Divulgante</w:t>
      </w:r>
      <w:proofErr w:type="spellEnd"/>
      <w:r w:rsidRPr="0072794B">
        <w:t xml:space="preserve"> sin su previo y expreso consentimiento por escrito (ver cláusula de no-</w:t>
      </w:r>
      <w:proofErr w:type="spellStart"/>
      <w:r w:rsidRPr="0072794B">
        <w:t>circunvención</w:t>
      </w:r>
      <w:proofErr w:type="spellEnd"/>
      <w:r w:rsidRPr="0072794B">
        <w:t>).</w:t>
      </w:r>
      <w:r w:rsidRPr="0072794B">
        <w:br/>
        <w:t>3.5. Exigir por escrito a cada Representante Autorizado que firme o esté sujeto a obligaciones de confidencialidad equivalentes; el Receptor será responsable por cualquier incumplimiento de sus Representantes Autorizados.</w:t>
      </w:r>
      <w:r w:rsidRPr="0072794B">
        <w:br/>
        <w:t xml:space="preserve">3.6. Notificar inmediatamente por escrito a la Parte </w:t>
      </w:r>
      <w:proofErr w:type="spellStart"/>
      <w:r w:rsidRPr="0072794B">
        <w:t>Divulgante</w:t>
      </w:r>
      <w:proofErr w:type="spellEnd"/>
      <w:r w:rsidRPr="0072794B">
        <w:t xml:space="preserve"> ante cualquier uso no autorizado o pérdida de Información Confidencial y cooperar en medidas de mitigación.</w:t>
      </w:r>
    </w:p>
    <w:p w14:paraId="0524F18F" w14:textId="77777777" w:rsidR="0072794B" w:rsidRPr="0072794B" w:rsidRDefault="0072794B" w:rsidP="0072794B">
      <w:pPr>
        <w:rPr>
          <w:b/>
          <w:bCs/>
        </w:rPr>
      </w:pPr>
      <w:r w:rsidRPr="0072794B">
        <w:rPr>
          <w:b/>
          <w:bCs/>
        </w:rPr>
        <w:t>4. EXCEPCIONES (NO CONFIDENCIALIDAD)</w:t>
      </w:r>
    </w:p>
    <w:p w14:paraId="7553A2A9" w14:textId="77777777" w:rsidR="0072794B" w:rsidRPr="0072794B" w:rsidRDefault="0072794B" w:rsidP="0072794B">
      <w:r w:rsidRPr="0072794B">
        <w:t>4.1. No se considerará Información Confidencial aquella que:</w:t>
      </w:r>
      <w:r w:rsidRPr="0072794B">
        <w:br/>
        <w:t>a) Sea o pase a ser de dominio público sin culpa del Receptor;</w:t>
      </w:r>
      <w:r w:rsidRPr="0072794B">
        <w:br/>
        <w:t>b) Estuviera legítimamente en posesión del Receptor con anterioridad a su recepción, y sin obligación de confidencialidad;</w:t>
      </w:r>
      <w:r w:rsidRPr="0072794B">
        <w:br/>
        <w:t xml:space="preserve">c) Sea obtenida lícitamente por el Receptor de un tercero que no tenga obligación de confidencialidad frente al </w:t>
      </w:r>
      <w:proofErr w:type="spellStart"/>
      <w:r w:rsidRPr="0072794B">
        <w:t>Divulgante</w:t>
      </w:r>
      <w:proofErr w:type="spellEnd"/>
      <w:r w:rsidRPr="0072794B">
        <w:t>;</w:t>
      </w:r>
      <w:r w:rsidRPr="0072794B">
        <w:br/>
        <w:t xml:space="preserve">d) Sea desarrollada de manera independiente por el Receptor sin referencia a la Información Confidencial del </w:t>
      </w:r>
      <w:proofErr w:type="spellStart"/>
      <w:r w:rsidRPr="0072794B">
        <w:t>Divulgante</w:t>
      </w:r>
      <w:proofErr w:type="spellEnd"/>
      <w:r w:rsidRPr="0072794B">
        <w:t>;</w:t>
      </w:r>
      <w:r w:rsidRPr="0072794B">
        <w:br/>
        <w:t xml:space="preserve">e) Deba ser divulgada por mandato legal, regulatorio o judicial, siempre que el Receptor notifique con prontitud al </w:t>
      </w:r>
      <w:proofErr w:type="spellStart"/>
      <w:r w:rsidRPr="0072794B">
        <w:t>Divulgante</w:t>
      </w:r>
      <w:proofErr w:type="spellEnd"/>
      <w:r w:rsidRPr="0072794B">
        <w:t xml:space="preserve"> y colabore en las acciones razonables para limitar la divulgación y buscar medidas protectoras (por ejemplo, orden de confidencialidad judicial).</w:t>
      </w:r>
    </w:p>
    <w:p w14:paraId="5F7308B2" w14:textId="77777777" w:rsidR="0072794B" w:rsidRPr="0072794B" w:rsidRDefault="0072794B" w:rsidP="0072794B">
      <w:pPr>
        <w:rPr>
          <w:b/>
          <w:bCs/>
        </w:rPr>
      </w:pPr>
      <w:r w:rsidRPr="0072794B">
        <w:rPr>
          <w:b/>
          <w:bCs/>
        </w:rPr>
        <w:t>5. NO-CIRCUNVENCIÓN Y NO-SOLICITACIÓN</w:t>
      </w:r>
    </w:p>
    <w:p w14:paraId="5B217BC4" w14:textId="77777777" w:rsidR="0072794B" w:rsidRPr="0072794B" w:rsidRDefault="0072794B" w:rsidP="0072794B">
      <w:r w:rsidRPr="0072794B">
        <w:t xml:space="preserve">5.1. El Receptor se compromete a no contactar, negociar ni cerrar operaciones directas con compradores, clientes, proveedores, agentes o contactos presentados por el </w:t>
      </w:r>
      <w:proofErr w:type="spellStart"/>
      <w:r w:rsidRPr="0072794B">
        <w:t>Divulgante</w:t>
      </w:r>
      <w:proofErr w:type="spellEnd"/>
      <w:r w:rsidRPr="0072794B">
        <w:t xml:space="preserve"> durante la vigencia de este Acuerdo y por un período adicional de </w:t>
      </w:r>
      <w:r w:rsidRPr="0072794B">
        <w:rPr>
          <w:b/>
          <w:bCs/>
        </w:rPr>
        <w:t>[5 años]</w:t>
      </w:r>
      <w:r w:rsidRPr="0072794B">
        <w:t xml:space="preserve"> tras su terminación, sin la autorización escrita del </w:t>
      </w:r>
      <w:proofErr w:type="spellStart"/>
      <w:r w:rsidRPr="0072794B">
        <w:t>Divulgante</w:t>
      </w:r>
      <w:proofErr w:type="spellEnd"/>
      <w:r w:rsidRPr="0072794B">
        <w:t>.</w:t>
      </w:r>
      <w:r w:rsidRPr="0072794B">
        <w:br/>
        <w:t xml:space="preserve">5.2. El Receptor se compromete asimismo a no captar ni solicitar empleados o consultores directos del </w:t>
      </w:r>
      <w:proofErr w:type="spellStart"/>
      <w:r w:rsidRPr="0072794B">
        <w:t>Divulgante</w:t>
      </w:r>
      <w:proofErr w:type="spellEnd"/>
      <w:r w:rsidRPr="0072794B">
        <w:t xml:space="preserve"> por un período de </w:t>
      </w:r>
      <w:r w:rsidRPr="0072794B">
        <w:rPr>
          <w:b/>
          <w:bCs/>
        </w:rPr>
        <w:t>[12 meses]</w:t>
      </w:r>
      <w:r w:rsidRPr="0072794B">
        <w:t xml:space="preserve"> tras la terminación de la relación, salvo autorización previa por escrito.</w:t>
      </w:r>
    </w:p>
    <w:p w14:paraId="4797C3CE" w14:textId="77777777" w:rsidR="0072794B" w:rsidRPr="0072794B" w:rsidRDefault="0072794B" w:rsidP="0072794B">
      <w:pPr>
        <w:rPr>
          <w:b/>
          <w:bCs/>
        </w:rPr>
      </w:pPr>
      <w:r w:rsidRPr="0072794B">
        <w:rPr>
          <w:b/>
          <w:bCs/>
        </w:rPr>
        <w:t>6. DURACIÓN</w:t>
      </w:r>
    </w:p>
    <w:p w14:paraId="243FA003" w14:textId="77777777" w:rsidR="0072794B" w:rsidRPr="0072794B" w:rsidRDefault="0072794B" w:rsidP="0072794B">
      <w:r w:rsidRPr="0072794B">
        <w:t xml:space="preserve">6.1. La obligación de confidencialidad regirá desde la fecha de firma y permanecerá vigente por un período de </w:t>
      </w:r>
      <w:r w:rsidRPr="0072794B">
        <w:rPr>
          <w:b/>
          <w:bCs/>
        </w:rPr>
        <w:t>[5 años]</w:t>
      </w:r>
      <w:r w:rsidRPr="0072794B">
        <w:t xml:space="preserve"> desde la recepción de la última Información Confidencial, salvo lo dispuesto expresamente en cláusulas específicas.</w:t>
      </w:r>
      <w:r w:rsidRPr="0072794B">
        <w:br/>
        <w:t>6.2. Las obligaciones de no-</w:t>
      </w:r>
      <w:proofErr w:type="spellStart"/>
      <w:r w:rsidRPr="0072794B">
        <w:t>circunvención</w:t>
      </w:r>
      <w:proofErr w:type="spellEnd"/>
      <w:r w:rsidRPr="0072794B">
        <w:t xml:space="preserve"> y no-solicitud indicadas en la cláusula 5 permanecen en vigor por los plazos allí especificados.</w:t>
      </w:r>
    </w:p>
    <w:p w14:paraId="33D840DF" w14:textId="77777777" w:rsidR="0072794B" w:rsidRPr="0072794B" w:rsidRDefault="0072794B" w:rsidP="0072794B">
      <w:pPr>
        <w:rPr>
          <w:b/>
          <w:bCs/>
        </w:rPr>
      </w:pPr>
      <w:r w:rsidRPr="0072794B">
        <w:rPr>
          <w:b/>
          <w:bCs/>
        </w:rPr>
        <w:t>7. PROPIEDAD Y LICENCIAS</w:t>
      </w:r>
    </w:p>
    <w:p w14:paraId="0A3D7E30" w14:textId="77777777" w:rsidR="0072794B" w:rsidRPr="0072794B" w:rsidRDefault="0072794B" w:rsidP="0072794B">
      <w:r w:rsidRPr="0072794B">
        <w:t xml:space="preserve">7.1. Toda la Información Confidencial seguirá siendo propiedad exclusiva del </w:t>
      </w:r>
      <w:proofErr w:type="spellStart"/>
      <w:r w:rsidRPr="0072794B">
        <w:t>Divulgante</w:t>
      </w:r>
      <w:proofErr w:type="spellEnd"/>
      <w:r w:rsidRPr="0072794B">
        <w:t xml:space="preserve">. Ninguna disposición del presente Acuerdo confiere al Receptor licencia, derecho o título alguno sobre </w:t>
      </w:r>
      <w:r w:rsidRPr="0072794B">
        <w:lastRenderedPageBreak/>
        <w:t xml:space="preserve">patentes, marcas, derechos de autor, know-how o cualquier otro derecho de propiedad intelectual del </w:t>
      </w:r>
      <w:proofErr w:type="spellStart"/>
      <w:r w:rsidRPr="0072794B">
        <w:t>Divulgante</w:t>
      </w:r>
      <w:proofErr w:type="spellEnd"/>
      <w:r w:rsidRPr="0072794B">
        <w:t>, salvo que se acuerde por escrito.</w:t>
      </w:r>
    </w:p>
    <w:p w14:paraId="5561FDC5" w14:textId="77777777" w:rsidR="0072794B" w:rsidRPr="0072794B" w:rsidRDefault="0072794B" w:rsidP="0072794B">
      <w:pPr>
        <w:rPr>
          <w:b/>
          <w:bCs/>
        </w:rPr>
      </w:pPr>
      <w:r w:rsidRPr="0072794B">
        <w:rPr>
          <w:b/>
          <w:bCs/>
        </w:rPr>
        <w:t>8. DEVOLUCIÓN Y DESTRUCCIÓN DE LA INFORMACIÓN</w:t>
      </w:r>
    </w:p>
    <w:p w14:paraId="2B5141D0" w14:textId="77777777" w:rsidR="0072794B" w:rsidRPr="0072794B" w:rsidRDefault="0072794B" w:rsidP="0072794B">
      <w:r w:rsidRPr="0072794B">
        <w:t xml:space="preserve">8.1. A la terminación del propósito o a solicitud escrita del </w:t>
      </w:r>
      <w:proofErr w:type="spellStart"/>
      <w:r w:rsidRPr="0072794B">
        <w:t>Divulgante</w:t>
      </w:r>
      <w:proofErr w:type="spellEnd"/>
      <w:r w:rsidRPr="0072794B">
        <w:t xml:space="preserve">, el Receptor devolverá o destruirá (a elección del </w:t>
      </w:r>
      <w:proofErr w:type="spellStart"/>
      <w:r w:rsidRPr="0072794B">
        <w:t>Divulgante</w:t>
      </w:r>
      <w:proofErr w:type="spellEnd"/>
      <w:r w:rsidRPr="0072794B">
        <w:t>) todos los documentos y soportes que contengan Información Confidencial, incluyendo copias electrónicas.</w:t>
      </w:r>
      <w:r w:rsidRPr="0072794B">
        <w:br/>
        <w:t>8.2. Si el Receptor destruye la Información Confidencial, emitirá una certificación firmada que lo acredite y detallar la forma de destrucción.</w:t>
      </w:r>
      <w:r w:rsidRPr="0072794B">
        <w:br/>
        <w:t>8.3. Se permite que el Receptor conserve una copia de los documentos únicamente en la medida en que la ley le obligue a conservarlos, siempre que permanezcan confidenciales.</w:t>
      </w:r>
    </w:p>
    <w:p w14:paraId="007EC828" w14:textId="77777777" w:rsidR="0072794B" w:rsidRPr="0072794B" w:rsidRDefault="0072794B" w:rsidP="0072794B">
      <w:pPr>
        <w:rPr>
          <w:b/>
          <w:bCs/>
        </w:rPr>
      </w:pPr>
      <w:r w:rsidRPr="0072794B">
        <w:rPr>
          <w:b/>
          <w:bCs/>
        </w:rPr>
        <w:t>9. MEDIDAS DE PROTECCIÓN Y ACCESO DIGITAL</w:t>
      </w:r>
    </w:p>
    <w:p w14:paraId="1AD153CA" w14:textId="77777777" w:rsidR="0072794B" w:rsidRPr="0072794B" w:rsidRDefault="0072794B" w:rsidP="0072794B">
      <w:r w:rsidRPr="0072794B">
        <w:t xml:space="preserve">9.1. La Parte </w:t>
      </w:r>
      <w:proofErr w:type="spellStart"/>
      <w:r w:rsidRPr="0072794B">
        <w:t>Divulgante</w:t>
      </w:r>
      <w:proofErr w:type="spellEnd"/>
      <w:r w:rsidRPr="0072794B">
        <w:t xml:space="preserve"> podrá exigir que la Información Confidencial se cargue en un repositorio seguro (por ejemplo: carpeta compartida con acceso restringido en Google Drive/Dropbox Business o en una plataforma de intercambio documental seguro).</w:t>
      </w:r>
      <w:r w:rsidRPr="0072794B">
        <w:br/>
        <w:t xml:space="preserve">9.2. El Receptor acepta utilizar autenticación de dos factores cuando así lo exija el </w:t>
      </w:r>
      <w:proofErr w:type="spellStart"/>
      <w:r w:rsidRPr="0072794B">
        <w:t>Divulgante</w:t>
      </w:r>
      <w:proofErr w:type="spellEnd"/>
      <w:r w:rsidRPr="0072794B">
        <w:t xml:space="preserve"> y mantener registros de accesos y descargas cuando se le solicite.</w:t>
      </w:r>
      <w:r w:rsidRPr="0072794B">
        <w:br/>
        <w:t>9.3. Si se observara una violación de seguridad, el Receptor notificará inmediatamente y colaborará en la investigación.</w:t>
      </w:r>
    </w:p>
    <w:p w14:paraId="64516905" w14:textId="77777777" w:rsidR="0072794B" w:rsidRPr="0072794B" w:rsidRDefault="0072794B" w:rsidP="0072794B">
      <w:pPr>
        <w:rPr>
          <w:b/>
          <w:bCs/>
        </w:rPr>
      </w:pPr>
      <w:r w:rsidRPr="0072794B">
        <w:rPr>
          <w:b/>
          <w:bCs/>
        </w:rPr>
        <w:t>10. RESPONSABILIDAD E INDEMNIZACIÓN</w:t>
      </w:r>
    </w:p>
    <w:p w14:paraId="2236C8FF" w14:textId="77777777" w:rsidR="0072794B" w:rsidRPr="0072794B" w:rsidRDefault="0072794B" w:rsidP="0072794B">
      <w:r w:rsidRPr="0072794B">
        <w:t xml:space="preserve">10.1. El Receptor indemnizará y mantendrá indemne al </w:t>
      </w:r>
      <w:proofErr w:type="spellStart"/>
      <w:r w:rsidRPr="0072794B">
        <w:t>Divulgante</w:t>
      </w:r>
      <w:proofErr w:type="spellEnd"/>
      <w:r w:rsidRPr="0072794B">
        <w:t xml:space="preserve"> por cualquier daño, pérdida, coste o gasto (incluidos honorarios razonables de abogados) que se derive del accidente o uso indebido de la Información Confidencial por parte del Receptor o sus Representantes Autorizados.</w:t>
      </w:r>
      <w:r w:rsidRPr="0072794B">
        <w:br/>
        <w:t xml:space="preserve">10.2. La Parte </w:t>
      </w:r>
      <w:proofErr w:type="spellStart"/>
      <w:r w:rsidRPr="0072794B">
        <w:t>Divulgante</w:t>
      </w:r>
      <w:proofErr w:type="spellEnd"/>
      <w:r w:rsidRPr="0072794B">
        <w:t xml:space="preserve"> podrá reclamar medidas cautelares sin necesidad de probar perjuicio monetario previo cuando exista riesgo de divulgación irreparable.</w:t>
      </w:r>
    </w:p>
    <w:p w14:paraId="16DF5BB2" w14:textId="77777777" w:rsidR="0072794B" w:rsidRPr="0072794B" w:rsidRDefault="0072794B" w:rsidP="0072794B">
      <w:pPr>
        <w:rPr>
          <w:b/>
          <w:bCs/>
        </w:rPr>
      </w:pPr>
      <w:r w:rsidRPr="0072794B">
        <w:rPr>
          <w:b/>
          <w:bCs/>
        </w:rPr>
        <w:t>11. LIMITACIÓN DE RESPONSABILIDAD</w:t>
      </w:r>
    </w:p>
    <w:p w14:paraId="11CD70DE" w14:textId="77777777" w:rsidR="0072794B" w:rsidRPr="0072794B" w:rsidRDefault="0072794B" w:rsidP="0072794B">
      <w:r w:rsidRPr="0072794B">
        <w:t>11.1. Excepto por incumplimientos intencionales o dolosos del Receptor, ninguna de las partes será responsable por daños indirectos, lucro cesante o pérdidas de oportunidad derivadas del presente Acuerdo.</w:t>
      </w:r>
      <w:r w:rsidRPr="0072794B">
        <w:br/>
        <w:t>11.2. No obstante, lo anterior, lo dispuesto en la cláusula 10 no se verá limitado por la presente cláusula en caso de dolo o divulgación intencional.</w:t>
      </w:r>
    </w:p>
    <w:p w14:paraId="035DE7A1" w14:textId="77777777" w:rsidR="0072794B" w:rsidRPr="0072794B" w:rsidRDefault="0072794B" w:rsidP="0072794B">
      <w:pPr>
        <w:rPr>
          <w:b/>
          <w:bCs/>
        </w:rPr>
      </w:pPr>
      <w:r w:rsidRPr="0072794B">
        <w:rPr>
          <w:b/>
          <w:bCs/>
        </w:rPr>
        <w:t>12. AVISO DE INCUMPLIMIENTO POR TERCEROS</w:t>
      </w:r>
    </w:p>
    <w:p w14:paraId="448BBBF8" w14:textId="77777777" w:rsidR="0072794B" w:rsidRPr="0072794B" w:rsidRDefault="0072794B" w:rsidP="0072794B">
      <w:r w:rsidRPr="0072794B">
        <w:t xml:space="preserve">12.1. Si el Receptor recibe una oferta de compra o contacto por parte de un tercero que incluya información que coincida sustancialmente con la Información Confidencial, deberá notificarlo de inmediato al </w:t>
      </w:r>
      <w:proofErr w:type="spellStart"/>
      <w:r w:rsidRPr="0072794B">
        <w:t>Divulgante</w:t>
      </w:r>
      <w:proofErr w:type="spellEnd"/>
      <w:r w:rsidRPr="0072794B">
        <w:t>.</w:t>
      </w:r>
    </w:p>
    <w:p w14:paraId="65D24C2E" w14:textId="77777777" w:rsidR="0072794B" w:rsidRPr="0072794B" w:rsidRDefault="0072794B" w:rsidP="0072794B">
      <w:pPr>
        <w:rPr>
          <w:b/>
          <w:bCs/>
        </w:rPr>
      </w:pPr>
      <w:r w:rsidRPr="0072794B">
        <w:rPr>
          <w:b/>
          <w:bCs/>
        </w:rPr>
        <w:t>13. DISPOSICIONES GENERALES</w:t>
      </w:r>
    </w:p>
    <w:p w14:paraId="4FC16650" w14:textId="77777777" w:rsidR="0072794B" w:rsidRPr="0072794B" w:rsidRDefault="0072794B" w:rsidP="0072794B">
      <w:r w:rsidRPr="0072794B">
        <w:t xml:space="preserve">13.1. </w:t>
      </w:r>
      <w:r w:rsidRPr="0072794B">
        <w:rPr>
          <w:b/>
          <w:bCs/>
        </w:rPr>
        <w:t>Ley aplicable y resolución de disputas:</w:t>
      </w:r>
      <w:r w:rsidRPr="0072794B">
        <w:t xml:space="preserve"> Este Acuerdo se regirá por la ley de [indicar país o “según convenio de las partes”]. Las disputas se someterán a [arbitraje ICC / LCIA / sede: Londres / </w:t>
      </w:r>
      <w:r w:rsidRPr="0072794B">
        <w:lastRenderedPageBreak/>
        <w:t>Ciudad de elección], o a la jurisdicción de los tribunales de [ciudad] si así se acuerda. (Rellenar según preferencia).</w:t>
      </w:r>
      <w:r w:rsidRPr="0072794B">
        <w:br/>
        <w:t xml:space="preserve">13.2. </w:t>
      </w:r>
      <w:r w:rsidRPr="0072794B">
        <w:rPr>
          <w:b/>
          <w:bCs/>
        </w:rPr>
        <w:t>Notificaciones:</w:t>
      </w:r>
      <w:r w:rsidRPr="0072794B">
        <w:t xml:space="preserve"> Las notificaciones se realizarán por escrito a las direcciones indicadas en el encabezado o a los emails:</w:t>
      </w:r>
    </w:p>
    <w:p w14:paraId="497EF097" w14:textId="77777777" w:rsidR="0072794B" w:rsidRPr="0072794B" w:rsidRDefault="0072794B" w:rsidP="0072794B">
      <w:pPr>
        <w:numPr>
          <w:ilvl w:val="0"/>
          <w:numId w:val="1"/>
        </w:numPr>
      </w:pPr>
      <w:r w:rsidRPr="0072794B">
        <w:t>AFRIMAT: [email_afrimat@dominio.com]</w:t>
      </w:r>
    </w:p>
    <w:p w14:paraId="25E0AF6B" w14:textId="2B252A08" w:rsidR="0072794B" w:rsidRPr="0072794B" w:rsidRDefault="0072794B" w:rsidP="0072794B">
      <w:pPr>
        <w:numPr>
          <w:ilvl w:val="0"/>
          <w:numId w:val="1"/>
        </w:numPr>
      </w:pPr>
      <w:r w:rsidRPr="0072794B">
        <w:t xml:space="preserve">MGC: </w:t>
      </w:r>
      <w:proofErr w:type="spellStart"/>
      <w:r w:rsidRPr="0072794B">
        <w:t>info@latitudnorteholding.lat</w:t>
      </w:r>
      <w:proofErr w:type="spellEnd"/>
      <w:r w:rsidRPr="0072794B">
        <w:t xml:space="preserve"> / </w:t>
      </w:r>
      <w:r w:rsidR="00AF47B8">
        <w:t>godoycuchacovich</w:t>
      </w:r>
      <w:r w:rsidRPr="0072794B">
        <w:t>@</w:t>
      </w:r>
      <w:r w:rsidR="00AF47B8">
        <w:t>gmail.com</w:t>
      </w:r>
      <w:r w:rsidRPr="0072794B">
        <w:br/>
        <w:t xml:space="preserve">13.3. </w:t>
      </w:r>
      <w:r w:rsidRPr="0072794B">
        <w:rPr>
          <w:b/>
          <w:bCs/>
        </w:rPr>
        <w:t>Cesión:</w:t>
      </w:r>
      <w:r w:rsidRPr="0072794B">
        <w:t xml:space="preserve"> No podrá cederse el presente Acuerdo sin consentimiento previo y por escrito de la otra parte, salvo a filial o sociedad relacionada siempre que la cesionaria acepte las obligaciones.</w:t>
      </w:r>
      <w:r w:rsidRPr="0072794B">
        <w:br/>
        <w:t xml:space="preserve">13.4. </w:t>
      </w:r>
      <w:r w:rsidRPr="0072794B">
        <w:rPr>
          <w:b/>
          <w:bCs/>
        </w:rPr>
        <w:t>Nulidad parcial:</w:t>
      </w:r>
      <w:r w:rsidRPr="0072794B">
        <w:t xml:space="preserve"> Si alguna cláusula fuera nula o inaplicable, el resto subsistirá y las Partes negociarán de buena fe una cláusula alternativa.</w:t>
      </w:r>
      <w:r w:rsidRPr="0072794B">
        <w:br/>
        <w:t xml:space="preserve">13.5. </w:t>
      </w:r>
      <w:r w:rsidRPr="0072794B">
        <w:rPr>
          <w:b/>
          <w:bCs/>
        </w:rPr>
        <w:t>Integridad:</w:t>
      </w:r>
      <w:r w:rsidRPr="0072794B">
        <w:t xml:space="preserve"> Este Acuerdo constituye el acuerdo completo entre las Partes en relación con la confidencialidad, y sustituye cualquier acuerdo previo.</w:t>
      </w:r>
      <w:r w:rsidRPr="0072794B">
        <w:br/>
        <w:t xml:space="preserve">13.6. </w:t>
      </w:r>
      <w:r w:rsidRPr="0072794B">
        <w:rPr>
          <w:b/>
          <w:bCs/>
        </w:rPr>
        <w:t>Modificaciones:</w:t>
      </w:r>
      <w:r w:rsidRPr="0072794B">
        <w:t xml:space="preserve"> Las modificaciones del presente Acuerdo requerirán forma escrita y firma de ambas Partes.</w:t>
      </w:r>
    </w:p>
    <w:p w14:paraId="69620BBE" w14:textId="77777777" w:rsidR="0072794B" w:rsidRPr="0072794B" w:rsidRDefault="0072794B" w:rsidP="0072794B">
      <w:pPr>
        <w:rPr>
          <w:b/>
          <w:bCs/>
        </w:rPr>
      </w:pPr>
      <w:r w:rsidRPr="0072794B">
        <w:rPr>
          <w:b/>
          <w:bCs/>
        </w:rPr>
        <w:t>14. ANEXOS Y DOCUMENTACIÓN</w:t>
      </w:r>
    </w:p>
    <w:p w14:paraId="71695DD9" w14:textId="3C4D7AA1" w:rsidR="0072794B" w:rsidRPr="0072794B" w:rsidRDefault="0072794B" w:rsidP="0072794B">
      <w:r w:rsidRPr="0072794B">
        <w:t xml:space="preserve">14.1. </w:t>
      </w:r>
      <w:r w:rsidR="00AF47B8" w:rsidRPr="00AF47B8">
        <w:rPr>
          <w:b/>
          <w:bCs/>
        </w:rPr>
        <w:t>L</w:t>
      </w:r>
      <w:r w:rsidRPr="0072794B">
        <w:rPr>
          <w:b/>
          <w:bCs/>
        </w:rPr>
        <w:t>ista de documentos a compartir bajo NDA:</w:t>
      </w:r>
      <w:r w:rsidRPr="0072794B">
        <w:t xml:space="preserve"> Paquete Técnico: certificaciones, </w:t>
      </w:r>
      <w:proofErr w:type="spellStart"/>
      <w:r w:rsidRPr="0072794B">
        <w:t>assays</w:t>
      </w:r>
      <w:proofErr w:type="spellEnd"/>
      <w:r w:rsidRPr="0072794B">
        <w:t xml:space="preserve">, certificados de origen, permisos de exportación, evidencias fotográficas/video con </w:t>
      </w:r>
      <w:proofErr w:type="spellStart"/>
      <w:r w:rsidRPr="0072794B">
        <w:t>geotags</w:t>
      </w:r>
      <w:proofErr w:type="spellEnd"/>
      <w:r w:rsidRPr="0072794B">
        <w:t>, lista de stock por Lot ID, datos de puertos y tren, historial de embarques, datos bancarios para el pago, etc. (Adjuntar lista concreta).</w:t>
      </w:r>
      <w:r w:rsidRPr="0072794B">
        <w:br/>
        <w:t xml:space="preserve">14.2. Cualquier documento marcado por la Parte </w:t>
      </w:r>
      <w:proofErr w:type="spellStart"/>
      <w:r w:rsidRPr="0072794B">
        <w:t>Divulgante</w:t>
      </w:r>
      <w:proofErr w:type="spellEnd"/>
      <w:r w:rsidRPr="0072794B">
        <w:t xml:space="preserve"> como “Confidencial” formará parte integrante de la Información Confidencial.</w:t>
      </w:r>
    </w:p>
    <w:p w14:paraId="72424843" w14:textId="29ADA8F9" w:rsidR="0072794B" w:rsidRPr="0072794B" w:rsidRDefault="0072794B" w:rsidP="0072794B"/>
    <w:p w14:paraId="73DB2B0C" w14:textId="77777777" w:rsidR="0072794B" w:rsidRPr="0072794B" w:rsidRDefault="0072794B" w:rsidP="0072794B">
      <w:pPr>
        <w:rPr>
          <w:b/>
          <w:bCs/>
        </w:rPr>
      </w:pPr>
      <w:r w:rsidRPr="0072794B">
        <w:rPr>
          <w:b/>
          <w:bCs/>
        </w:rPr>
        <w:t>15. FIRMAS</w:t>
      </w:r>
    </w:p>
    <w:p w14:paraId="3A0F5D2D" w14:textId="77777777" w:rsidR="0072794B" w:rsidRPr="0072794B" w:rsidRDefault="0072794B" w:rsidP="0072794B">
      <w:r w:rsidRPr="0072794B">
        <w:t>En prueba de conformidad, las Partes firman el presente Acuerdo en dos ejemplares de un mismo tenor y a un solo efecto.</w:t>
      </w:r>
    </w:p>
    <w:p w14:paraId="7A765DE3" w14:textId="77777777" w:rsidR="0072794B" w:rsidRPr="0072794B" w:rsidRDefault="0072794B" w:rsidP="0072794B">
      <w:r w:rsidRPr="0072794B">
        <w:t>Por AFRIMAT:</w:t>
      </w:r>
      <w:r w:rsidRPr="0072794B">
        <w:br/>
        <w:t>Nombre: _________________________________</w:t>
      </w:r>
      <w:r w:rsidRPr="0072794B">
        <w:br/>
        <w:t>Cargo: ___________________________________</w:t>
      </w:r>
      <w:r w:rsidRPr="0072794B">
        <w:br/>
        <w:t>Firma: __________________________________</w:t>
      </w:r>
      <w:r w:rsidRPr="0072794B">
        <w:br/>
        <w:t>Fecha: __________________________________</w:t>
      </w:r>
    </w:p>
    <w:p w14:paraId="29FCC5CD" w14:textId="77777777" w:rsidR="0072794B" w:rsidRPr="0072794B" w:rsidRDefault="0072794B" w:rsidP="0072794B">
      <w:r w:rsidRPr="0072794B">
        <w:t xml:space="preserve">Por </w:t>
      </w:r>
      <w:proofErr w:type="spellStart"/>
      <w:r w:rsidRPr="0072794B">
        <w:t>Miner</w:t>
      </w:r>
      <w:proofErr w:type="spellEnd"/>
      <w:r w:rsidRPr="0072794B">
        <w:t xml:space="preserve"> Global </w:t>
      </w:r>
      <w:proofErr w:type="spellStart"/>
      <w:r w:rsidRPr="0072794B">
        <w:t>Connect</w:t>
      </w:r>
      <w:proofErr w:type="spellEnd"/>
      <w:r w:rsidRPr="0072794B">
        <w:t xml:space="preserve"> (MGC):</w:t>
      </w:r>
      <w:r w:rsidRPr="0072794B">
        <w:br/>
        <w:t xml:space="preserve">Nombre: </w:t>
      </w:r>
      <w:r w:rsidRPr="0072794B">
        <w:rPr>
          <w:b/>
          <w:bCs/>
        </w:rPr>
        <w:t xml:space="preserve">Robinson Godoy </w:t>
      </w:r>
      <w:proofErr w:type="spellStart"/>
      <w:r w:rsidRPr="0072794B">
        <w:rPr>
          <w:b/>
          <w:bCs/>
        </w:rPr>
        <w:t>Cuchacovich</w:t>
      </w:r>
      <w:proofErr w:type="spellEnd"/>
      <w:r w:rsidRPr="0072794B">
        <w:br/>
        <w:t xml:space="preserve">Cargo: </w:t>
      </w:r>
      <w:r w:rsidRPr="0072794B">
        <w:rPr>
          <w:b/>
          <w:bCs/>
        </w:rPr>
        <w:t>CEO</w:t>
      </w:r>
      <w:r w:rsidRPr="0072794B">
        <w:br/>
        <w:t>Firma: __________________________________</w:t>
      </w:r>
      <w:r w:rsidRPr="0072794B">
        <w:br/>
        <w:t>Fecha: __________________________________</w:t>
      </w:r>
    </w:p>
    <w:p w14:paraId="1DBB9529" w14:textId="77777777" w:rsidR="00543B6E" w:rsidRDefault="00543B6E"/>
    <w:sectPr w:rsidR="00543B6E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02290" w14:textId="77777777" w:rsidR="00BD372D" w:rsidRDefault="00BD372D" w:rsidP="00AF47B8">
      <w:pPr>
        <w:spacing w:after="0" w:line="240" w:lineRule="auto"/>
      </w:pPr>
      <w:r>
        <w:separator/>
      </w:r>
    </w:p>
  </w:endnote>
  <w:endnote w:type="continuationSeparator" w:id="0">
    <w:p w14:paraId="0F00BEA5" w14:textId="77777777" w:rsidR="00BD372D" w:rsidRDefault="00BD372D" w:rsidP="00AF47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C6851" w14:textId="63E755D0" w:rsidR="00AF47B8" w:rsidRPr="009B766C" w:rsidRDefault="00AF47B8" w:rsidP="00AF47B8">
    <w:pPr>
      <w:pStyle w:val="Piedepgina"/>
      <w:jc w:val="center"/>
      <w:rPr>
        <w:rFonts w:ascii="Arial" w:hAnsi="Arial" w:cs="Arial"/>
        <w:sz w:val="20"/>
        <w:szCs w:val="2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16E3259" wp14:editId="5B8E6902">
          <wp:simplePos x="0" y="0"/>
          <wp:positionH relativeFrom="margin">
            <wp:posOffset>-275590</wp:posOffset>
          </wp:positionH>
          <wp:positionV relativeFrom="paragraph">
            <wp:posOffset>175895</wp:posOffset>
          </wp:positionV>
          <wp:extent cx="511810" cy="511810"/>
          <wp:effectExtent l="0" t="0" r="2540" b="0"/>
          <wp:wrapThrough wrapText="bothSides">
            <wp:wrapPolygon edited="0">
              <wp:start x="8040" y="804"/>
              <wp:lineTo x="804" y="10452"/>
              <wp:lineTo x="0" y="15275"/>
              <wp:lineTo x="3216" y="15275"/>
              <wp:lineTo x="3216" y="19295"/>
              <wp:lineTo x="18491" y="19295"/>
              <wp:lineTo x="20903" y="15275"/>
              <wp:lineTo x="20099" y="10452"/>
              <wp:lineTo x="12864" y="804"/>
              <wp:lineTo x="8040" y="804"/>
            </wp:wrapPolygon>
          </wp:wrapThrough>
          <wp:docPr id="206455373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4553733" name="Imagen 206455373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10" cy="5118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B766C">
      <w:rPr>
        <w:rFonts w:ascii="Segoe UI Emoji" w:hAnsi="Segoe UI Emoji" w:cs="Segoe UI Emoji"/>
        <w:color w:val="D9B45B"/>
        <w:sz w:val="20"/>
        <w:szCs w:val="20"/>
      </w:rPr>
      <w:t>📧</w:t>
    </w:r>
    <w:r w:rsidRPr="009B766C">
      <w:rPr>
        <w:color w:val="D9B45B"/>
        <w:sz w:val="20"/>
        <w:szCs w:val="20"/>
      </w:rPr>
      <w:t xml:space="preserve"> </w:t>
    </w:r>
    <w:hyperlink r:id="rId2" w:history="1">
      <w:r w:rsidRPr="00CB10B2">
        <w:rPr>
          <w:rStyle w:val="Hipervnculo"/>
          <w:sz w:val="20"/>
          <w:szCs w:val="20"/>
        </w:rPr>
        <w:t>godoycuchacovich</w:t>
      </w:r>
      <w:r w:rsidRPr="00CB10B2">
        <w:rPr>
          <w:rStyle w:val="Hipervnculo"/>
          <w:sz w:val="20"/>
          <w:szCs w:val="20"/>
        </w:rPr>
        <w:t>@</w:t>
      </w:r>
      <w:r w:rsidRPr="00CB10B2">
        <w:rPr>
          <w:rStyle w:val="Hipervnculo"/>
          <w:sz w:val="20"/>
          <w:szCs w:val="20"/>
        </w:rPr>
        <w:t>gmail.com</w:t>
      </w:r>
    </w:hyperlink>
    <w:r w:rsidRPr="009B766C">
      <w:rPr>
        <w:sz w:val="20"/>
        <w:szCs w:val="20"/>
      </w:rPr>
      <w:t xml:space="preserve"> │</w:t>
    </w:r>
    <w:r w:rsidRPr="009B766C">
      <w:rPr>
        <w:rFonts w:ascii="Segoe UI Emoji" w:hAnsi="Segoe UI Emoji" w:cs="Segoe UI Emoji"/>
        <w:color w:val="D9B45B"/>
        <w:sz w:val="20"/>
        <w:szCs w:val="20"/>
      </w:rPr>
      <w:t>🌐</w:t>
    </w:r>
    <w:r w:rsidRPr="009B766C">
      <w:rPr>
        <w:sz w:val="20"/>
        <w:szCs w:val="20"/>
      </w:rPr>
      <w:t xml:space="preserve"> </w:t>
    </w:r>
    <w:hyperlink r:id="rId3" w:tgtFrame="_new" w:history="1">
      <w:r w:rsidRPr="009B766C">
        <w:rPr>
          <w:rStyle w:val="Hipervnculo"/>
          <w:sz w:val="20"/>
          <w:szCs w:val="20"/>
        </w:rPr>
        <w:t>www.minerglobalconect.org</w:t>
      </w:r>
    </w:hyperlink>
    <w:r w:rsidRPr="009B766C">
      <w:rPr>
        <w:sz w:val="20"/>
        <w:szCs w:val="20"/>
      </w:rPr>
      <w:t xml:space="preserve"> </w:t>
    </w:r>
    <w:r w:rsidRPr="009B766C">
      <w:rPr>
        <w:rFonts w:ascii="Arial" w:hAnsi="Arial" w:cs="Arial"/>
        <w:sz w:val="20"/>
        <w:szCs w:val="20"/>
      </w:rPr>
      <w:t>│</w:t>
    </w:r>
    <w:r w:rsidRPr="009B766C">
      <w:rPr>
        <w:rFonts w:ascii="Segoe UI Emoji" w:hAnsi="Segoe UI Emoji" w:cs="Segoe UI Emoji"/>
        <w:color w:val="D9B45B"/>
        <w:sz w:val="20"/>
        <w:szCs w:val="20"/>
      </w:rPr>
      <w:t>📱</w:t>
    </w:r>
    <w:r w:rsidRPr="009B766C">
      <w:rPr>
        <w:rFonts w:ascii="Arial" w:hAnsi="Arial" w:cs="Arial"/>
        <w:sz w:val="20"/>
        <w:szCs w:val="20"/>
      </w:rPr>
      <w:t xml:space="preserve"> </w:t>
    </w:r>
    <w:hyperlink r:id="rId4" w:history="1">
      <w:r w:rsidRPr="009B766C">
        <w:rPr>
          <w:rStyle w:val="Hipervnculo"/>
          <w:rFonts w:ascii="Arial" w:hAnsi="Arial" w:cs="Arial"/>
          <w:sz w:val="20"/>
          <w:szCs w:val="20"/>
        </w:rPr>
        <w:t>+56 9 6371 6129</w:t>
      </w:r>
      <w:r w:rsidRPr="009B766C">
        <w:rPr>
          <w:rStyle w:val="Hipervnculo"/>
          <w:sz w:val="20"/>
          <w:szCs w:val="20"/>
        </w:rPr>
        <w:t xml:space="preserve">  </w:t>
      </w:r>
    </w:hyperlink>
    <w:r w:rsidRPr="009B766C">
      <w:rPr>
        <w:rFonts w:ascii="Arial" w:hAnsi="Arial" w:cs="Arial"/>
        <w:sz w:val="20"/>
        <w:szCs w:val="20"/>
      </w:rPr>
      <w:t>│</w:t>
    </w:r>
  </w:p>
  <w:p w14:paraId="1EBAD23B" w14:textId="77777777" w:rsidR="00AF47B8" w:rsidRPr="009B766C" w:rsidRDefault="00AF47B8" w:rsidP="00AF47B8">
    <w:pPr>
      <w:pStyle w:val="Piedepgina"/>
      <w:rPr>
        <w:rFonts w:ascii="Arial" w:hAnsi="Arial" w:cs="Arial"/>
        <w:sz w:val="20"/>
        <w:szCs w:val="20"/>
      </w:rPr>
    </w:pPr>
  </w:p>
  <w:p w14:paraId="001FDD01" w14:textId="77777777" w:rsidR="00AF47B8" w:rsidRPr="009B766C" w:rsidRDefault="00AF47B8" w:rsidP="00AF47B8">
    <w:pPr>
      <w:pStyle w:val="Piedepgina"/>
      <w:jc w:val="center"/>
      <w:rPr>
        <w:sz w:val="16"/>
        <w:szCs w:val="16"/>
      </w:rPr>
    </w:pPr>
    <w:r w:rsidRPr="009B766C">
      <w:rPr>
        <w:rFonts w:ascii="Arial" w:hAnsi="Arial" w:cs="Arial"/>
        <w:sz w:val="16"/>
        <w:szCs w:val="16"/>
      </w:rPr>
      <w:t>facebook.com/</w:t>
    </w:r>
    <w:proofErr w:type="spellStart"/>
    <w:r w:rsidRPr="009B766C">
      <w:rPr>
        <w:rFonts w:ascii="Arial" w:hAnsi="Arial" w:cs="Arial"/>
        <w:sz w:val="16"/>
        <w:szCs w:val="16"/>
      </w:rPr>
      <w:t>MinerGlobalConnect</w:t>
    </w:r>
    <w:proofErr w:type="spellEnd"/>
    <w:r w:rsidRPr="009B766C">
      <w:rPr>
        <w:sz w:val="16"/>
        <w:szCs w:val="16"/>
      </w:rPr>
      <w:t xml:space="preserve"> </w:t>
    </w:r>
    <w:r w:rsidRPr="009B766C">
      <w:rPr>
        <w:sz w:val="16"/>
        <w:szCs w:val="16"/>
      </w:rPr>
      <w:tab/>
      <w:t>│linkedin.com/</w:t>
    </w:r>
    <w:proofErr w:type="spellStart"/>
    <w:r w:rsidRPr="009B766C">
      <w:rPr>
        <w:sz w:val="16"/>
        <w:szCs w:val="16"/>
      </w:rPr>
      <w:t>company</w:t>
    </w:r>
    <w:proofErr w:type="spellEnd"/>
    <w:r w:rsidRPr="009B766C">
      <w:rPr>
        <w:sz w:val="16"/>
        <w:szCs w:val="16"/>
      </w:rPr>
      <w:t>/</w:t>
    </w:r>
    <w:proofErr w:type="spellStart"/>
    <w:r w:rsidRPr="009B766C">
      <w:rPr>
        <w:sz w:val="16"/>
        <w:szCs w:val="16"/>
      </w:rPr>
      <w:t>minerglobalconnect</w:t>
    </w:r>
    <w:proofErr w:type="spellEnd"/>
  </w:p>
  <w:p w14:paraId="3F3A4433" w14:textId="77777777" w:rsidR="00AF47B8" w:rsidRDefault="00AF47B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F08EF" w14:textId="77777777" w:rsidR="00BD372D" w:rsidRDefault="00BD372D" w:rsidP="00AF47B8">
      <w:pPr>
        <w:spacing w:after="0" w:line="240" w:lineRule="auto"/>
      </w:pPr>
      <w:r>
        <w:separator/>
      </w:r>
    </w:p>
  </w:footnote>
  <w:footnote w:type="continuationSeparator" w:id="0">
    <w:p w14:paraId="1C3EF20E" w14:textId="77777777" w:rsidR="00BD372D" w:rsidRDefault="00BD372D" w:rsidP="00AF47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77C3F" w14:textId="619B983A" w:rsidR="00AF47B8" w:rsidRDefault="00AF47B8">
    <w:pPr>
      <w:pStyle w:val="Encabezad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92BE6E0" wp14:editId="4523F2EE">
          <wp:simplePos x="0" y="0"/>
          <wp:positionH relativeFrom="leftMargin">
            <wp:posOffset>421488</wp:posOffset>
          </wp:positionH>
          <wp:positionV relativeFrom="paragraph">
            <wp:posOffset>-234950</wp:posOffset>
          </wp:positionV>
          <wp:extent cx="687070" cy="687070"/>
          <wp:effectExtent l="0" t="0" r="0" b="0"/>
          <wp:wrapThrough wrapText="bothSides">
            <wp:wrapPolygon edited="0">
              <wp:start x="13814" y="19803"/>
              <wp:lineTo x="15012" y="17408"/>
              <wp:lineTo x="21001" y="9023"/>
              <wp:lineTo x="18007" y="3034"/>
              <wp:lineTo x="3633" y="3034"/>
              <wp:lineTo x="1238" y="9023"/>
              <wp:lineTo x="7227" y="17408"/>
              <wp:lineTo x="8424" y="19803"/>
              <wp:lineTo x="13814" y="19803"/>
            </wp:wrapPolygon>
          </wp:wrapThrough>
          <wp:docPr id="4361325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13258" name="Imagen 436132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687070" cy="6870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D3EEE"/>
    <w:multiLevelType w:val="multilevel"/>
    <w:tmpl w:val="E398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835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E5D"/>
    <w:rsid w:val="001A4F43"/>
    <w:rsid w:val="003E3B38"/>
    <w:rsid w:val="00404219"/>
    <w:rsid w:val="00543B6E"/>
    <w:rsid w:val="00553E5D"/>
    <w:rsid w:val="0072794B"/>
    <w:rsid w:val="009C208D"/>
    <w:rsid w:val="00AB1B80"/>
    <w:rsid w:val="00AF47B8"/>
    <w:rsid w:val="00BD3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A30CBC"/>
  <w15:chartTrackingRefBased/>
  <w15:docId w15:val="{3F49EB80-C8C6-4414-BB51-CE4FFE111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3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3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3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3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3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3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3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3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3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3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3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3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3E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3E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3E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3E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3E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3E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3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3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3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3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3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3E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3E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3E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3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3E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3E5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F47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47B8"/>
  </w:style>
  <w:style w:type="paragraph" w:styleId="Piedepgina">
    <w:name w:val="footer"/>
    <w:basedOn w:val="Normal"/>
    <w:link w:val="PiedepginaCar"/>
    <w:uiPriority w:val="99"/>
    <w:unhideWhenUsed/>
    <w:rsid w:val="00AF47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47B8"/>
  </w:style>
  <w:style w:type="character" w:styleId="Hipervnculo">
    <w:name w:val="Hyperlink"/>
    <w:basedOn w:val="Fuentedeprrafopredeter"/>
    <w:uiPriority w:val="99"/>
    <w:unhideWhenUsed/>
    <w:rsid w:val="00AF47B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F47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minerglobalconect.org" TargetMode="External"/><Relationship Id="rId2" Type="http://schemas.openxmlformats.org/officeDocument/2006/relationships/hyperlink" Target="mailto:godoycuchacovich@gmail.com" TargetMode="External"/><Relationship Id="rId1" Type="http://schemas.openxmlformats.org/officeDocument/2006/relationships/image" Target="media/image1.png"/><Relationship Id="rId4" Type="http://schemas.openxmlformats.org/officeDocument/2006/relationships/hyperlink" Target="https://wa.me/56963716129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1563</Words>
  <Characters>8600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 Godoy</dc:creator>
  <cp:keywords/>
  <dc:description/>
  <cp:lastModifiedBy>Robinson Godoy</cp:lastModifiedBy>
  <cp:revision>2</cp:revision>
  <dcterms:created xsi:type="dcterms:W3CDTF">2025-10-10T01:23:00Z</dcterms:created>
  <dcterms:modified xsi:type="dcterms:W3CDTF">2025-10-10T03:12:00Z</dcterms:modified>
</cp:coreProperties>
</file>