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D6712" w14:textId="77777777" w:rsidR="00100406" w:rsidRPr="00100406" w:rsidRDefault="00100406" w:rsidP="00100406">
      <w:pPr>
        <w:rPr>
          <w:b/>
          <w:bCs/>
        </w:rPr>
      </w:pPr>
      <w:r w:rsidRPr="00100406">
        <w:rPr>
          <w:b/>
          <w:bCs/>
        </w:rPr>
        <w:t>Personalidad</w:t>
      </w:r>
    </w:p>
    <w:p w14:paraId="1BC7FE46" w14:textId="77777777" w:rsidR="00100406" w:rsidRPr="00100406" w:rsidRDefault="00100406" w:rsidP="00100406">
      <w:pPr>
        <w:numPr>
          <w:ilvl w:val="0"/>
          <w:numId w:val="8"/>
        </w:numPr>
        <w:rPr>
          <w:b/>
          <w:bCs/>
        </w:rPr>
      </w:pPr>
      <w:r w:rsidRPr="00100406">
        <w:rPr>
          <w:b/>
          <w:bCs/>
        </w:rPr>
        <w:t>Seria y confiable: Proyecta seguridad y solidez en cada operación.</w:t>
      </w:r>
    </w:p>
    <w:p w14:paraId="62728A16" w14:textId="77777777" w:rsidR="00100406" w:rsidRPr="00100406" w:rsidRDefault="00100406" w:rsidP="00100406">
      <w:pPr>
        <w:numPr>
          <w:ilvl w:val="0"/>
          <w:numId w:val="8"/>
        </w:numPr>
        <w:rPr>
          <w:b/>
          <w:bCs/>
        </w:rPr>
      </w:pPr>
      <w:r w:rsidRPr="00100406">
        <w:rPr>
          <w:b/>
          <w:bCs/>
        </w:rPr>
        <w:t>Cercana y resolutiva: Acompaña a clientes y proveedores, no solo como intermediario, sino como socio estratégico.</w:t>
      </w:r>
    </w:p>
    <w:p w14:paraId="5F2852D8" w14:textId="77777777" w:rsidR="00100406" w:rsidRPr="00100406" w:rsidRDefault="00100406" w:rsidP="00100406">
      <w:pPr>
        <w:numPr>
          <w:ilvl w:val="0"/>
          <w:numId w:val="8"/>
        </w:numPr>
        <w:rPr>
          <w:b/>
          <w:bCs/>
        </w:rPr>
      </w:pPr>
      <w:r w:rsidRPr="00100406">
        <w:rPr>
          <w:b/>
          <w:bCs/>
        </w:rPr>
        <w:t>Premium y global: Imagen corporativa elegante (negro + dorado) que transmite exclusividad y liderazgo internacional.</w:t>
      </w:r>
    </w:p>
    <w:p w14:paraId="28FF150B" w14:textId="77777777" w:rsidR="00100406" w:rsidRPr="00100406" w:rsidRDefault="00100406" w:rsidP="00100406">
      <w:pPr>
        <w:rPr>
          <w:b/>
          <w:bCs/>
        </w:rPr>
      </w:pPr>
      <w:r w:rsidRPr="00100406">
        <w:rPr>
          <w:b/>
          <w:bCs/>
        </w:rPr>
        <w:t>Propuesta de Valor</w:t>
      </w:r>
    </w:p>
    <w:p w14:paraId="5CD7020A" w14:textId="77777777" w:rsidR="00100406" w:rsidRPr="00100406" w:rsidRDefault="00100406" w:rsidP="00100406">
      <w:pPr>
        <w:numPr>
          <w:ilvl w:val="0"/>
          <w:numId w:val="9"/>
        </w:numPr>
        <w:rPr>
          <w:b/>
          <w:bCs/>
        </w:rPr>
      </w:pPr>
      <w:r w:rsidRPr="00100406">
        <w:rPr>
          <w:b/>
          <w:bCs/>
        </w:rPr>
        <w:t>“Más que una comercializadora de minerales, somos un socio estratégico que conecta, gestiona y asegura todo el proceso minero-comercial internacional.”</w:t>
      </w:r>
    </w:p>
    <w:p w14:paraId="3F761891" w14:textId="77777777" w:rsidR="00100406" w:rsidRPr="00100406" w:rsidRDefault="00100406" w:rsidP="00100406">
      <w:pPr>
        <w:numPr>
          <w:ilvl w:val="0"/>
          <w:numId w:val="9"/>
        </w:numPr>
        <w:rPr>
          <w:b/>
          <w:bCs/>
        </w:rPr>
      </w:pPr>
      <w:r w:rsidRPr="00100406">
        <w:rPr>
          <w:b/>
          <w:bCs/>
        </w:rPr>
        <w:t xml:space="preserve">Diferenciación: mientras otras empresas solo compran o venden minerales, </w:t>
      </w:r>
      <w:proofErr w:type="spellStart"/>
      <w:r w:rsidRPr="00100406">
        <w:rPr>
          <w:b/>
          <w:bCs/>
        </w:rPr>
        <w:t>MinerGlobalConnect</w:t>
      </w:r>
      <w:proofErr w:type="spellEnd"/>
      <w:r w:rsidRPr="00100406">
        <w:rPr>
          <w:b/>
          <w:bCs/>
        </w:rPr>
        <w:t xml:space="preserve"> ofrece un servicio integral:</w:t>
      </w:r>
    </w:p>
    <w:p w14:paraId="309951D6" w14:textId="77777777" w:rsidR="00100406" w:rsidRPr="00100406" w:rsidRDefault="00100406" w:rsidP="00100406">
      <w:pPr>
        <w:numPr>
          <w:ilvl w:val="1"/>
          <w:numId w:val="9"/>
        </w:numPr>
        <w:rPr>
          <w:b/>
          <w:bCs/>
        </w:rPr>
      </w:pPr>
      <w:r w:rsidRPr="00100406">
        <w:rPr>
          <w:b/>
          <w:bCs/>
        </w:rPr>
        <w:t>Comercialización internacional de cobre y hierro.</w:t>
      </w:r>
    </w:p>
    <w:p w14:paraId="04E54C72" w14:textId="77777777" w:rsidR="00100406" w:rsidRPr="00100406" w:rsidRDefault="00100406" w:rsidP="00100406">
      <w:pPr>
        <w:numPr>
          <w:ilvl w:val="1"/>
          <w:numId w:val="9"/>
        </w:numPr>
        <w:rPr>
          <w:b/>
          <w:bCs/>
        </w:rPr>
      </w:pPr>
      <w:r w:rsidRPr="00100406">
        <w:rPr>
          <w:b/>
          <w:bCs/>
        </w:rPr>
        <w:t>Gestión aduanera.</w:t>
      </w:r>
    </w:p>
    <w:p w14:paraId="6BB272C0" w14:textId="77777777" w:rsidR="00100406" w:rsidRPr="00100406" w:rsidRDefault="00100406" w:rsidP="00100406">
      <w:pPr>
        <w:numPr>
          <w:ilvl w:val="1"/>
          <w:numId w:val="9"/>
        </w:numPr>
        <w:rPr>
          <w:b/>
          <w:bCs/>
        </w:rPr>
      </w:pPr>
      <w:r w:rsidRPr="00100406">
        <w:rPr>
          <w:b/>
          <w:bCs/>
        </w:rPr>
        <w:t>Gestión en pertenencias mineras.</w:t>
      </w:r>
    </w:p>
    <w:p w14:paraId="37E91893" w14:textId="77777777" w:rsidR="00100406" w:rsidRPr="00100406" w:rsidRDefault="00100406" w:rsidP="00100406">
      <w:pPr>
        <w:numPr>
          <w:ilvl w:val="1"/>
          <w:numId w:val="9"/>
        </w:numPr>
        <w:rPr>
          <w:b/>
          <w:bCs/>
        </w:rPr>
      </w:pPr>
      <w:r w:rsidRPr="00100406">
        <w:rPr>
          <w:b/>
          <w:bCs/>
        </w:rPr>
        <w:t>Explotación y soluciones operativas.</w:t>
      </w:r>
    </w:p>
    <w:p w14:paraId="04609DBE" w14:textId="77777777" w:rsidR="00100406" w:rsidRPr="00100406" w:rsidRDefault="00100406" w:rsidP="00100406">
      <w:pPr>
        <w:numPr>
          <w:ilvl w:val="1"/>
          <w:numId w:val="9"/>
        </w:numPr>
        <w:rPr>
          <w:b/>
          <w:bCs/>
        </w:rPr>
      </w:pPr>
      <w:r w:rsidRPr="00100406">
        <w:rPr>
          <w:b/>
          <w:bCs/>
        </w:rPr>
        <w:t>Acompañamiento completo → un único punto de contacto confiable.</w:t>
      </w:r>
    </w:p>
    <w:p w14:paraId="09902970" w14:textId="77777777" w:rsidR="00100406" w:rsidRPr="00100406" w:rsidRDefault="00100406" w:rsidP="00100406">
      <w:pPr>
        <w:rPr>
          <w:b/>
          <w:bCs/>
        </w:rPr>
      </w:pPr>
      <w:r w:rsidRPr="00100406">
        <w:rPr>
          <w:b/>
          <w:bCs/>
        </w:rPr>
        <w:t>Audiencia Prioritaria</w:t>
      </w:r>
    </w:p>
    <w:p w14:paraId="7A9275FD" w14:textId="77777777" w:rsidR="00100406" w:rsidRPr="00100406" w:rsidRDefault="00100406" w:rsidP="00100406">
      <w:pPr>
        <w:numPr>
          <w:ilvl w:val="0"/>
          <w:numId w:val="10"/>
        </w:numPr>
        <w:rPr>
          <w:b/>
          <w:bCs/>
        </w:rPr>
      </w:pPr>
      <w:r w:rsidRPr="00100406">
        <w:rPr>
          <w:b/>
          <w:bCs/>
        </w:rPr>
        <w:t xml:space="preserve">Compradores internacionales calificados: China, </w:t>
      </w:r>
      <w:proofErr w:type="gramStart"/>
      <w:r w:rsidRPr="00100406">
        <w:rPr>
          <w:b/>
          <w:bCs/>
        </w:rPr>
        <w:t>EE.UU.</w:t>
      </w:r>
      <w:proofErr w:type="gramEnd"/>
      <w:r w:rsidRPr="00100406">
        <w:rPr>
          <w:b/>
          <w:bCs/>
        </w:rPr>
        <w:t>, India, Europa.</w:t>
      </w:r>
    </w:p>
    <w:p w14:paraId="5FC575FA" w14:textId="77777777" w:rsidR="00100406" w:rsidRPr="00100406" w:rsidRDefault="00100406" w:rsidP="00100406">
      <w:pPr>
        <w:numPr>
          <w:ilvl w:val="0"/>
          <w:numId w:val="10"/>
        </w:numPr>
        <w:rPr>
          <w:b/>
          <w:bCs/>
        </w:rPr>
      </w:pPr>
      <w:r w:rsidRPr="00100406">
        <w:rPr>
          <w:b/>
          <w:bCs/>
        </w:rPr>
        <w:t xml:space="preserve">Perfil: </w:t>
      </w:r>
      <w:proofErr w:type="spellStart"/>
      <w:r w:rsidRPr="00100406">
        <w:rPr>
          <w:b/>
          <w:bCs/>
        </w:rPr>
        <w:t>traders</w:t>
      </w:r>
      <w:proofErr w:type="spellEnd"/>
      <w:r w:rsidRPr="00100406">
        <w:rPr>
          <w:b/>
          <w:bCs/>
        </w:rPr>
        <w:t>, industrias manufactureras, acereras, energéticas y tecnológicas que buscan proveedores confiables y verificados.</w:t>
      </w:r>
    </w:p>
    <w:p w14:paraId="354BD675" w14:textId="77777777" w:rsidR="00100406" w:rsidRPr="00100406" w:rsidRDefault="00100406" w:rsidP="00100406">
      <w:pPr>
        <w:rPr>
          <w:b/>
          <w:bCs/>
        </w:rPr>
      </w:pPr>
      <w:r w:rsidRPr="00100406">
        <w:rPr>
          <w:b/>
          <w:bCs/>
        </w:rPr>
        <w:t>Estilo Visual</w:t>
      </w:r>
    </w:p>
    <w:p w14:paraId="396F09CA" w14:textId="77777777" w:rsidR="00100406" w:rsidRPr="00100406" w:rsidRDefault="00100406" w:rsidP="00100406">
      <w:pPr>
        <w:numPr>
          <w:ilvl w:val="0"/>
          <w:numId w:val="11"/>
        </w:numPr>
        <w:rPr>
          <w:b/>
          <w:bCs/>
        </w:rPr>
      </w:pPr>
      <w:r w:rsidRPr="00100406">
        <w:rPr>
          <w:b/>
          <w:bCs/>
        </w:rPr>
        <w:t xml:space="preserve">Mantener la </w:t>
      </w:r>
      <w:proofErr w:type="gramStart"/>
      <w:r w:rsidRPr="00100406">
        <w:rPr>
          <w:b/>
          <w:bCs/>
        </w:rPr>
        <w:t>línea negro</w:t>
      </w:r>
      <w:proofErr w:type="gramEnd"/>
      <w:r w:rsidRPr="00100406">
        <w:rPr>
          <w:b/>
          <w:bCs/>
        </w:rPr>
        <w:t xml:space="preserve"> + dorado → transmite lujo, exclusividad y confianza.</w:t>
      </w:r>
    </w:p>
    <w:p w14:paraId="73D76891" w14:textId="77777777" w:rsidR="00100406" w:rsidRPr="00100406" w:rsidRDefault="00100406" w:rsidP="00100406">
      <w:pPr>
        <w:numPr>
          <w:ilvl w:val="0"/>
          <w:numId w:val="11"/>
        </w:numPr>
        <w:rPr>
          <w:b/>
          <w:bCs/>
        </w:rPr>
      </w:pPr>
      <w:r w:rsidRPr="00100406">
        <w:rPr>
          <w:b/>
          <w:bCs/>
        </w:rPr>
        <w:t>Estética corporativa premium: sobria, moderna y elegante.</w:t>
      </w:r>
    </w:p>
    <w:p w14:paraId="29D368E1" w14:textId="77777777" w:rsidR="00100406" w:rsidRPr="00100406" w:rsidRDefault="00100406" w:rsidP="00100406">
      <w:pPr>
        <w:numPr>
          <w:ilvl w:val="0"/>
          <w:numId w:val="11"/>
        </w:numPr>
        <w:rPr>
          <w:b/>
          <w:bCs/>
        </w:rPr>
      </w:pPr>
      <w:r w:rsidRPr="00100406">
        <w:rPr>
          <w:b/>
          <w:bCs/>
        </w:rPr>
        <w:t xml:space="preserve">Refuerzo con tipografías </w:t>
      </w:r>
      <w:proofErr w:type="spellStart"/>
      <w:r w:rsidRPr="00100406">
        <w:rPr>
          <w:b/>
          <w:bCs/>
        </w:rPr>
        <w:t>serif</w:t>
      </w:r>
      <w:proofErr w:type="spellEnd"/>
      <w:r w:rsidRPr="00100406">
        <w:rPr>
          <w:b/>
          <w:bCs/>
        </w:rPr>
        <w:t xml:space="preserve"> modernas (autoridad) combinadas con </w:t>
      </w:r>
      <w:proofErr w:type="spellStart"/>
      <w:r w:rsidRPr="00100406">
        <w:rPr>
          <w:b/>
          <w:bCs/>
        </w:rPr>
        <w:t>sans</w:t>
      </w:r>
      <w:proofErr w:type="spellEnd"/>
      <w:r w:rsidRPr="00100406">
        <w:rPr>
          <w:b/>
          <w:bCs/>
        </w:rPr>
        <w:t xml:space="preserve"> </w:t>
      </w:r>
      <w:proofErr w:type="spellStart"/>
      <w:r w:rsidRPr="00100406">
        <w:rPr>
          <w:b/>
          <w:bCs/>
        </w:rPr>
        <w:t>serif</w:t>
      </w:r>
      <w:proofErr w:type="spellEnd"/>
      <w:r w:rsidRPr="00100406">
        <w:rPr>
          <w:b/>
          <w:bCs/>
        </w:rPr>
        <w:t xml:space="preserve"> limpias (confiabilidad).</w:t>
      </w:r>
    </w:p>
    <w:p w14:paraId="2E6B504A" w14:textId="77777777" w:rsidR="00100406" w:rsidRPr="00100406" w:rsidRDefault="00100406" w:rsidP="00100406">
      <w:pPr>
        <w:rPr>
          <w:b/>
          <w:bCs/>
        </w:rPr>
      </w:pPr>
      <w:r w:rsidRPr="00100406">
        <w:rPr>
          <w:b/>
          <w:bCs/>
        </w:rPr>
        <w:t>Canales de Comunicación</w:t>
      </w:r>
    </w:p>
    <w:p w14:paraId="65F3E479" w14:textId="77777777" w:rsidR="00100406" w:rsidRPr="00100406" w:rsidRDefault="00100406" w:rsidP="00100406">
      <w:pPr>
        <w:numPr>
          <w:ilvl w:val="0"/>
          <w:numId w:val="12"/>
        </w:numPr>
        <w:rPr>
          <w:b/>
          <w:bCs/>
        </w:rPr>
      </w:pPr>
      <w:r w:rsidRPr="00100406">
        <w:rPr>
          <w:b/>
          <w:bCs/>
        </w:rPr>
        <w:t>Web corporativa (con versión en inglés y español).</w:t>
      </w:r>
    </w:p>
    <w:p w14:paraId="5890DBA2" w14:textId="77777777" w:rsidR="00100406" w:rsidRPr="00100406" w:rsidRDefault="00100406" w:rsidP="00100406">
      <w:pPr>
        <w:numPr>
          <w:ilvl w:val="0"/>
          <w:numId w:val="12"/>
        </w:numPr>
        <w:rPr>
          <w:b/>
          <w:bCs/>
        </w:rPr>
      </w:pPr>
      <w:r w:rsidRPr="00100406">
        <w:rPr>
          <w:b/>
          <w:bCs/>
        </w:rPr>
        <w:t>LinkedIn (clave para negocios B2B).</w:t>
      </w:r>
    </w:p>
    <w:p w14:paraId="4846C259" w14:textId="77777777" w:rsidR="00100406" w:rsidRPr="00100406" w:rsidRDefault="00100406" w:rsidP="00100406">
      <w:pPr>
        <w:numPr>
          <w:ilvl w:val="0"/>
          <w:numId w:val="12"/>
        </w:numPr>
        <w:rPr>
          <w:b/>
          <w:bCs/>
        </w:rPr>
      </w:pPr>
      <w:r w:rsidRPr="00100406">
        <w:rPr>
          <w:b/>
          <w:bCs/>
        </w:rPr>
        <w:t>Redes sociales de soporte (Twitter/X y YouTube para noticias e institucional).</w:t>
      </w:r>
    </w:p>
    <w:p w14:paraId="5D9AAAC5" w14:textId="77777777" w:rsidR="00100406" w:rsidRPr="00100406" w:rsidRDefault="00100406" w:rsidP="00100406">
      <w:pPr>
        <w:numPr>
          <w:ilvl w:val="0"/>
          <w:numId w:val="12"/>
        </w:numPr>
        <w:rPr>
          <w:b/>
          <w:bCs/>
        </w:rPr>
      </w:pPr>
      <w:r w:rsidRPr="00100406">
        <w:rPr>
          <w:b/>
          <w:bCs/>
        </w:rPr>
        <w:t>Presentaciones corporativas en PDF con diseño premium.</w:t>
      </w:r>
    </w:p>
    <w:p w14:paraId="11962AA0" w14:textId="77777777" w:rsidR="00100406" w:rsidRPr="00100406" w:rsidRDefault="00100406" w:rsidP="00100406">
      <w:pPr>
        <w:numPr>
          <w:ilvl w:val="0"/>
          <w:numId w:val="12"/>
        </w:numPr>
        <w:rPr>
          <w:b/>
          <w:bCs/>
        </w:rPr>
      </w:pPr>
      <w:r w:rsidRPr="00100406">
        <w:rPr>
          <w:b/>
          <w:bCs/>
        </w:rPr>
        <w:t xml:space="preserve">Ferias internacionales (Ej. </w:t>
      </w:r>
      <w:proofErr w:type="spellStart"/>
      <w:r w:rsidRPr="00100406">
        <w:rPr>
          <w:b/>
          <w:bCs/>
        </w:rPr>
        <w:t>ExpoBin</w:t>
      </w:r>
      <w:proofErr w:type="spellEnd"/>
      <w:r w:rsidRPr="00100406">
        <w:rPr>
          <w:b/>
          <w:bCs/>
        </w:rPr>
        <w:t xml:space="preserve"> en Chile).</w:t>
      </w:r>
    </w:p>
    <w:p w14:paraId="48EDF48C" w14:textId="77777777" w:rsidR="00100406" w:rsidRPr="00100406" w:rsidRDefault="00100406" w:rsidP="00100406">
      <w:pPr>
        <w:rPr>
          <w:b/>
          <w:bCs/>
        </w:rPr>
      </w:pPr>
      <w:r w:rsidRPr="00100406">
        <w:rPr>
          <w:b/>
          <w:bCs/>
        </w:rPr>
        <w:lastRenderedPageBreak/>
        <w:t>Visión 2030</w:t>
      </w:r>
    </w:p>
    <w:p w14:paraId="6BCB7014" w14:textId="77777777" w:rsidR="00100406" w:rsidRPr="00100406" w:rsidRDefault="00100406" w:rsidP="00100406">
      <w:pPr>
        <w:numPr>
          <w:ilvl w:val="0"/>
          <w:numId w:val="13"/>
        </w:numPr>
        <w:rPr>
          <w:b/>
          <w:bCs/>
        </w:rPr>
      </w:pPr>
      <w:r w:rsidRPr="00100406">
        <w:rPr>
          <w:b/>
          <w:bCs/>
        </w:rPr>
        <w:t>Empresa líder global en comercialización y gestión minera.</w:t>
      </w:r>
    </w:p>
    <w:p w14:paraId="7697AB92" w14:textId="77777777" w:rsidR="00100406" w:rsidRPr="00100406" w:rsidRDefault="00100406" w:rsidP="00100406">
      <w:pPr>
        <w:numPr>
          <w:ilvl w:val="0"/>
          <w:numId w:val="13"/>
        </w:numPr>
        <w:rPr>
          <w:b/>
          <w:bCs/>
        </w:rPr>
      </w:pPr>
      <w:r w:rsidRPr="00100406">
        <w:rPr>
          <w:b/>
          <w:bCs/>
        </w:rPr>
        <w:t>Facturación anual de +10M USD.</w:t>
      </w:r>
    </w:p>
    <w:p w14:paraId="339DE711" w14:textId="77777777" w:rsidR="00100406" w:rsidRPr="00100406" w:rsidRDefault="00100406" w:rsidP="00100406">
      <w:pPr>
        <w:numPr>
          <w:ilvl w:val="0"/>
          <w:numId w:val="13"/>
        </w:numPr>
        <w:rPr>
          <w:b/>
          <w:bCs/>
        </w:rPr>
      </w:pPr>
      <w:r w:rsidRPr="00100406">
        <w:rPr>
          <w:b/>
          <w:bCs/>
        </w:rPr>
        <w:t>Expandir la cartera a otros minerales estratégicos.</w:t>
      </w:r>
    </w:p>
    <w:p w14:paraId="4BB647B9" w14:textId="77777777" w:rsidR="00100406" w:rsidRPr="00100406" w:rsidRDefault="00100406" w:rsidP="00100406">
      <w:pPr>
        <w:numPr>
          <w:ilvl w:val="0"/>
          <w:numId w:val="13"/>
        </w:numPr>
        <w:rPr>
          <w:b/>
          <w:bCs/>
        </w:rPr>
      </w:pPr>
      <w:r w:rsidRPr="00100406">
        <w:rPr>
          <w:b/>
          <w:bCs/>
        </w:rPr>
        <w:t>Reconocida por ser la plataforma más segura y confiable de comercialización minera integral.</w:t>
      </w:r>
    </w:p>
    <w:p w14:paraId="2AEA682A" w14:textId="77777777" w:rsidR="00100406" w:rsidRPr="00100406" w:rsidRDefault="00100406" w:rsidP="00100406">
      <w:pPr>
        <w:rPr>
          <w:b/>
          <w:bCs/>
        </w:rPr>
      </w:pPr>
      <w:r w:rsidRPr="00100406">
        <w:rPr>
          <w:b/>
          <w:bCs/>
        </w:rPr>
        <w:pict w14:anchorId="134C441A">
          <v:rect id="_x0000_i1040" style="width:0;height:1.5pt" o:hralign="center" o:hrstd="t" o:hr="t" fillcolor="#a0a0a0" stroked="f"/>
        </w:pict>
      </w:r>
    </w:p>
    <w:p w14:paraId="7DAAD292" w14:textId="77777777" w:rsidR="00100406" w:rsidRPr="00100406" w:rsidRDefault="00100406" w:rsidP="00100406">
      <w:pPr>
        <w:rPr>
          <w:b/>
          <w:bCs/>
        </w:rPr>
      </w:pPr>
      <w:r w:rsidRPr="00100406">
        <w:rPr>
          <w:rFonts w:ascii="Segoe UI Emoji" w:hAnsi="Segoe UI Emoji" w:cs="Segoe UI Emoji"/>
          <w:b/>
          <w:bCs/>
        </w:rPr>
        <w:t>🎨</w:t>
      </w:r>
      <w:r w:rsidRPr="00100406">
        <w:rPr>
          <w:b/>
          <w:bCs/>
        </w:rPr>
        <w:t xml:space="preserve"> Branding Visual Propuesto</w:t>
      </w:r>
    </w:p>
    <w:p w14:paraId="1D5D178A" w14:textId="77777777" w:rsidR="00100406" w:rsidRPr="00100406" w:rsidRDefault="00100406" w:rsidP="00100406">
      <w:pPr>
        <w:numPr>
          <w:ilvl w:val="0"/>
          <w:numId w:val="14"/>
        </w:numPr>
        <w:rPr>
          <w:b/>
          <w:bCs/>
        </w:rPr>
      </w:pPr>
      <w:r w:rsidRPr="00100406">
        <w:rPr>
          <w:b/>
          <w:bCs/>
        </w:rPr>
        <w:t>Paleta de colores:</w:t>
      </w:r>
    </w:p>
    <w:p w14:paraId="175CBD36" w14:textId="77777777" w:rsidR="00100406" w:rsidRPr="00100406" w:rsidRDefault="00100406" w:rsidP="00100406">
      <w:pPr>
        <w:numPr>
          <w:ilvl w:val="1"/>
          <w:numId w:val="14"/>
        </w:numPr>
        <w:rPr>
          <w:b/>
          <w:bCs/>
        </w:rPr>
      </w:pPr>
      <w:r w:rsidRPr="00100406">
        <w:rPr>
          <w:b/>
          <w:bCs/>
        </w:rPr>
        <w:t>Negro (#000000) → Elegancia, poder.</w:t>
      </w:r>
    </w:p>
    <w:p w14:paraId="5BD37D4F" w14:textId="77777777" w:rsidR="00100406" w:rsidRPr="00100406" w:rsidRDefault="00100406" w:rsidP="00100406">
      <w:pPr>
        <w:numPr>
          <w:ilvl w:val="1"/>
          <w:numId w:val="14"/>
        </w:numPr>
        <w:rPr>
          <w:b/>
          <w:bCs/>
        </w:rPr>
      </w:pPr>
      <w:r w:rsidRPr="00100406">
        <w:rPr>
          <w:b/>
          <w:bCs/>
        </w:rPr>
        <w:t>Dorado metálico (#C9A34E) → Lujo, confianza, éxito.</w:t>
      </w:r>
    </w:p>
    <w:p w14:paraId="5B7B1E7B" w14:textId="77777777" w:rsidR="00100406" w:rsidRPr="00100406" w:rsidRDefault="00100406" w:rsidP="00100406">
      <w:pPr>
        <w:numPr>
          <w:ilvl w:val="1"/>
          <w:numId w:val="14"/>
        </w:numPr>
        <w:rPr>
          <w:b/>
          <w:bCs/>
        </w:rPr>
      </w:pPr>
      <w:r w:rsidRPr="00100406">
        <w:rPr>
          <w:b/>
          <w:bCs/>
        </w:rPr>
        <w:t>Gris oscuro (#1C1C1C) → Modernidad, sobriedad.</w:t>
      </w:r>
    </w:p>
    <w:p w14:paraId="1D4D4C46" w14:textId="77777777" w:rsidR="00100406" w:rsidRPr="00100406" w:rsidRDefault="00100406" w:rsidP="00100406">
      <w:pPr>
        <w:numPr>
          <w:ilvl w:val="1"/>
          <w:numId w:val="14"/>
        </w:numPr>
        <w:rPr>
          <w:b/>
          <w:bCs/>
        </w:rPr>
      </w:pPr>
      <w:r w:rsidRPr="00100406">
        <w:rPr>
          <w:b/>
          <w:bCs/>
        </w:rPr>
        <w:t>Blanco (#FFFFFF) → Claridad y transparencia.</w:t>
      </w:r>
    </w:p>
    <w:p w14:paraId="3973C903" w14:textId="77777777" w:rsidR="00100406" w:rsidRPr="00100406" w:rsidRDefault="00100406" w:rsidP="00100406">
      <w:pPr>
        <w:numPr>
          <w:ilvl w:val="0"/>
          <w:numId w:val="14"/>
        </w:numPr>
        <w:rPr>
          <w:b/>
          <w:bCs/>
        </w:rPr>
      </w:pPr>
      <w:r w:rsidRPr="00100406">
        <w:rPr>
          <w:b/>
          <w:bCs/>
        </w:rPr>
        <w:t>Tipografía recomendada:</w:t>
      </w:r>
    </w:p>
    <w:p w14:paraId="29F338AE" w14:textId="77777777" w:rsidR="00100406" w:rsidRPr="00100406" w:rsidRDefault="00100406" w:rsidP="00100406">
      <w:pPr>
        <w:numPr>
          <w:ilvl w:val="1"/>
          <w:numId w:val="14"/>
        </w:numPr>
        <w:rPr>
          <w:b/>
          <w:bCs/>
        </w:rPr>
      </w:pPr>
      <w:r w:rsidRPr="00100406">
        <w:rPr>
          <w:b/>
          <w:bCs/>
        </w:rPr>
        <w:t>Titulares → Serif moderna (ej. “</w:t>
      </w:r>
      <w:proofErr w:type="spellStart"/>
      <w:r w:rsidRPr="00100406">
        <w:rPr>
          <w:b/>
          <w:bCs/>
        </w:rPr>
        <w:t>Playfair</w:t>
      </w:r>
      <w:proofErr w:type="spellEnd"/>
      <w:r w:rsidRPr="00100406">
        <w:rPr>
          <w:b/>
          <w:bCs/>
        </w:rPr>
        <w:t xml:space="preserve"> </w:t>
      </w:r>
      <w:proofErr w:type="spellStart"/>
      <w:r w:rsidRPr="00100406">
        <w:rPr>
          <w:b/>
          <w:bCs/>
        </w:rPr>
        <w:t>Display</w:t>
      </w:r>
      <w:proofErr w:type="spellEnd"/>
      <w:r w:rsidRPr="00100406">
        <w:rPr>
          <w:b/>
          <w:bCs/>
        </w:rPr>
        <w:t>” o “</w:t>
      </w:r>
      <w:proofErr w:type="spellStart"/>
      <w:r w:rsidRPr="00100406">
        <w:rPr>
          <w:b/>
          <w:bCs/>
        </w:rPr>
        <w:t>Merriweather</w:t>
      </w:r>
      <w:proofErr w:type="spellEnd"/>
      <w:r w:rsidRPr="00100406">
        <w:rPr>
          <w:b/>
          <w:bCs/>
        </w:rPr>
        <w:t>”).</w:t>
      </w:r>
    </w:p>
    <w:p w14:paraId="72D234B6" w14:textId="77777777" w:rsidR="00100406" w:rsidRPr="00100406" w:rsidRDefault="00100406" w:rsidP="00100406">
      <w:pPr>
        <w:numPr>
          <w:ilvl w:val="1"/>
          <w:numId w:val="14"/>
        </w:numPr>
        <w:rPr>
          <w:b/>
          <w:bCs/>
        </w:rPr>
      </w:pPr>
      <w:r w:rsidRPr="00100406">
        <w:rPr>
          <w:b/>
          <w:bCs/>
        </w:rPr>
        <w:t xml:space="preserve">Cuerpo de texto → Sans </w:t>
      </w:r>
      <w:proofErr w:type="spellStart"/>
      <w:r w:rsidRPr="00100406">
        <w:rPr>
          <w:b/>
          <w:bCs/>
        </w:rPr>
        <w:t>serif</w:t>
      </w:r>
      <w:proofErr w:type="spellEnd"/>
      <w:r w:rsidRPr="00100406">
        <w:rPr>
          <w:b/>
          <w:bCs/>
        </w:rPr>
        <w:t xml:space="preserve"> limpia (ej. “Lato” o “Montserrat”).</w:t>
      </w:r>
    </w:p>
    <w:p w14:paraId="053D3197" w14:textId="77777777" w:rsidR="00100406" w:rsidRPr="00100406" w:rsidRDefault="00100406" w:rsidP="00100406">
      <w:pPr>
        <w:numPr>
          <w:ilvl w:val="0"/>
          <w:numId w:val="14"/>
        </w:numPr>
        <w:rPr>
          <w:b/>
          <w:bCs/>
        </w:rPr>
      </w:pPr>
      <w:r w:rsidRPr="00100406">
        <w:rPr>
          <w:b/>
          <w:bCs/>
        </w:rPr>
        <w:t>Logo: El que tienes (globo dorado con vetas mineras) ya es sólido. Lo podemos refinar para aplicaciones digitales y crear versiones en PNG transparente para presentaciones, web y redes.</w:t>
      </w:r>
    </w:p>
    <w:p w14:paraId="4D684A86" w14:textId="77777777" w:rsidR="00543B6E" w:rsidRDefault="00543B6E"/>
    <w:sectPr w:rsidR="00543B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3D2"/>
    <w:multiLevelType w:val="multilevel"/>
    <w:tmpl w:val="0D1E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654F2"/>
    <w:multiLevelType w:val="multilevel"/>
    <w:tmpl w:val="3E7C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87C6D"/>
    <w:multiLevelType w:val="multilevel"/>
    <w:tmpl w:val="8A50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82ACC"/>
    <w:multiLevelType w:val="multilevel"/>
    <w:tmpl w:val="FD16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E1684"/>
    <w:multiLevelType w:val="multilevel"/>
    <w:tmpl w:val="D616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00999"/>
    <w:multiLevelType w:val="multilevel"/>
    <w:tmpl w:val="D946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1297C"/>
    <w:multiLevelType w:val="multilevel"/>
    <w:tmpl w:val="7CD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063E3"/>
    <w:multiLevelType w:val="multilevel"/>
    <w:tmpl w:val="A496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85039"/>
    <w:multiLevelType w:val="multilevel"/>
    <w:tmpl w:val="B596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6440C"/>
    <w:multiLevelType w:val="multilevel"/>
    <w:tmpl w:val="A6AE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F26C1"/>
    <w:multiLevelType w:val="multilevel"/>
    <w:tmpl w:val="CB6E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6969D7"/>
    <w:multiLevelType w:val="multilevel"/>
    <w:tmpl w:val="730C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7332D6"/>
    <w:multiLevelType w:val="multilevel"/>
    <w:tmpl w:val="F3803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A91F7D"/>
    <w:multiLevelType w:val="multilevel"/>
    <w:tmpl w:val="4CA6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001814">
    <w:abstractNumId w:val="8"/>
  </w:num>
  <w:num w:numId="2" w16cid:durableId="532889540">
    <w:abstractNumId w:val="1"/>
  </w:num>
  <w:num w:numId="3" w16cid:durableId="2036883147">
    <w:abstractNumId w:val="0"/>
  </w:num>
  <w:num w:numId="4" w16cid:durableId="1764564772">
    <w:abstractNumId w:val="9"/>
  </w:num>
  <w:num w:numId="5" w16cid:durableId="2109545022">
    <w:abstractNumId w:val="6"/>
  </w:num>
  <w:num w:numId="6" w16cid:durableId="689375565">
    <w:abstractNumId w:val="13"/>
  </w:num>
  <w:num w:numId="7" w16cid:durableId="1852715629">
    <w:abstractNumId w:val="12"/>
  </w:num>
  <w:num w:numId="8" w16cid:durableId="644116725">
    <w:abstractNumId w:val="7"/>
  </w:num>
  <w:num w:numId="9" w16cid:durableId="571043728">
    <w:abstractNumId w:val="2"/>
  </w:num>
  <w:num w:numId="10" w16cid:durableId="171578446">
    <w:abstractNumId w:val="5"/>
  </w:num>
  <w:num w:numId="11" w16cid:durableId="204371483">
    <w:abstractNumId w:val="4"/>
  </w:num>
  <w:num w:numId="12" w16cid:durableId="556670356">
    <w:abstractNumId w:val="3"/>
  </w:num>
  <w:num w:numId="13" w16cid:durableId="1559170408">
    <w:abstractNumId w:val="11"/>
  </w:num>
  <w:num w:numId="14" w16cid:durableId="10858069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3E9"/>
    <w:rsid w:val="00100406"/>
    <w:rsid w:val="001A4F43"/>
    <w:rsid w:val="00404219"/>
    <w:rsid w:val="00543B6E"/>
    <w:rsid w:val="005B1945"/>
    <w:rsid w:val="00D42792"/>
    <w:rsid w:val="00FF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67F3F1-9EF4-40E2-A05D-5F2D45AE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5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5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5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5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5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5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5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5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5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5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5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5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53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53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53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53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53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53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5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5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5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5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5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53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53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53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5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53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5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368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Godoy</dc:creator>
  <cp:keywords/>
  <dc:description/>
  <cp:lastModifiedBy>Robinson Godoy</cp:lastModifiedBy>
  <cp:revision>2</cp:revision>
  <cp:lastPrinted>2025-08-16T17:02:00Z</cp:lastPrinted>
  <dcterms:created xsi:type="dcterms:W3CDTF">2025-08-16T17:04:00Z</dcterms:created>
  <dcterms:modified xsi:type="dcterms:W3CDTF">2025-08-16T17:04:00Z</dcterms:modified>
</cp:coreProperties>
</file>