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1C98" w14:textId="77777777" w:rsidR="00614186" w:rsidRDefault="00000000">
      <w:pPr>
        <w:rPr>
          <w:rFonts w:ascii="Arial" w:hAnsi="Arial" w:cs="Arial"/>
          <w:sz w:val="20"/>
          <w:szCs w:val="20"/>
        </w:rPr>
      </w:pPr>
      <w:r>
        <w:rPr>
          <w:rFonts w:ascii="Arial" w:hAnsi="Arial" w:cs="Arial"/>
          <w:sz w:val="20"/>
          <w:szCs w:val="20"/>
        </w:rPr>
        <w:t>CHATGPT 2025 PREDICTED SAMPLE EXAM PAPER 1</w:t>
      </w:r>
    </w:p>
    <w:p w14:paraId="5C99D8F8" w14:textId="77777777" w:rsidR="00614186" w:rsidRDefault="00000000">
      <w:r>
        <w:rPr>
          <w:rFonts w:ascii="Arial" w:hAnsi="Arial" w:cs="Arial"/>
          <w:noProof/>
          <w:sz w:val="20"/>
          <w:szCs w:val="20"/>
        </w:rPr>
        <w:drawing>
          <wp:inline distT="0" distB="0" distL="0" distR="0" wp14:anchorId="083228DB" wp14:editId="075611FC">
            <wp:extent cx="6271256" cy="1553208"/>
            <wp:effectExtent l="0" t="0" r="0" b="8892"/>
            <wp:docPr id="1538226969" name="Picture 1"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271256" cy="1553208"/>
                    </a:xfrm>
                    <a:prstGeom prst="rect">
                      <a:avLst/>
                    </a:prstGeom>
                    <a:noFill/>
                    <a:ln>
                      <a:noFill/>
                      <a:prstDash/>
                    </a:ln>
                  </pic:spPr>
                </pic:pic>
              </a:graphicData>
            </a:graphic>
          </wp:inline>
        </w:drawing>
      </w:r>
      <w:r>
        <w:rPr>
          <w:rFonts w:ascii="Arial" w:hAnsi="Arial" w:cs="Arial"/>
          <w:sz w:val="20"/>
          <w:szCs w:val="20"/>
        </w:rPr>
        <w:br/>
      </w:r>
      <w:r>
        <w:rPr>
          <w:rFonts w:ascii="Arial" w:hAnsi="Arial" w:cs="Arial"/>
          <w:noProof/>
          <w:sz w:val="20"/>
          <w:szCs w:val="20"/>
        </w:rPr>
        <w:drawing>
          <wp:inline distT="0" distB="0" distL="0" distR="0" wp14:anchorId="0BFC9B69" wp14:editId="74E2BAB9">
            <wp:extent cx="6271256" cy="4086225"/>
            <wp:effectExtent l="0" t="0" r="0" b="9525"/>
            <wp:docPr id="1531059878" name="Picture 1"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271256" cy="4086225"/>
                    </a:xfrm>
                    <a:prstGeom prst="rect">
                      <a:avLst/>
                    </a:prstGeom>
                    <a:noFill/>
                    <a:ln>
                      <a:noFill/>
                      <a:prstDash/>
                    </a:ln>
                  </pic:spPr>
                </pic:pic>
              </a:graphicData>
            </a:graphic>
          </wp:inline>
        </w:drawing>
      </w:r>
      <w:r>
        <w:rPr>
          <w:rFonts w:ascii="Arial" w:hAnsi="Arial" w:cs="Arial"/>
          <w:sz w:val="20"/>
          <w:szCs w:val="20"/>
        </w:rPr>
        <w:br/>
      </w:r>
      <w:r>
        <w:rPr>
          <w:rFonts w:ascii="Arial" w:hAnsi="Arial" w:cs="Arial"/>
          <w:noProof/>
          <w:sz w:val="20"/>
          <w:szCs w:val="20"/>
        </w:rPr>
        <w:lastRenderedPageBreak/>
        <w:drawing>
          <wp:inline distT="0" distB="0" distL="0" distR="0" wp14:anchorId="39223229" wp14:editId="6FEB188C">
            <wp:extent cx="6271256" cy="4335142"/>
            <wp:effectExtent l="0" t="0" r="0" b="8258"/>
            <wp:docPr id="384113430" name="Picture 1" descr="A black and whit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271256" cy="4335142"/>
                    </a:xfrm>
                    <a:prstGeom prst="rect">
                      <a:avLst/>
                    </a:prstGeom>
                    <a:noFill/>
                    <a:ln>
                      <a:noFill/>
                      <a:prstDash/>
                    </a:ln>
                  </pic:spPr>
                </pic:pic>
              </a:graphicData>
            </a:graphic>
          </wp:inline>
        </w:drawing>
      </w:r>
      <w:r>
        <w:rPr>
          <w:rFonts w:ascii="Arial" w:hAnsi="Arial" w:cs="Arial"/>
          <w:sz w:val="20"/>
          <w:szCs w:val="20"/>
        </w:rPr>
        <w:br/>
      </w:r>
      <w:r>
        <w:rPr>
          <w:rFonts w:ascii="Arial" w:hAnsi="Arial" w:cs="Arial"/>
          <w:noProof/>
          <w:sz w:val="20"/>
          <w:szCs w:val="20"/>
        </w:rPr>
        <w:drawing>
          <wp:inline distT="0" distB="0" distL="0" distR="0" wp14:anchorId="2919A1E8" wp14:editId="5764FC40">
            <wp:extent cx="6271256" cy="4000500"/>
            <wp:effectExtent l="0" t="0" r="0" b="0"/>
            <wp:docPr id="1841472103"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271256" cy="4000500"/>
                    </a:xfrm>
                    <a:prstGeom prst="rect">
                      <a:avLst/>
                    </a:prstGeom>
                    <a:noFill/>
                    <a:ln>
                      <a:noFill/>
                      <a:prstDash/>
                    </a:ln>
                  </pic:spPr>
                </pic:pic>
              </a:graphicData>
            </a:graphic>
          </wp:inline>
        </w:drawing>
      </w:r>
    </w:p>
    <w:p w14:paraId="15259590" w14:textId="77777777" w:rsidR="00614186" w:rsidRDefault="00614186">
      <w:pPr>
        <w:pageBreakBefore/>
        <w:rPr>
          <w:rFonts w:ascii="Arial" w:hAnsi="Arial" w:cs="Arial"/>
          <w:sz w:val="20"/>
          <w:szCs w:val="20"/>
        </w:rPr>
      </w:pPr>
    </w:p>
    <w:tbl>
      <w:tblPr>
        <w:tblW w:w="9634" w:type="dxa"/>
        <w:tblCellMar>
          <w:left w:w="10" w:type="dxa"/>
          <w:right w:w="10" w:type="dxa"/>
        </w:tblCellMar>
        <w:tblLook w:val="0000" w:firstRow="0" w:lastRow="0" w:firstColumn="0" w:lastColumn="0" w:noHBand="0" w:noVBand="0"/>
      </w:tblPr>
      <w:tblGrid>
        <w:gridCol w:w="2830"/>
        <w:gridCol w:w="2268"/>
        <w:gridCol w:w="4536"/>
      </w:tblGrid>
      <w:tr w:rsidR="00614186" w14:paraId="310B5E04" w14:textId="77777777">
        <w:tblPrEx>
          <w:tblCellMar>
            <w:top w:w="0" w:type="dxa"/>
            <w:bottom w:w="0" w:type="dxa"/>
          </w:tblCellMar>
        </w:tblPrEx>
        <w:trPr>
          <w:tblHeader/>
        </w:trPr>
        <w:tc>
          <w:tcPr>
            <w:tcW w:w="283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5DE76544" w14:textId="77777777" w:rsidR="00614186" w:rsidRDefault="00000000">
            <w:pPr>
              <w:jc w:val="center"/>
              <w:rPr>
                <w:rFonts w:ascii="Arial" w:hAnsi="Arial" w:cs="Arial"/>
                <w:b/>
                <w:bCs/>
                <w:sz w:val="20"/>
                <w:szCs w:val="20"/>
              </w:rPr>
            </w:pPr>
            <w:r>
              <w:rPr>
                <w:rFonts w:ascii="Arial" w:hAnsi="Arial" w:cs="Arial"/>
                <w:b/>
                <w:bCs/>
                <w:sz w:val="20"/>
                <w:szCs w:val="20"/>
              </w:rPr>
              <w:t>Section</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1124C523" w14:textId="77777777" w:rsidR="00614186" w:rsidRDefault="00000000">
            <w:pPr>
              <w:jc w:val="center"/>
              <w:rPr>
                <w:rFonts w:ascii="Arial" w:hAnsi="Arial" w:cs="Arial"/>
                <w:b/>
                <w:bCs/>
                <w:sz w:val="20"/>
                <w:szCs w:val="20"/>
              </w:rPr>
            </w:pPr>
            <w:r>
              <w:rPr>
                <w:rFonts w:ascii="Arial" w:hAnsi="Arial" w:cs="Arial"/>
                <w:b/>
                <w:bCs/>
                <w:sz w:val="20"/>
                <w:szCs w:val="20"/>
              </w:rPr>
              <w:t>Marks</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4AAB849D" w14:textId="77777777" w:rsidR="00614186" w:rsidRDefault="00000000">
            <w:pPr>
              <w:jc w:val="center"/>
              <w:rPr>
                <w:rFonts w:ascii="Arial" w:hAnsi="Arial" w:cs="Arial"/>
                <w:b/>
                <w:bCs/>
                <w:sz w:val="20"/>
                <w:szCs w:val="20"/>
              </w:rPr>
            </w:pPr>
            <w:r>
              <w:rPr>
                <w:rFonts w:ascii="Arial" w:hAnsi="Arial" w:cs="Arial"/>
                <w:b/>
                <w:bCs/>
                <w:sz w:val="20"/>
                <w:szCs w:val="20"/>
              </w:rPr>
              <w:t>Focus</w:t>
            </w:r>
          </w:p>
        </w:tc>
      </w:tr>
      <w:tr w:rsidR="00614186" w14:paraId="6E615CBD" w14:textId="77777777">
        <w:tblPrEx>
          <w:tblCellMar>
            <w:top w:w="0" w:type="dxa"/>
            <w:bottom w:w="0" w:type="dxa"/>
          </w:tblCellMar>
        </w:tblPrEx>
        <w:tc>
          <w:tcPr>
            <w:tcW w:w="283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1C229746" w14:textId="77777777" w:rsidR="00614186" w:rsidRDefault="00000000">
            <w:pPr>
              <w:jc w:val="center"/>
              <w:rPr>
                <w:rFonts w:ascii="Arial" w:hAnsi="Arial" w:cs="Arial"/>
                <w:sz w:val="20"/>
                <w:szCs w:val="20"/>
              </w:rPr>
            </w:pPr>
            <w:r>
              <w:rPr>
                <w:rFonts w:ascii="Arial" w:hAnsi="Arial" w:cs="Arial"/>
                <w:sz w:val="20"/>
                <w:szCs w:val="20"/>
              </w:rPr>
              <w:t>Hadoop</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76120768" w14:textId="77777777" w:rsidR="00614186" w:rsidRDefault="00000000">
            <w:pPr>
              <w:jc w:val="center"/>
              <w:rPr>
                <w:rFonts w:ascii="Arial" w:hAnsi="Arial" w:cs="Arial"/>
                <w:sz w:val="20"/>
                <w:szCs w:val="20"/>
              </w:rPr>
            </w:pPr>
            <w:r>
              <w:rPr>
                <w:rFonts w:ascii="Arial" w:hAnsi="Arial" w:cs="Arial"/>
                <w:sz w:val="20"/>
                <w:szCs w:val="20"/>
              </w:rPr>
              <w:t>8</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2CB31CB7" w14:textId="77777777" w:rsidR="00614186" w:rsidRDefault="00000000">
            <w:pPr>
              <w:jc w:val="center"/>
              <w:rPr>
                <w:rFonts w:ascii="Arial" w:hAnsi="Arial" w:cs="Arial"/>
                <w:sz w:val="20"/>
                <w:szCs w:val="20"/>
              </w:rPr>
            </w:pPr>
            <w:r>
              <w:rPr>
                <w:rFonts w:ascii="Arial" w:hAnsi="Arial" w:cs="Arial"/>
                <w:sz w:val="20"/>
                <w:szCs w:val="20"/>
              </w:rPr>
              <w:t>Layers, components, phases</w:t>
            </w:r>
          </w:p>
        </w:tc>
      </w:tr>
      <w:tr w:rsidR="00614186" w14:paraId="7DBC2B26" w14:textId="77777777">
        <w:tblPrEx>
          <w:tblCellMar>
            <w:top w:w="0" w:type="dxa"/>
            <w:bottom w:w="0" w:type="dxa"/>
          </w:tblCellMar>
        </w:tblPrEx>
        <w:tc>
          <w:tcPr>
            <w:tcW w:w="283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282FAAB5" w14:textId="77777777" w:rsidR="00614186" w:rsidRDefault="00000000">
            <w:pPr>
              <w:jc w:val="center"/>
              <w:rPr>
                <w:rFonts w:ascii="Arial" w:hAnsi="Arial" w:cs="Arial"/>
                <w:sz w:val="20"/>
                <w:szCs w:val="20"/>
              </w:rPr>
            </w:pPr>
            <w:r>
              <w:rPr>
                <w:rFonts w:ascii="Arial" w:hAnsi="Arial" w:cs="Arial"/>
                <w:sz w:val="20"/>
                <w:szCs w:val="20"/>
              </w:rPr>
              <w:t>Hive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47B4B8E5" w14:textId="77777777" w:rsidR="00614186" w:rsidRDefault="00000000">
            <w:pPr>
              <w:jc w:val="center"/>
              <w:rPr>
                <w:rFonts w:ascii="Arial" w:hAnsi="Arial" w:cs="Arial"/>
                <w:sz w:val="20"/>
                <w:szCs w:val="20"/>
              </w:rPr>
            </w:pPr>
            <w:r>
              <w:rPr>
                <w:rFonts w:ascii="Arial" w:hAnsi="Arial" w:cs="Arial"/>
                <w:sz w:val="20"/>
                <w:szCs w:val="20"/>
              </w:rPr>
              <w:t>8</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7B260C8B" w14:textId="77777777" w:rsidR="00614186" w:rsidRDefault="00000000">
            <w:pPr>
              <w:jc w:val="center"/>
              <w:rPr>
                <w:rFonts w:ascii="Arial" w:hAnsi="Arial" w:cs="Arial"/>
                <w:sz w:val="20"/>
                <w:szCs w:val="20"/>
              </w:rPr>
            </w:pPr>
            <w:r>
              <w:rPr>
                <w:rFonts w:ascii="Arial" w:hAnsi="Arial" w:cs="Arial"/>
                <w:sz w:val="20"/>
                <w:szCs w:val="20"/>
              </w:rPr>
              <w:t>Purpose, table types, integration</w:t>
            </w:r>
          </w:p>
        </w:tc>
      </w:tr>
      <w:tr w:rsidR="00614186" w14:paraId="3D848E9F" w14:textId="77777777">
        <w:tblPrEx>
          <w:tblCellMar>
            <w:top w:w="0" w:type="dxa"/>
            <w:bottom w:w="0" w:type="dxa"/>
          </w:tblCellMar>
        </w:tblPrEx>
        <w:tc>
          <w:tcPr>
            <w:tcW w:w="283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36D05E58" w14:textId="77777777" w:rsidR="00614186" w:rsidRDefault="00000000">
            <w:pPr>
              <w:jc w:val="center"/>
              <w:rPr>
                <w:rFonts w:ascii="Arial" w:hAnsi="Arial" w:cs="Arial"/>
                <w:sz w:val="20"/>
                <w:szCs w:val="20"/>
              </w:rPr>
            </w:pPr>
            <w:r>
              <w:rPr>
                <w:rFonts w:ascii="Arial" w:hAnsi="Arial" w:cs="Arial"/>
                <w:sz w:val="20"/>
                <w:szCs w:val="20"/>
              </w:rPr>
              <w:t>Data Warehouse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72C03473" w14:textId="77777777" w:rsidR="00614186" w:rsidRDefault="00000000">
            <w:pPr>
              <w:jc w:val="center"/>
              <w:rPr>
                <w:rFonts w:ascii="Arial" w:hAnsi="Arial" w:cs="Arial"/>
                <w:sz w:val="20"/>
                <w:szCs w:val="20"/>
              </w:rPr>
            </w:pPr>
            <w:r>
              <w:rPr>
                <w:rFonts w:ascii="Arial" w:hAnsi="Arial" w:cs="Arial"/>
                <w:sz w:val="20"/>
                <w:szCs w:val="20"/>
              </w:rPr>
              <w:t>10</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52A921DA" w14:textId="77777777" w:rsidR="00614186" w:rsidRDefault="00000000">
            <w:pPr>
              <w:jc w:val="center"/>
              <w:rPr>
                <w:rFonts w:ascii="Arial" w:hAnsi="Arial" w:cs="Arial"/>
                <w:sz w:val="20"/>
                <w:szCs w:val="20"/>
              </w:rPr>
            </w:pPr>
            <w:r>
              <w:rPr>
                <w:rFonts w:ascii="Arial" w:hAnsi="Arial" w:cs="Arial"/>
                <w:sz w:val="20"/>
                <w:szCs w:val="20"/>
              </w:rPr>
              <w:t>Schema design, HBase mapping</w:t>
            </w:r>
          </w:p>
        </w:tc>
      </w:tr>
      <w:tr w:rsidR="00614186" w14:paraId="21016D0A" w14:textId="77777777">
        <w:tblPrEx>
          <w:tblCellMar>
            <w:top w:w="0" w:type="dxa"/>
            <w:bottom w:w="0" w:type="dxa"/>
          </w:tblCellMar>
        </w:tblPrEx>
        <w:tc>
          <w:tcPr>
            <w:tcW w:w="283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21604F38" w14:textId="77777777" w:rsidR="00614186" w:rsidRDefault="00000000">
            <w:pPr>
              <w:jc w:val="center"/>
              <w:rPr>
                <w:rFonts w:ascii="Arial" w:hAnsi="Arial" w:cs="Arial"/>
                <w:sz w:val="20"/>
                <w:szCs w:val="20"/>
              </w:rPr>
            </w:pPr>
            <w:r>
              <w:rPr>
                <w:rFonts w:ascii="Arial" w:hAnsi="Arial" w:cs="Arial"/>
                <w:sz w:val="20"/>
                <w:szCs w:val="20"/>
              </w:rPr>
              <w:t>HBase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06CBC893" w14:textId="77777777" w:rsidR="00614186" w:rsidRDefault="00000000">
            <w:pPr>
              <w:jc w:val="center"/>
              <w:rPr>
                <w:rFonts w:ascii="Arial" w:hAnsi="Arial" w:cs="Arial"/>
                <w:sz w:val="20"/>
                <w:szCs w:val="20"/>
              </w:rPr>
            </w:pPr>
            <w:r>
              <w:rPr>
                <w:rFonts w:ascii="Arial" w:hAnsi="Arial" w:cs="Arial"/>
                <w:sz w:val="20"/>
                <w:szCs w:val="20"/>
              </w:rPr>
              <w:t>8</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52DA6FD7" w14:textId="77777777" w:rsidR="00614186" w:rsidRDefault="00000000">
            <w:pPr>
              <w:jc w:val="center"/>
              <w:rPr>
                <w:rFonts w:ascii="Arial" w:hAnsi="Arial" w:cs="Arial"/>
                <w:sz w:val="20"/>
                <w:szCs w:val="20"/>
              </w:rPr>
            </w:pPr>
            <w:r>
              <w:rPr>
                <w:rFonts w:ascii="Arial" w:hAnsi="Arial" w:cs="Arial"/>
                <w:sz w:val="20"/>
                <w:szCs w:val="20"/>
              </w:rPr>
              <w:t>4 keys, structure, schema-on-read</w:t>
            </w:r>
          </w:p>
        </w:tc>
      </w:tr>
      <w:tr w:rsidR="00614186" w14:paraId="352FF21F" w14:textId="77777777">
        <w:tblPrEx>
          <w:tblCellMar>
            <w:top w:w="0" w:type="dxa"/>
            <w:bottom w:w="0" w:type="dxa"/>
          </w:tblCellMar>
        </w:tblPrEx>
        <w:tc>
          <w:tcPr>
            <w:tcW w:w="283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4EC0DB9E" w14:textId="77777777" w:rsidR="00614186" w:rsidRDefault="00000000">
            <w:pPr>
              <w:jc w:val="center"/>
              <w:rPr>
                <w:rFonts w:ascii="Arial" w:hAnsi="Arial" w:cs="Arial"/>
                <w:sz w:val="20"/>
                <w:szCs w:val="20"/>
              </w:rPr>
            </w:pPr>
            <w:r>
              <w:rPr>
                <w:rFonts w:ascii="Arial" w:hAnsi="Arial" w:cs="Arial"/>
                <w:sz w:val="20"/>
                <w:szCs w:val="20"/>
              </w:rPr>
              <w:t>Spark</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57B62512" w14:textId="77777777" w:rsidR="00614186" w:rsidRDefault="00000000">
            <w:pPr>
              <w:jc w:val="center"/>
              <w:rPr>
                <w:rFonts w:ascii="Arial" w:hAnsi="Arial" w:cs="Arial"/>
                <w:sz w:val="20"/>
                <w:szCs w:val="20"/>
              </w:rPr>
            </w:pPr>
            <w:r>
              <w:rPr>
                <w:rFonts w:ascii="Arial" w:hAnsi="Arial" w:cs="Arial"/>
                <w:sz w:val="20"/>
                <w:szCs w:val="20"/>
              </w:rPr>
              <w:t>8</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01B91A3B" w14:textId="77777777" w:rsidR="00614186" w:rsidRDefault="00000000">
            <w:pPr>
              <w:jc w:val="center"/>
              <w:rPr>
                <w:rFonts w:ascii="Arial" w:hAnsi="Arial" w:cs="Arial"/>
                <w:sz w:val="20"/>
                <w:szCs w:val="20"/>
              </w:rPr>
            </w:pPr>
            <w:r>
              <w:rPr>
                <w:rFonts w:ascii="Arial" w:hAnsi="Arial" w:cs="Arial"/>
                <w:sz w:val="20"/>
                <w:szCs w:val="20"/>
              </w:rPr>
              <w:t>RDD/DataFrame/Dataset, speed, actions</w:t>
            </w:r>
          </w:p>
        </w:tc>
      </w:tr>
      <w:tr w:rsidR="00614186" w14:paraId="48DB5F38" w14:textId="77777777">
        <w:tblPrEx>
          <w:tblCellMar>
            <w:top w:w="0" w:type="dxa"/>
            <w:bottom w:w="0" w:type="dxa"/>
          </w:tblCellMar>
        </w:tblPrEx>
        <w:tc>
          <w:tcPr>
            <w:tcW w:w="283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0B685AF2" w14:textId="77777777" w:rsidR="00614186" w:rsidRDefault="00000000">
            <w:pPr>
              <w:jc w:val="center"/>
              <w:rPr>
                <w:rFonts w:ascii="Arial" w:hAnsi="Arial" w:cs="Arial"/>
                <w:sz w:val="20"/>
                <w:szCs w:val="20"/>
              </w:rPr>
            </w:pPr>
            <w:r>
              <w:rPr>
                <w:rFonts w:ascii="Arial" w:hAnsi="Arial" w:cs="Arial"/>
                <w:sz w:val="20"/>
                <w:szCs w:val="20"/>
              </w:rPr>
              <w:t>HDFS Commands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3D75AB90" w14:textId="77777777" w:rsidR="00614186" w:rsidRDefault="00000000">
            <w:pPr>
              <w:jc w:val="center"/>
              <w:rPr>
                <w:rFonts w:ascii="Arial" w:hAnsi="Arial" w:cs="Arial"/>
                <w:sz w:val="20"/>
                <w:szCs w:val="20"/>
              </w:rPr>
            </w:pPr>
            <w:r>
              <w:rPr>
                <w:rFonts w:ascii="Arial" w:hAnsi="Arial" w:cs="Arial"/>
                <w:sz w:val="20"/>
                <w:szCs w:val="20"/>
              </w:rPr>
              <w:t>8</w:t>
            </w:r>
          </w:p>
        </w:tc>
        <w:tc>
          <w:tcPr>
            <w:tcW w:w="453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15" w:type="dxa"/>
              <w:right w:w="15" w:type="dxa"/>
            </w:tcMar>
            <w:vAlign w:val="center"/>
          </w:tcPr>
          <w:p w14:paraId="66438F3F" w14:textId="77777777" w:rsidR="00614186" w:rsidRDefault="00000000">
            <w:pPr>
              <w:jc w:val="center"/>
              <w:rPr>
                <w:rFonts w:ascii="Arial" w:hAnsi="Arial" w:cs="Arial"/>
                <w:sz w:val="20"/>
                <w:szCs w:val="20"/>
              </w:rPr>
            </w:pPr>
            <w:r>
              <w:rPr>
                <w:rFonts w:ascii="Arial" w:hAnsi="Arial" w:cs="Arial"/>
                <w:sz w:val="20"/>
                <w:szCs w:val="20"/>
              </w:rPr>
              <w:t>Basic commands, concepts</w:t>
            </w:r>
          </w:p>
        </w:tc>
      </w:tr>
    </w:tbl>
    <w:p w14:paraId="22E0C070" w14:textId="77777777" w:rsidR="00614186" w:rsidRDefault="00614186">
      <w:pPr>
        <w:rPr>
          <w:rFonts w:ascii="Arial" w:hAnsi="Arial" w:cs="Arial"/>
          <w:sz w:val="20"/>
          <w:szCs w:val="20"/>
        </w:rPr>
      </w:pPr>
    </w:p>
    <w:p w14:paraId="23433B0B" w14:textId="77777777" w:rsidR="00614186" w:rsidRDefault="00614186">
      <w:pPr>
        <w:pageBreakBefore/>
        <w:rPr>
          <w:rFonts w:ascii="Arial" w:hAnsi="Arial" w:cs="Arial"/>
          <w:sz w:val="20"/>
          <w:szCs w:val="20"/>
        </w:rPr>
      </w:pPr>
    </w:p>
    <w:p w14:paraId="653CCADE" w14:textId="77777777" w:rsidR="00614186" w:rsidRDefault="00000000">
      <w:pPr>
        <w:rPr>
          <w:rFonts w:ascii="Arial" w:hAnsi="Arial" w:cs="Arial"/>
          <w:b/>
          <w:bCs/>
          <w:sz w:val="20"/>
          <w:szCs w:val="20"/>
        </w:rPr>
      </w:pPr>
      <w:r>
        <w:rPr>
          <w:rFonts w:ascii="Arial" w:hAnsi="Arial" w:cs="Arial"/>
          <w:b/>
          <w:bCs/>
          <w:sz w:val="20"/>
          <w:szCs w:val="20"/>
        </w:rPr>
        <w:t>Question 1 – Hadoop Architecture (8 marks)</w:t>
      </w:r>
    </w:p>
    <w:p w14:paraId="683F977D" w14:textId="77777777" w:rsidR="00614186" w:rsidRDefault="00000000">
      <w:pPr>
        <w:pStyle w:val="ListParagraph"/>
        <w:numPr>
          <w:ilvl w:val="0"/>
          <w:numId w:val="1"/>
        </w:numPr>
      </w:pPr>
      <w:r>
        <w:rPr>
          <w:rFonts w:ascii="Arial" w:hAnsi="Arial" w:cs="Arial"/>
          <w:sz w:val="20"/>
          <w:szCs w:val="20"/>
        </w:rPr>
        <w:t xml:space="preserve">Explain the three core components of the Hadoop ecosystem: </w:t>
      </w:r>
      <w:r>
        <w:rPr>
          <w:rFonts w:ascii="Arial" w:hAnsi="Arial" w:cs="Arial"/>
          <w:b/>
          <w:bCs/>
          <w:sz w:val="20"/>
          <w:szCs w:val="20"/>
        </w:rPr>
        <w:t>HDFS</w:t>
      </w:r>
      <w:r>
        <w:rPr>
          <w:rFonts w:ascii="Arial" w:hAnsi="Arial" w:cs="Arial"/>
          <w:sz w:val="20"/>
          <w:szCs w:val="20"/>
        </w:rPr>
        <w:t xml:space="preserve">, </w:t>
      </w:r>
      <w:r>
        <w:rPr>
          <w:rFonts w:ascii="Arial" w:hAnsi="Arial" w:cs="Arial"/>
          <w:b/>
          <w:bCs/>
          <w:sz w:val="20"/>
          <w:szCs w:val="20"/>
        </w:rPr>
        <w:t>YARN</w:t>
      </w:r>
      <w:r>
        <w:rPr>
          <w:rFonts w:ascii="Arial" w:hAnsi="Arial" w:cs="Arial"/>
          <w:sz w:val="20"/>
          <w:szCs w:val="20"/>
        </w:rPr>
        <w:t xml:space="preserve">, and </w:t>
      </w:r>
      <w:r>
        <w:rPr>
          <w:rFonts w:ascii="Arial" w:hAnsi="Arial" w:cs="Arial"/>
          <w:b/>
          <w:bCs/>
          <w:sz w:val="20"/>
          <w:szCs w:val="20"/>
        </w:rPr>
        <w:t>MapReduce</w:t>
      </w:r>
      <w:r>
        <w:rPr>
          <w:rFonts w:ascii="Arial" w:hAnsi="Arial" w:cs="Arial"/>
          <w:sz w:val="20"/>
          <w:szCs w:val="20"/>
        </w:rPr>
        <w:t>.</w:t>
      </w:r>
    </w:p>
    <w:p w14:paraId="6AA38560" w14:textId="77777777" w:rsidR="00614186" w:rsidRDefault="00000000">
      <w:pPr>
        <w:ind w:left="360"/>
        <w:rPr>
          <w:rFonts w:ascii="Arial" w:hAnsi="Arial" w:cs="Arial"/>
          <w:color w:val="00B0F0"/>
          <w:sz w:val="20"/>
          <w:szCs w:val="20"/>
        </w:rPr>
      </w:pPr>
      <w:r>
        <w:rPr>
          <w:rFonts w:ascii="Arial" w:hAnsi="Arial" w:cs="Arial"/>
          <w:color w:val="00B0F0"/>
          <w:sz w:val="20"/>
          <w:szCs w:val="20"/>
        </w:rPr>
        <w:t>HDFS is Hadoop Distributed File System. It stores large datasets across clusters of commodity hardware. Provides fault tolerance through replication</w:t>
      </w:r>
    </w:p>
    <w:p w14:paraId="1E40B474" w14:textId="77777777" w:rsidR="00614186" w:rsidRDefault="00000000">
      <w:pPr>
        <w:ind w:left="360"/>
        <w:rPr>
          <w:rFonts w:ascii="Arial" w:hAnsi="Arial" w:cs="Arial"/>
          <w:color w:val="00B0F0"/>
          <w:sz w:val="20"/>
          <w:szCs w:val="20"/>
        </w:rPr>
      </w:pPr>
      <w:r>
        <w:rPr>
          <w:rFonts w:ascii="Arial" w:hAnsi="Arial" w:cs="Arial"/>
          <w:color w:val="00B0F0"/>
          <w:sz w:val="20"/>
          <w:szCs w:val="20"/>
        </w:rPr>
        <w:t>YARN is Yet Another Resource Manager. Manages system resources and schedules tasks. Handles job allocation between nodes.</w:t>
      </w:r>
    </w:p>
    <w:p w14:paraId="3357944B" w14:textId="77777777" w:rsidR="00614186" w:rsidRDefault="00000000">
      <w:pPr>
        <w:ind w:left="360"/>
        <w:rPr>
          <w:rFonts w:ascii="Arial" w:hAnsi="Arial" w:cs="Arial"/>
          <w:color w:val="00B0F0"/>
          <w:sz w:val="20"/>
          <w:szCs w:val="20"/>
        </w:rPr>
      </w:pPr>
      <w:r>
        <w:rPr>
          <w:rFonts w:ascii="Arial" w:hAnsi="Arial" w:cs="Arial"/>
          <w:color w:val="00B0F0"/>
          <w:sz w:val="20"/>
          <w:szCs w:val="20"/>
        </w:rPr>
        <w:t>MapReduce is the data processing framework that splits tasks into map (parallel processing) and reduce (aggregation) phases.</w:t>
      </w:r>
    </w:p>
    <w:p w14:paraId="41E0C608" w14:textId="77777777" w:rsidR="00614186" w:rsidRDefault="00000000">
      <w:pPr>
        <w:ind w:left="360"/>
      </w:pPr>
      <w:r>
        <w:rPr>
          <w:rFonts w:ascii="Arial" w:hAnsi="Arial" w:cs="Arial"/>
          <w:sz w:val="20"/>
          <w:szCs w:val="20"/>
        </w:rPr>
        <w:br/>
        <w:t xml:space="preserve">(b) Describe the role of the </w:t>
      </w:r>
      <w:r>
        <w:rPr>
          <w:rFonts w:ascii="Arial" w:hAnsi="Arial" w:cs="Arial"/>
          <w:b/>
          <w:bCs/>
          <w:sz w:val="20"/>
          <w:szCs w:val="20"/>
        </w:rPr>
        <w:t>NameNode</w:t>
      </w:r>
      <w:r>
        <w:rPr>
          <w:rFonts w:ascii="Arial" w:hAnsi="Arial" w:cs="Arial"/>
          <w:sz w:val="20"/>
          <w:szCs w:val="20"/>
        </w:rPr>
        <w:t xml:space="preserve"> and </w:t>
      </w:r>
      <w:r>
        <w:rPr>
          <w:rFonts w:ascii="Arial" w:hAnsi="Arial" w:cs="Arial"/>
          <w:b/>
          <w:bCs/>
          <w:sz w:val="20"/>
          <w:szCs w:val="20"/>
        </w:rPr>
        <w:t>DataNode</w:t>
      </w:r>
      <w:r>
        <w:rPr>
          <w:rFonts w:ascii="Arial" w:hAnsi="Arial" w:cs="Arial"/>
          <w:sz w:val="20"/>
          <w:szCs w:val="20"/>
        </w:rPr>
        <w:t xml:space="preserve"> in HDFS.</w:t>
      </w:r>
    </w:p>
    <w:p w14:paraId="6719F101" w14:textId="77777777" w:rsidR="00614186" w:rsidRDefault="00000000">
      <w:pPr>
        <w:ind w:left="360"/>
        <w:rPr>
          <w:rFonts w:ascii="Arial" w:hAnsi="Arial" w:cs="Arial"/>
          <w:color w:val="00B0F0"/>
          <w:sz w:val="20"/>
          <w:szCs w:val="20"/>
        </w:rPr>
      </w:pPr>
      <w:r>
        <w:rPr>
          <w:rFonts w:ascii="Arial" w:hAnsi="Arial" w:cs="Arial"/>
          <w:color w:val="00B0F0"/>
          <w:sz w:val="20"/>
          <w:szCs w:val="20"/>
        </w:rPr>
        <w:t>NameNode: The master node, stores file system metadata (file names, block location, permission). Does not store actual data</w:t>
      </w:r>
    </w:p>
    <w:p w14:paraId="693F93DE" w14:textId="77777777" w:rsidR="00614186" w:rsidRDefault="00000000">
      <w:pPr>
        <w:ind w:left="360"/>
        <w:rPr>
          <w:rFonts w:ascii="Arial" w:hAnsi="Arial" w:cs="Arial"/>
          <w:color w:val="00B0F0"/>
          <w:sz w:val="20"/>
          <w:szCs w:val="20"/>
        </w:rPr>
      </w:pPr>
      <w:r>
        <w:rPr>
          <w:rFonts w:ascii="Arial" w:hAnsi="Arial" w:cs="Arial"/>
          <w:color w:val="00B0F0"/>
          <w:sz w:val="20"/>
          <w:szCs w:val="20"/>
        </w:rPr>
        <w:t>DataNode: The worker node, stores actual data. They send periodic heartbeats and block reports to the NameNode.</w:t>
      </w:r>
    </w:p>
    <w:p w14:paraId="4718AA0D" w14:textId="77777777" w:rsidR="00614186" w:rsidRDefault="00000000">
      <w:pPr>
        <w:ind w:left="360"/>
      </w:pPr>
      <w:r>
        <w:rPr>
          <w:rFonts w:ascii="Arial" w:hAnsi="Arial" w:cs="Arial"/>
          <w:sz w:val="20"/>
          <w:szCs w:val="20"/>
        </w:rPr>
        <w:br/>
        <w:t xml:space="preserve">(c) In the MapReduce process, explain what happens during the </w:t>
      </w:r>
      <w:r>
        <w:rPr>
          <w:rFonts w:ascii="Arial" w:hAnsi="Arial" w:cs="Arial"/>
          <w:b/>
          <w:bCs/>
          <w:sz w:val="20"/>
          <w:szCs w:val="20"/>
        </w:rPr>
        <w:t>shuffle and sort phase</w:t>
      </w:r>
      <w:r>
        <w:rPr>
          <w:rFonts w:ascii="Arial" w:hAnsi="Arial" w:cs="Arial"/>
          <w:sz w:val="20"/>
          <w:szCs w:val="20"/>
        </w:rPr>
        <w:t xml:space="preserve"> and why it is necessary.</w:t>
      </w:r>
    </w:p>
    <w:p w14:paraId="18409EF9" w14:textId="77777777" w:rsidR="00614186" w:rsidRDefault="00000000">
      <w:pPr>
        <w:ind w:left="360"/>
        <w:rPr>
          <w:rFonts w:ascii="Arial" w:hAnsi="Arial" w:cs="Arial"/>
          <w:color w:val="00B0F0"/>
          <w:sz w:val="20"/>
          <w:szCs w:val="20"/>
        </w:rPr>
      </w:pPr>
      <w:r>
        <w:rPr>
          <w:rFonts w:ascii="Arial" w:hAnsi="Arial" w:cs="Arial"/>
          <w:color w:val="00B0F0"/>
          <w:sz w:val="20"/>
          <w:szCs w:val="20"/>
        </w:rPr>
        <w:t>After mapping, shuffle redistributes intermediate key-value pairs to reducer based on their keys.</w:t>
      </w:r>
    </w:p>
    <w:p w14:paraId="021F7FAB" w14:textId="77777777" w:rsidR="00614186" w:rsidRDefault="00000000">
      <w:pPr>
        <w:ind w:left="360"/>
        <w:rPr>
          <w:rFonts w:ascii="Arial" w:hAnsi="Arial" w:cs="Arial"/>
          <w:color w:val="00B0F0"/>
          <w:sz w:val="20"/>
          <w:szCs w:val="20"/>
        </w:rPr>
      </w:pPr>
      <w:r>
        <w:rPr>
          <w:rFonts w:ascii="Arial" w:hAnsi="Arial" w:cs="Arial"/>
          <w:color w:val="00B0F0"/>
          <w:sz w:val="20"/>
          <w:szCs w:val="20"/>
        </w:rPr>
        <w:t>Sort arranges these pairs by key so that all values with the same key go to the same reducer.</w:t>
      </w:r>
    </w:p>
    <w:p w14:paraId="0D7161FF" w14:textId="77777777" w:rsidR="00614186" w:rsidRDefault="00000000">
      <w:pPr>
        <w:ind w:left="360"/>
        <w:rPr>
          <w:rFonts w:ascii="Arial" w:hAnsi="Arial" w:cs="Arial"/>
          <w:color w:val="00B0F0"/>
          <w:sz w:val="20"/>
          <w:szCs w:val="20"/>
        </w:rPr>
      </w:pPr>
      <w:r>
        <w:rPr>
          <w:rFonts w:ascii="Arial" w:hAnsi="Arial" w:cs="Arial"/>
          <w:color w:val="00B0F0"/>
          <w:sz w:val="20"/>
          <w:szCs w:val="20"/>
        </w:rPr>
        <w:t>This phase ensures correct grouping of data before reduction, which is essential for aggregation and join operations.</w:t>
      </w:r>
    </w:p>
    <w:p w14:paraId="51C920D2" w14:textId="77777777" w:rsidR="00614186" w:rsidRDefault="00000000">
      <w:r>
        <w:rPr>
          <w:rFonts w:ascii="Arial" w:hAnsi="Arial" w:cs="Arial"/>
          <w:noProof/>
          <w:sz w:val="20"/>
          <w:szCs w:val="20"/>
        </w:rPr>
        <mc:AlternateContent>
          <mc:Choice Requires="wps">
            <w:drawing>
              <wp:inline distT="0" distB="0" distL="0" distR="0" wp14:anchorId="582DFB37" wp14:editId="770B5042">
                <wp:extent cx="41614728" cy="1271"/>
                <wp:effectExtent l="0" t="0" r="28572" b="36829"/>
                <wp:docPr id="232691560" name="Horizontal Line 3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EBE2DF1" id="Horizontal Line 3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BFCF713" w14:textId="77777777" w:rsidR="00614186" w:rsidRDefault="00000000">
      <w:pPr>
        <w:rPr>
          <w:rFonts w:ascii="Arial" w:hAnsi="Arial" w:cs="Arial"/>
          <w:b/>
          <w:bCs/>
          <w:sz w:val="20"/>
          <w:szCs w:val="20"/>
        </w:rPr>
      </w:pPr>
      <w:r>
        <w:rPr>
          <w:rFonts w:ascii="Arial" w:hAnsi="Arial" w:cs="Arial"/>
          <w:b/>
          <w:bCs/>
          <w:sz w:val="20"/>
          <w:szCs w:val="20"/>
        </w:rPr>
        <w:t>Question 2 – Hive and HDFS Integration (8 marks)</w:t>
      </w:r>
    </w:p>
    <w:p w14:paraId="229F6520" w14:textId="77777777" w:rsidR="00614186" w:rsidRDefault="00000000">
      <w:pPr>
        <w:pStyle w:val="ListParagraph"/>
        <w:numPr>
          <w:ilvl w:val="0"/>
          <w:numId w:val="2"/>
        </w:numPr>
      </w:pPr>
      <w:r>
        <w:rPr>
          <w:rFonts w:ascii="Arial" w:hAnsi="Arial" w:cs="Arial"/>
          <w:sz w:val="20"/>
          <w:szCs w:val="20"/>
        </w:rPr>
        <w:t xml:space="preserve">What is the purpose of </w:t>
      </w:r>
      <w:r>
        <w:rPr>
          <w:rFonts w:ascii="Arial" w:hAnsi="Arial" w:cs="Arial"/>
          <w:b/>
          <w:bCs/>
          <w:sz w:val="20"/>
          <w:szCs w:val="20"/>
        </w:rPr>
        <w:t>Hive</w:t>
      </w:r>
      <w:r>
        <w:rPr>
          <w:rFonts w:ascii="Arial" w:hAnsi="Arial" w:cs="Arial"/>
          <w:sz w:val="20"/>
          <w:szCs w:val="20"/>
        </w:rPr>
        <w:t xml:space="preserve"> in the Hadoop ecosystem?</w:t>
      </w:r>
    </w:p>
    <w:p w14:paraId="57F75291" w14:textId="77777777" w:rsidR="00614186" w:rsidRDefault="00000000">
      <w:pPr>
        <w:ind w:left="360"/>
        <w:rPr>
          <w:rFonts w:ascii="Arial" w:hAnsi="Arial" w:cs="Arial"/>
          <w:color w:val="00B0F0"/>
          <w:sz w:val="20"/>
          <w:szCs w:val="20"/>
        </w:rPr>
      </w:pPr>
      <w:r>
        <w:rPr>
          <w:rFonts w:ascii="Arial" w:hAnsi="Arial" w:cs="Arial"/>
          <w:color w:val="00B0F0"/>
          <w:sz w:val="20"/>
          <w:szCs w:val="20"/>
        </w:rPr>
        <w:t>Hive is a data warehouse tool built on top of Hadoop that allows users to query and analyze large datasets stored in HDFS using HQL (Hive Query Language). It converts these queries into mapreduce jobs automatically.</w:t>
      </w:r>
    </w:p>
    <w:p w14:paraId="46276BA1" w14:textId="77777777" w:rsidR="00614186" w:rsidRDefault="00000000">
      <w:r>
        <w:rPr>
          <w:rFonts w:ascii="Arial" w:hAnsi="Arial" w:cs="Arial"/>
          <w:sz w:val="20"/>
          <w:szCs w:val="20"/>
        </w:rPr>
        <w:br/>
        <w:t xml:space="preserve">(b) Differentiate between </w:t>
      </w:r>
      <w:r>
        <w:rPr>
          <w:rFonts w:ascii="Arial" w:hAnsi="Arial" w:cs="Arial"/>
          <w:b/>
          <w:bCs/>
          <w:sz w:val="20"/>
          <w:szCs w:val="20"/>
        </w:rPr>
        <w:t>internal</w:t>
      </w:r>
      <w:r>
        <w:rPr>
          <w:rFonts w:ascii="Arial" w:hAnsi="Arial" w:cs="Arial"/>
          <w:sz w:val="20"/>
          <w:szCs w:val="20"/>
        </w:rPr>
        <w:t xml:space="preserve"> and </w:t>
      </w:r>
      <w:r>
        <w:rPr>
          <w:rFonts w:ascii="Arial" w:hAnsi="Arial" w:cs="Arial"/>
          <w:b/>
          <w:bCs/>
          <w:sz w:val="20"/>
          <w:szCs w:val="20"/>
        </w:rPr>
        <w:t>external</w:t>
      </w:r>
      <w:r>
        <w:rPr>
          <w:rFonts w:ascii="Arial" w:hAnsi="Arial" w:cs="Arial"/>
          <w:sz w:val="20"/>
          <w:szCs w:val="20"/>
        </w:rPr>
        <w:t xml:space="preserve"> Hive tables, giving one advantage of each.</w:t>
      </w:r>
    </w:p>
    <w:p w14:paraId="7158C8FE" w14:textId="77777777" w:rsidR="00614186" w:rsidRDefault="00000000">
      <w:pPr>
        <w:ind w:left="360"/>
        <w:rPr>
          <w:rFonts w:ascii="Arial" w:hAnsi="Arial" w:cs="Arial"/>
          <w:color w:val="00B0F0"/>
          <w:sz w:val="20"/>
          <w:szCs w:val="20"/>
        </w:rPr>
      </w:pPr>
      <w:r>
        <w:rPr>
          <w:rFonts w:ascii="Arial" w:hAnsi="Arial" w:cs="Arial"/>
          <w:color w:val="00B0F0"/>
          <w:sz w:val="20"/>
          <w:szCs w:val="20"/>
        </w:rPr>
        <w:t>Internal Table: Hive manages both schema and data--&gt; Advantage is that it is easier to manage, data deletes when table is dropped.</w:t>
      </w:r>
    </w:p>
    <w:p w14:paraId="76239961" w14:textId="77777777" w:rsidR="00614186" w:rsidRDefault="00000000">
      <w:pPr>
        <w:ind w:left="360"/>
        <w:rPr>
          <w:rFonts w:ascii="Arial" w:hAnsi="Arial" w:cs="Arial"/>
          <w:color w:val="00B0F0"/>
          <w:sz w:val="20"/>
          <w:szCs w:val="20"/>
        </w:rPr>
      </w:pPr>
      <w:r>
        <w:rPr>
          <w:rFonts w:ascii="Arial" w:hAnsi="Arial" w:cs="Arial"/>
          <w:color w:val="00B0F0"/>
          <w:sz w:val="20"/>
          <w:szCs w:val="20"/>
        </w:rPr>
        <w:t>External Table: Hive only manages schema, data stored externally in HDFS. --&gt; Advantage is Data remains if table is dropped which is useful for shared data.</w:t>
      </w:r>
    </w:p>
    <w:p w14:paraId="4EC007A9" w14:textId="77777777" w:rsidR="00614186" w:rsidRDefault="00614186">
      <w:pPr>
        <w:pageBreakBefore/>
        <w:suppressAutoHyphens w:val="0"/>
        <w:rPr>
          <w:rFonts w:ascii="Arial" w:hAnsi="Arial" w:cs="Arial"/>
          <w:color w:val="00B0F0"/>
          <w:sz w:val="20"/>
          <w:szCs w:val="20"/>
        </w:rPr>
      </w:pPr>
    </w:p>
    <w:p w14:paraId="37F2CE1D" w14:textId="77777777" w:rsidR="00614186" w:rsidRDefault="00000000">
      <w:r>
        <w:rPr>
          <w:rFonts w:ascii="Arial" w:hAnsi="Arial" w:cs="Arial"/>
          <w:color w:val="00B0F0"/>
          <w:sz w:val="20"/>
          <w:szCs w:val="20"/>
        </w:rPr>
        <w:br/>
      </w:r>
      <w:r>
        <w:rPr>
          <w:rFonts w:ascii="Arial" w:hAnsi="Arial" w:cs="Arial"/>
          <w:sz w:val="20"/>
          <w:szCs w:val="20"/>
        </w:rPr>
        <w:t xml:space="preserve">(c) Explain how Hive uses </w:t>
      </w:r>
      <w:r>
        <w:rPr>
          <w:rFonts w:ascii="Arial" w:hAnsi="Arial" w:cs="Arial"/>
          <w:b/>
          <w:bCs/>
          <w:sz w:val="20"/>
          <w:szCs w:val="20"/>
        </w:rPr>
        <w:t>MapReduce</w:t>
      </w:r>
      <w:r>
        <w:rPr>
          <w:rFonts w:ascii="Arial" w:hAnsi="Arial" w:cs="Arial"/>
          <w:sz w:val="20"/>
          <w:szCs w:val="20"/>
        </w:rPr>
        <w:t xml:space="preserve"> to execute queries written in HQL.</w:t>
      </w:r>
    </w:p>
    <w:p w14:paraId="78DA01B4" w14:textId="77777777" w:rsidR="00614186" w:rsidRDefault="00000000">
      <w:pPr>
        <w:rPr>
          <w:rFonts w:ascii="Arial" w:hAnsi="Arial" w:cs="Arial"/>
          <w:color w:val="00B0F0"/>
          <w:sz w:val="20"/>
          <w:szCs w:val="20"/>
        </w:rPr>
      </w:pPr>
      <w:r>
        <w:rPr>
          <w:rFonts w:ascii="Arial" w:hAnsi="Arial" w:cs="Arial"/>
          <w:color w:val="00B0F0"/>
          <w:sz w:val="20"/>
          <w:szCs w:val="20"/>
        </w:rPr>
        <w:t>Hive translates HQL queries into MapReduce jobs behind the scenes. Each SELECT, JOIN, GROUP BY is compiled into one or more MapReduce tasks that process data stored in HDFS.</w:t>
      </w:r>
    </w:p>
    <w:p w14:paraId="5E80480E" w14:textId="77777777" w:rsidR="00614186" w:rsidRDefault="00000000">
      <w:r>
        <w:rPr>
          <w:rFonts w:ascii="Arial" w:hAnsi="Arial" w:cs="Arial"/>
          <w:color w:val="00B0F0"/>
          <w:sz w:val="20"/>
          <w:szCs w:val="20"/>
        </w:rPr>
        <w:br/>
      </w:r>
      <w:r>
        <w:rPr>
          <w:rFonts w:ascii="Arial" w:hAnsi="Arial" w:cs="Arial"/>
          <w:sz w:val="20"/>
          <w:szCs w:val="20"/>
        </w:rPr>
        <w:t>(d) Why is Hive not considered a traditional relational database system?</w:t>
      </w:r>
    </w:p>
    <w:p w14:paraId="7A59300D" w14:textId="77777777" w:rsidR="00614186" w:rsidRDefault="00000000">
      <w:pPr>
        <w:rPr>
          <w:color w:val="00B0F0"/>
        </w:rPr>
      </w:pPr>
      <w:r>
        <w:rPr>
          <w:color w:val="00B0F0"/>
        </w:rPr>
        <w:t>Hive lacks row-level operations</w:t>
      </w:r>
      <w:r>
        <w:rPr>
          <w:color w:val="00B0F0"/>
        </w:rPr>
        <w:br/>
        <w:t>It is schema on read, not schema on write</w:t>
      </w:r>
      <w:r>
        <w:rPr>
          <w:color w:val="00B0F0"/>
        </w:rPr>
        <w:br/>
        <w:t>It runs on distributed storage (HDFS) and uses batch processing instead of transaction-based operations.</w:t>
      </w:r>
    </w:p>
    <w:p w14:paraId="4A95634D" w14:textId="77777777" w:rsidR="00614186" w:rsidRDefault="00000000">
      <w:r>
        <w:rPr>
          <w:rFonts w:ascii="Arial" w:hAnsi="Arial" w:cs="Arial"/>
          <w:noProof/>
          <w:sz w:val="20"/>
          <w:szCs w:val="20"/>
        </w:rPr>
        <mc:AlternateContent>
          <mc:Choice Requires="wps">
            <w:drawing>
              <wp:inline distT="0" distB="0" distL="0" distR="0" wp14:anchorId="0812E7AB" wp14:editId="584E4FFB">
                <wp:extent cx="41614728" cy="1271"/>
                <wp:effectExtent l="0" t="0" r="28572" b="36829"/>
                <wp:docPr id="1037211785" name="Horizontal Line 3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0125179" id="Horizontal Line 3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00F4F1F" w14:textId="77777777" w:rsidR="00614186" w:rsidRDefault="00000000">
      <w:pPr>
        <w:rPr>
          <w:rFonts w:ascii="Arial" w:hAnsi="Arial" w:cs="Arial"/>
          <w:b/>
          <w:bCs/>
          <w:sz w:val="20"/>
          <w:szCs w:val="20"/>
        </w:rPr>
      </w:pPr>
      <w:r>
        <w:rPr>
          <w:rFonts w:ascii="Arial" w:hAnsi="Arial" w:cs="Arial"/>
          <w:b/>
          <w:bCs/>
          <w:sz w:val="20"/>
          <w:szCs w:val="20"/>
        </w:rPr>
        <w:t>Question 3 – Data Warehouse Conceptual Design (10 marks)</w:t>
      </w:r>
    </w:p>
    <w:p w14:paraId="465B4369" w14:textId="77777777" w:rsidR="00614186" w:rsidRDefault="00000000">
      <w:r>
        <w:rPr>
          <w:rFonts w:ascii="Arial" w:hAnsi="Arial" w:cs="Arial"/>
          <w:sz w:val="20"/>
          <w:szCs w:val="20"/>
        </w:rPr>
        <w:t xml:space="preserve">A company wants to build a data warehouse to analyze </w:t>
      </w:r>
      <w:r>
        <w:rPr>
          <w:rFonts w:ascii="Arial" w:hAnsi="Arial" w:cs="Arial"/>
          <w:b/>
          <w:bCs/>
          <w:sz w:val="20"/>
          <w:szCs w:val="20"/>
        </w:rPr>
        <w:t>sales performance</w:t>
      </w:r>
      <w:r>
        <w:rPr>
          <w:rFonts w:ascii="Arial" w:hAnsi="Arial" w:cs="Arial"/>
          <w:sz w:val="20"/>
          <w:szCs w:val="20"/>
        </w:rPr>
        <w:t xml:space="preserve"> by </w:t>
      </w:r>
      <w:r>
        <w:rPr>
          <w:rFonts w:ascii="Arial" w:hAnsi="Arial" w:cs="Arial"/>
          <w:i/>
          <w:iCs/>
          <w:sz w:val="20"/>
          <w:szCs w:val="20"/>
        </w:rPr>
        <w:t>time, region, product</w:t>
      </w:r>
      <w:r>
        <w:rPr>
          <w:rFonts w:ascii="Arial" w:hAnsi="Arial" w:cs="Arial"/>
          <w:sz w:val="20"/>
          <w:szCs w:val="20"/>
        </w:rPr>
        <w:t xml:space="preserve">, and </w:t>
      </w:r>
      <w:r>
        <w:rPr>
          <w:rFonts w:ascii="Arial" w:hAnsi="Arial" w:cs="Arial"/>
          <w:i/>
          <w:iCs/>
          <w:sz w:val="20"/>
          <w:szCs w:val="20"/>
        </w:rPr>
        <w:t>salesperson</w:t>
      </w:r>
      <w:r>
        <w:rPr>
          <w:rFonts w:ascii="Arial" w:hAnsi="Arial" w:cs="Arial"/>
          <w:sz w:val="20"/>
          <w:szCs w:val="20"/>
        </w:rPr>
        <w:t>.</w:t>
      </w:r>
      <w:r>
        <w:rPr>
          <w:rFonts w:ascii="Arial" w:hAnsi="Arial" w:cs="Arial"/>
          <w:sz w:val="20"/>
          <w:szCs w:val="20"/>
        </w:rPr>
        <w:br/>
        <w:t xml:space="preserve">(a) Draw or describe a </w:t>
      </w:r>
      <w:r>
        <w:rPr>
          <w:rFonts w:ascii="Arial" w:hAnsi="Arial" w:cs="Arial"/>
          <w:b/>
          <w:bCs/>
          <w:sz w:val="20"/>
          <w:szCs w:val="20"/>
        </w:rPr>
        <w:t>multi-dimensional model</w:t>
      </w:r>
      <w:r>
        <w:rPr>
          <w:rFonts w:ascii="Arial" w:hAnsi="Arial" w:cs="Arial"/>
          <w:sz w:val="20"/>
          <w:szCs w:val="20"/>
        </w:rPr>
        <w:t xml:space="preserve"> for this warehouse.</w:t>
      </w:r>
    </w:p>
    <w:p w14:paraId="3635E33E" w14:textId="77777777" w:rsidR="00614186" w:rsidRDefault="00000000">
      <w:pPr>
        <w:rPr>
          <w:rFonts w:ascii="Arial" w:hAnsi="Arial" w:cs="Arial"/>
          <w:color w:val="00B0F0"/>
          <w:sz w:val="20"/>
          <w:szCs w:val="20"/>
        </w:rPr>
      </w:pPr>
      <w:r>
        <w:rPr>
          <w:rFonts w:ascii="Arial" w:hAnsi="Arial" w:cs="Arial"/>
          <w:color w:val="00B0F0"/>
          <w:sz w:val="20"/>
          <w:szCs w:val="20"/>
        </w:rPr>
        <w:t>Fact Table – Contains measures like sales_amount, quantity, profit.</w:t>
      </w:r>
    </w:p>
    <w:p w14:paraId="4C5BA208" w14:textId="77777777" w:rsidR="00614186" w:rsidRDefault="00000000">
      <w:pPr>
        <w:rPr>
          <w:rFonts w:ascii="Arial" w:hAnsi="Arial" w:cs="Arial"/>
          <w:color w:val="00B0F0"/>
          <w:sz w:val="20"/>
          <w:szCs w:val="20"/>
        </w:rPr>
      </w:pPr>
      <w:r>
        <w:rPr>
          <w:rFonts w:ascii="Arial" w:hAnsi="Arial" w:cs="Arial"/>
          <w:color w:val="00B0F0"/>
          <w:sz w:val="20"/>
          <w:szCs w:val="20"/>
        </w:rPr>
        <w:t>Dimensions – Time (Day -&gt; Month -&gt; Year), Region (City -&gt; State -&gt; Country), Product (Category -&gt; Subcategory -&gt; Item), Salesperson(Name -&gt; Department)</w:t>
      </w:r>
    </w:p>
    <w:p w14:paraId="7263E4F2" w14:textId="77777777" w:rsidR="00614186" w:rsidRDefault="00000000">
      <w:r>
        <w:rPr>
          <w:rFonts w:ascii="Arial" w:hAnsi="Arial" w:cs="Arial"/>
          <w:color w:val="00B0F0"/>
          <w:sz w:val="20"/>
          <w:szCs w:val="20"/>
        </w:rPr>
        <w:br/>
      </w:r>
      <w:r>
        <w:rPr>
          <w:rFonts w:ascii="Arial" w:hAnsi="Arial" w:cs="Arial"/>
          <w:sz w:val="20"/>
          <w:szCs w:val="20"/>
        </w:rPr>
        <w:t xml:space="preserve">(b) Explain the differences between </w:t>
      </w:r>
      <w:r>
        <w:rPr>
          <w:rFonts w:ascii="Arial" w:hAnsi="Arial" w:cs="Arial"/>
          <w:b/>
          <w:bCs/>
          <w:sz w:val="20"/>
          <w:szCs w:val="20"/>
        </w:rPr>
        <w:t>Star</w:t>
      </w:r>
      <w:r>
        <w:rPr>
          <w:rFonts w:ascii="Arial" w:hAnsi="Arial" w:cs="Arial"/>
          <w:sz w:val="20"/>
          <w:szCs w:val="20"/>
        </w:rPr>
        <w:t xml:space="preserve">, </w:t>
      </w:r>
      <w:r>
        <w:rPr>
          <w:rFonts w:ascii="Arial" w:hAnsi="Arial" w:cs="Arial"/>
          <w:b/>
          <w:bCs/>
          <w:sz w:val="20"/>
          <w:szCs w:val="20"/>
        </w:rPr>
        <w:t>Snowflake</w:t>
      </w:r>
      <w:r>
        <w:rPr>
          <w:rFonts w:ascii="Arial" w:hAnsi="Arial" w:cs="Arial"/>
          <w:sz w:val="20"/>
          <w:szCs w:val="20"/>
        </w:rPr>
        <w:t xml:space="preserve">, and </w:t>
      </w:r>
      <w:r>
        <w:rPr>
          <w:rFonts w:ascii="Arial" w:hAnsi="Arial" w:cs="Arial"/>
          <w:b/>
          <w:bCs/>
          <w:sz w:val="20"/>
          <w:szCs w:val="20"/>
        </w:rPr>
        <w:t>Starflake</w:t>
      </w:r>
      <w:r>
        <w:rPr>
          <w:rFonts w:ascii="Arial" w:hAnsi="Arial" w:cs="Arial"/>
          <w:sz w:val="20"/>
          <w:szCs w:val="20"/>
        </w:rPr>
        <w:t xml:space="preserve"> schemas.</w:t>
      </w:r>
    </w:p>
    <w:p w14:paraId="7D530229" w14:textId="77777777" w:rsidR="00614186" w:rsidRDefault="00000000">
      <w:pPr>
        <w:rPr>
          <w:rFonts w:ascii="Arial" w:hAnsi="Arial" w:cs="Arial"/>
          <w:color w:val="00B0F0"/>
          <w:sz w:val="20"/>
          <w:szCs w:val="20"/>
        </w:rPr>
      </w:pPr>
      <w:r>
        <w:rPr>
          <w:rFonts w:ascii="Arial" w:hAnsi="Arial" w:cs="Arial"/>
          <w:color w:val="00B0F0"/>
          <w:sz w:val="20"/>
          <w:szCs w:val="20"/>
        </w:rPr>
        <w:t>Star Scheme:</w:t>
      </w:r>
      <w:r>
        <w:rPr>
          <w:rFonts w:ascii="Arial" w:hAnsi="Arial" w:cs="Arial"/>
          <w:color w:val="00B0F0"/>
          <w:sz w:val="20"/>
          <w:szCs w:val="20"/>
        </w:rPr>
        <w:br/>
        <w:t>Fact table connected directly to denormalized dimension tables. Simple joins, faster queries.</w:t>
      </w:r>
    </w:p>
    <w:p w14:paraId="7486CE9C" w14:textId="77777777" w:rsidR="00614186" w:rsidRDefault="00000000">
      <w:pPr>
        <w:rPr>
          <w:rFonts w:ascii="Arial" w:hAnsi="Arial" w:cs="Arial"/>
          <w:color w:val="00B0F0"/>
          <w:sz w:val="20"/>
          <w:szCs w:val="20"/>
        </w:rPr>
      </w:pPr>
      <w:r>
        <w:rPr>
          <w:rFonts w:ascii="Arial" w:hAnsi="Arial" w:cs="Arial"/>
          <w:color w:val="00B0F0"/>
          <w:sz w:val="20"/>
          <w:szCs w:val="20"/>
        </w:rPr>
        <w:t xml:space="preserve">Snowflakes: </w:t>
      </w:r>
      <w:r>
        <w:rPr>
          <w:rFonts w:ascii="Arial" w:hAnsi="Arial" w:cs="Arial"/>
          <w:color w:val="00B0F0"/>
          <w:sz w:val="20"/>
          <w:szCs w:val="20"/>
        </w:rPr>
        <w:br/>
        <w:t>Dimensions are normalised into multiple related tables. Reduces redundancy but increases join complexity.</w:t>
      </w:r>
    </w:p>
    <w:p w14:paraId="72B13047" w14:textId="77777777" w:rsidR="00614186" w:rsidRDefault="00000000">
      <w:pPr>
        <w:rPr>
          <w:rFonts w:ascii="Arial" w:hAnsi="Arial" w:cs="Arial"/>
          <w:color w:val="00B0F0"/>
          <w:sz w:val="20"/>
          <w:szCs w:val="20"/>
        </w:rPr>
      </w:pPr>
      <w:r>
        <w:rPr>
          <w:rFonts w:ascii="Arial" w:hAnsi="Arial" w:cs="Arial"/>
          <w:color w:val="00B0F0"/>
          <w:sz w:val="20"/>
          <w:szCs w:val="20"/>
        </w:rPr>
        <w:t>Star flakes:</w:t>
      </w:r>
      <w:r>
        <w:rPr>
          <w:rFonts w:ascii="Arial" w:hAnsi="Arial" w:cs="Arial"/>
          <w:color w:val="00B0F0"/>
          <w:sz w:val="20"/>
          <w:szCs w:val="20"/>
        </w:rPr>
        <w:br/>
        <w:t>Mix of starts and snowflakes, some dimensions normalised, some not. BALANCES performance and normalisation.</w:t>
      </w:r>
      <w:r>
        <w:rPr>
          <w:rFonts w:ascii="Arial" w:hAnsi="Arial" w:cs="Arial"/>
          <w:color w:val="00B0F0"/>
          <w:sz w:val="20"/>
          <w:szCs w:val="20"/>
        </w:rPr>
        <w:br/>
      </w:r>
    </w:p>
    <w:p w14:paraId="12960C81" w14:textId="77777777" w:rsidR="00614186" w:rsidRDefault="00000000">
      <w:r>
        <w:rPr>
          <w:rFonts w:ascii="Arial" w:hAnsi="Arial" w:cs="Arial"/>
          <w:color w:val="00B0F0"/>
          <w:sz w:val="20"/>
          <w:szCs w:val="20"/>
        </w:rPr>
        <w:br/>
      </w:r>
      <w:r>
        <w:rPr>
          <w:rFonts w:ascii="Arial" w:hAnsi="Arial" w:cs="Arial"/>
          <w:sz w:val="20"/>
          <w:szCs w:val="20"/>
        </w:rPr>
        <w:t xml:space="preserve">(c) Describe how a </w:t>
      </w:r>
      <w:r>
        <w:rPr>
          <w:rFonts w:ascii="Arial" w:hAnsi="Arial" w:cs="Arial"/>
          <w:b/>
          <w:bCs/>
          <w:sz w:val="20"/>
          <w:szCs w:val="20"/>
        </w:rPr>
        <w:t>many-to-many relationship</w:t>
      </w:r>
      <w:r>
        <w:rPr>
          <w:rFonts w:ascii="Arial" w:hAnsi="Arial" w:cs="Arial"/>
          <w:sz w:val="20"/>
          <w:szCs w:val="20"/>
        </w:rPr>
        <w:t xml:space="preserve"> between products and salespeople can be implemented in </w:t>
      </w:r>
      <w:r>
        <w:rPr>
          <w:rFonts w:ascii="Arial" w:hAnsi="Arial" w:cs="Arial"/>
          <w:b/>
          <w:bCs/>
          <w:sz w:val="20"/>
          <w:szCs w:val="20"/>
        </w:rPr>
        <w:t>HBase</w:t>
      </w:r>
      <w:r>
        <w:rPr>
          <w:rFonts w:ascii="Arial" w:hAnsi="Arial" w:cs="Arial"/>
          <w:sz w:val="20"/>
          <w:szCs w:val="20"/>
        </w:rPr>
        <w:t xml:space="preserve">, referring to the four key components: </w:t>
      </w:r>
      <w:r>
        <w:rPr>
          <w:rFonts w:ascii="Arial" w:hAnsi="Arial" w:cs="Arial"/>
          <w:b/>
          <w:bCs/>
          <w:sz w:val="20"/>
          <w:szCs w:val="20"/>
        </w:rPr>
        <w:t>Row key, Column family key, Column name key, Timestamp key</w:t>
      </w:r>
      <w:r>
        <w:rPr>
          <w:rFonts w:ascii="Arial" w:hAnsi="Arial" w:cs="Arial"/>
          <w:sz w:val="20"/>
          <w:szCs w:val="20"/>
        </w:rPr>
        <w:t>.</w:t>
      </w:r>
    </w:p>
    <w:p w14:paraId="216A7C51" w14:textId="77777777" w:rsidR="00614186" w:rsidRDefault="00000000">
      <w:pPr>
        <w:rPr>
          <w:rFonts w:ascii="Arial" w:hAnsi="Arial" w:cs="Arial"/>
          <w:color w:val="00B0F0"/>
          <w:sz w:val="20"/>
          <w:szCs w:val="20"/>
        </w:rPr>
      </w:pPr>
      <w:r>
        <w:rPr>
          <w:rFonts w:ascii="Arial" w:hAnsi="Arial" w:cs="Arial"/>
          <w:color w:val="00B0F0"/>
          <w:sz w:val="20"/>
          <w:szCs w:val="20"/>
        </w:rPr>
        <w:t xml:space="preserve">Many to many relationships in HBase has 4 components. </w:t>
      </w:r>
      <w:r>
        <w:rPr>
          <w:rFonts w:ascii="Arial" w:hAnsi="Arial" w:cs="Arial"/>
          <w:color w:val="00B0F0"/>
          <w:sz w:val="20"/>
          <w:szCs w:val="20"/>
        </w:rPr>
        <w:br/>
        <w:t>Row Key: Uniquely identifies each record</w:t>
      </w:r>
      <w:r>
        <w:rPr>
          <w:rFonts w:ascii="Arial" w:hAnsi="Arial" w:cs="Arial"/>
          <w:color w:val="00B0F0"/>
          <w:sz w:val="20"/>
          <w:szCs w:val="20"/>
        </w:rPr>
        <w:br/>
        <w:t>Column Family Key: Groups related data</w:t>
      </w:r>
      <w:r>
        <w:rPr>
          <w:rFonts w:ascii="Arial" w:hAnsi="Arial" w:cs="Arial"/>
          <w:color w:val="00B0F0"/>
          <w:sz w:val="20"/>
          <w:szCs w:val="20"/>
        </w:rPr>
        <w:br/>
        <w:t>Column Name Key: Specific attribute name</w:t>
      </w:r>
      <w:r>
        <w:rPr>
          <w:rFonts w:ascii="Arial" w:hAnsi="Arial" w:cs="Arial"/>
          <w:color w:val="00B0F0"/>
          <w:sz w:val="20"/>
          <w:szCs w:val="20"/>
        </w:rPr>
        <w:br/>
        <w:t>Timestamp Key: Stores multiple versions or updates over time.</w:t>
      </w:r>
    </w:p>
    <w:p w14:paraId="0D3005E5" w14:textId="77777777" w:rsidR="00614186" w:rsidRDefault="00000000">
      <w:pPr>
        <w:rPr>
          <w:rFonts w:ascii="Arial" w:hAnsi="Arial" w:cs="Arial"/>
          <w:color w:val="00B0F0"/>
          <w:sz w:val="20"/>
          <w:szCs w:val="20"/>
        </w:rPr>
      </w:pPr>
      <w:r>
        <w:rPr>
          <w:rFonts w:ascii="Arial" w:hAnsi="Arial" w:cs="Arial"/>
          <w:color w:val="00B0F0"/>
          <w:sz w:val="20"/>
          <w:szCs w:val="20"/>
        </w:rPr>
        <w:t>Many to many relationships can be represented by composite row keys or multiple rows linking both entities.</w:t>
      </w:r>
    </w:p>
    <w:p w14:paraId="065EED33" w14:textId="77777777" w:rsidR="00614186" w:rsidRDefault="00614186">
      <w:pPr>
        <w:rPr>
          <w:rFonts w:ascii="Arial" w:hAnsi="Arial" w:cs="Arial"/>
          <w:color w:val="00B0F0"/>
          <w:sz w:val="20"/>
          <w:szCs w:val="20"/>
        </w:rPr>
      </w:pPr>
    </w:p>
    <w:p w14:paraId="02BE6A30" w14:textId="77777777" w:rsidR="00614186" w:rsidRDefault="00000000">
      <w:r>
        <w:rPr>
          <w:rFonts w:ascii="Arial" w:hAnsi="Arial" w:cs="Arial"/>
          <w:noProof/>
          <w:sz w:val="20"/>
          <w:szCs w:val="20"/>
        </w:rPr>
        <mc:AlternateContent>
          <mc:Choice Requires="wps">
            <w:drawing>
              <wp:inline distT="0" distB="0" distL="0" distR="0" wp14:anchorId="4F5F2740" wp14:editId="10719EA4">
                <wp:extent cx="41614728" cy="1271"/>
                <wp:effectExtent l="0" t="0" r="28572" b="36829"/>
                <wp:docPr id="1494793108" name="Horizontal Line 3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3AD93B9" id="Horizontal Line 3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DFC70CD" w14:textId="77777777" w:rsidR="00614186" w:rsidRDefault="00000000">
      <w:pPr>
        <w:rPr>
          <w:rFonts w:ascii="Arial" w:hAnsi="Arial" w:cs="Arial"/>
          <w:b/>
          <w:bCs/>
          <w:sz w:val="20"/>
          <w:szCs w:val="20"/>
        </w:rPr>
      </w:pPr>
      <w:r>
        <w:rPr>
          <w:rFonts w:ascii="Arial" w:hAnsi="Arial" w:cs="Arial"/>
          <w:b/>
          <w:bCs/>
          <w:sz w:val="20"/>
          <w:szCs w:val="20"/>
        </w:rPr>
        <w:t>Question 4 – HBase and the Big Table Model (8 marks)</w:t>
      </w:r>
    </w:p>
    <w:p w14:paraId="38805F9D" w14:textId="77777777" w:rsidR="00614186" w:rsidRDefault="00000000">
      <w:pPr>
        <w:pStyle w:val="ListParagraph"/>
        <w:numPr>
          <w:ilvl w:val="0"/>
          <w:numId w:val="3"/>
        </w:numPr>
        <w:rPr>
          <w:rFonts w:ascii="Arial" w:hAnsi="Arial" w:cs="Arial"/>
          <w:sz w:val="20"/>
          <w:szCs w:val="20"/>
        </w:rPr>
      </w:pPr>
      <w:r>
        <w:rPr>
          <w:rFonts w:ascii="Arial" w:hAnsi="Arial" w:cs="Arial"/>
          <w:sz w:val="20"/>
          <w:szCs w:val="20"/>
        </w:rPr>
        <w:lastRenderedPageBreak/>
        <w:t>What are the four keys in HBase, and what is the purpose of each?</w:t>
      </w:r>
    </w:p>
    <w:p w14:paraId="2FE0CD2C" w14:textId="77777777" w:rsidR="00614186" w:rsidRDefault="00000000">
      <w:pPr>
        <w:ind w:left="360"/>
        <w:rPr>
          <w:rFonts w:ascii="Arial" w:hAnsi="Arial" w:cs="Arial"/>
          <w:color w:val="00B0F0"/>
          <w:sz w:val="20"/>
          <w:szCs w:val="20"/>
        </w:rPr>
      </w:pPr>
      <w:r>
        <w:rPr>
          <w:rFonts w:ascii="Arial" w:hAnsi="Arial" w:cs="Arial"/>
          <w:color w:val="00B0F0"/>
          <w:sz w:val="20"/>
          <w:szCs w:val="20"/>
        </w:rPr>
        <w:t xml:space="preserve">The Four Keys in HBase is </w:t>
      </w:r>
      <w:r>
        <w:rPr>
          <w:rFonts w:ascii="Arial" w:hAnsi="Arial" w:cs="Arial"/>
          <w:color w:val="00B0F0"/>
          <w:sz w:val="20"/>
          <w:szCs w:val="20"/>
        </w:rPr>
        <w:br/>
        <w:t>Row Key: Unique Identifier for each row.</w:t>
      </w:r>
      <w:r>
        <w:rPr>
          <w:rFonts w:ascii="Arial" w:hAnsi="Arial" w:cs="Arial"/>
          <w:color w:val="00B0F0"/>
          <w:sz w:val="20"/>
          <w:szCs w:val="20"/>
        </w:rPr>
        <w:br/>
        <w:t>Column Family Key: Logical Grouping of columns.</w:t>
      </w:r>
      <w:r>
        <w:rPr>
          <w:rFonts w:ascii="Arial" w:hAnsi="Arial" w:cs="Arial"/>
          <w:color w:val="00B0F0"/>
          <w:sz w:val="20"/>
          <w:szCs w:val="20"/>
        </w:rPr>
        <w:br/>
        <w:t>Column Name Key: The Specific column within a family.</w:t>
      </w:r>
      <w:r>
        <w:rPr>
          <w:rFonts w:ascii="Arial" w:hAnsi="Arial" w:cs="Arial"/>
          <w:color w:val="00B0F0"/>
          <w:sz w:val="20"/>
          <w:szCs w:val="20"/>
        </w:rPr>
        <w:br/>
        <w:t>Timestamp Key: Version Control for data, newer timestamps overwrite older versions.</w:t>
      </w:r>
    </w:p>
    <w:p w14:paraId="5E2BE13B" w14:textId="77777777" w:rsidR="00614186" w:rsidRDefault="00000000">
      <w:pPr>
        <w:ind w:left="360"/>
      </w:pPr>
      <w:r>
        <w:rPr>
          <w:rFonts w:ascii="Arial" w:hAnsi="Arial" w:cs="Arial"/>
          <w:color w:val="00B0F0"/>
          <w:sz w:val="20"/>
          <w:szCs w:val="20"/>
        </w:rPr>
        <w:br/>
      </w:r>
      <w:r>
        <w:rPr>
          <w:rFonts w:ascii="Arial" w:hAnsi="Arial" w:cs="Arial"/>
          <w:sz w:val="20"/>
          <w:szCs w:val="20"/>
        </w:rPr>
        <w:t xml:space="preserve">(b) Compare how </w:t>
      </w:r>
      <w:r>
        <w:rPr>
          <w:rFonts w:ascii="Arial" w:hAnsi="Arial" w:cs="Arial"/>
          <w:b/>
          <w:bCs/>
          <w:sz w:val="20"/>
          <w:szCs w:val="20"/>
        </w:rPr>
        <w:t>HBase</w:t>
      </w:r>
      <w:r>
        <w:rPr>
          <w:rFonts w:ascii="Arial" w:hAnsi="Arial" w:cs="Arial"/>
          <w:sz w:val="20"/>
          <w:szCs w:val="20"/>
        </w:rPr>
        <w:t xml:space="preserve"> stores data versus a </w:t>
      </w:r>
      <w:r>
        <w:rPr>
          <w:rFonts w:ascii="Arial" w:hAnsi="Arial" w:cs="Arial"/>
          <w:b/>
          <w:bCs/>
          <w:sz w:val="20"/>
          <w:szCs w:val="20"/>
        </w:rPr>
        <w:t>relational database</w:t>
      </w:r>
      <w:r>
        <w:rPr>
          <w:rFonts w:ascii="Arial" w:hAnsi="Arial" w:cs="Arial"/>
          <w:sz w:val="20"/>
          <w:szCs w:val="20"/>
        </w:rPr>
        <w:t>.</w:t>
      </w:r>
    </w:p>
    <w:p w14:paraId="546C82E1" w14:textId="77777777" w:rsidR="00614186" w:rsidRDefault="00000000">
      <w:pPr>
        <w:ind w:left="360"/>
        <w:rPr>
          <w:rFonts w:ascii="Arial" w:hAnsi="Arial" w:cs="Arial"/>
          <w:color w:val="00B0F0"/>
          <w:sz w:val="20"/>
          <w:szCs w:val="20"/>
        </w:rPr>
      </w:pPr>
      <w:r>
        <w:rPr>
          <w:rFonts w:ascii="Arial" w:hAnsi="Arial" w:cs="Arial"/>
          <w:color w:val="00B0F0"/>
          <w:sz w:val="20"/>
          <w:szCs w:val="20"/>
        </w:rPr>
        <w:t xml:space="preserve">HBase is column oriented, sparse table design. Schema on-read. Scales Horizontally. Designed for big, semi-structured data. </w:t>
      </w:r>
      <w:r>
        <w:rPr>
          <w:rFonts w:ascii="Arial" w:hAnsi="Arial" w:cs="Arial"/>
          <w:color w:val="00B0F0"/>
          <w:sz w:val="20"/>
          <w:szCs w:val="20"/>
        </w:rPr>
        <w:br/>
        <w:t>Relational Databases are row-oriented, fixed schema. Schema on write, scales vertically and designed for structured data.</w:t>
      </w:r>
    </w:p>
    <w:p w14:paraId="61E5C189" w14:textId="77777777" w:rsidR="00614186" w:rsidRDefault="00000000">
      <w:pPr>
        <w:ind w:left="360"/>
      </w:pPr>
      <w:r>
        <w:rPr>
          <w:rFonts w:ascii="Arial" w:hAnsi="Arial" w:cs="Arial"/>
          <w:sz w:val="20"/>
          <w:szCs w:val="20"/>
        </w:rPr>
        <w:br/>
        <w:t xml:space="preserve">(c) Explain how </w:t>
      </w:r>
      <w:r>
        <w:rPr>
          <w:rFonts w:ascii="Arial" w:hAnsi="Arial" w:cs="Arial"/>
          <w:b/>
          <w:bCs/>
          <w:sz w:val="20"/>
          <w:szCs w:val="20"/>
        </w:rPr>
        <w:t>schema-on-read</w:t>
      </w:r>
      <w:r>
        <w:rPr>
          <w:rFonts w:ascii="Arial" w:hAnsi="Arial" w:cs="Arial"/>
          <w:sz w:val="20"/>
          <w:szCs w:val="20"/>
        </w:rPr>
        <w:t xml:space="preserve"> in HBase provides flexibility for semi-structured data.</w:t>
      </w:r>
    </w:p>
    <w:p w14:paraId="463E8FC4" w14:textId="77777777" w:rsidR="00614186" w:rsidRDefault="00000000">
      <w:pPr>
        <w:ind w:left="360"/>
        <w:rPr>
          <w:rFonts w:ascii="Arial" w:hAnsi="Arial" w:cs="Arial"/>
          <w:color w:val="00B0F0"/>
          <w:sz w:val="20"/>
          <w:szCs w:val="20"/>
        </w:rPr>
      </w:pPr>
      <w:r>
        <w:rPr>
          <w:rFonts w:ascii="Arial" w:hAnsi="Arial" w:cs="Arial"/>
          <w:color w:val="00B0F0"/>
          <w:sz w:val="20"/>
          <w:szCs w:val="20"/>
        </w:rPr>
        <w:t>In HBase, data structure is interpreted when read, not when written,</w:t>
      </w:r>
      <w:r>
        <w:rPr>
          <w:rFonts w:ascii="Arial" w:hAnsi="Arial" w:cs="Arial"/>
          <w:color w:val="00B0F0"/>
          <w:sz w:val="20"/>
          <w:szCs w:val="20"/>
        </w:rPr>
        <w:br/>
        <w:t>This means new columns or families can be added anytime without altering schema definitions. This is ideal for semi-structured data or evolving datasets.</w:t>
      </w:r>
    </w:p>
    <w:p w14:paraId="691E3ABA" w14:textId="77777777" w:rsidR="00614186" w:rsidRDefault="00614186">
      <w:pPr>
        <w:ind w:left="360"/>
        <w:rPr>
          <w:rFonts w:ascii="Arial" w:hAnsi="Arial" w:cs="Arial"/>
          <w:color w:val="00B0F0"/>
          <w:sz w:val="20"/>
          <w:szCs w:val="20"/>
        </w:rPr>
      </w:pPr>
    </w:p>
    <w:p w14:paraId="47BFDA52" w14:textId="77777777" w:rsidR="00614186" w:rsidRDefault="00000000">
      <w:r>
        <w:rPr>
          <w:rFonts w:ascii="Arial" w:hAnsi="Arial" w:cs="Arial"/>
          <w:noProof/>
          <w:sz w:val="20"/>
          <w:szCs w:val="20"/>
        </w:rPr>
        <mc:AlternateContent>
          <mc:Choice Requires="wps">
            <w:drawing>
              <wp:inline distT="0" distB="0" distL="0" distR="0" wp14:anchorId="71DFABA1" wp14:editId="2CC82637">
                <wp:extent cx="41614728" cy="1271"/>
                <wp:effectExtent l="0" t="0" r="28572" b="36829"/>
                <wp:docPr id="1721837357" name="Horizontal Line 3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07AE25F" id="Horizontal Line 3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6275315" w14:textId="77777777" w:rsidR="00614186" w:rsidRDefault="00000000">
      <w:pPr>
        <w:rPr>
          <w:rFonts w:ascii="Arial" w:hAnsi="Arial" w:cs="Arial"/>
          <w:b/>
          <w:bCs/>
          <w:sz w:val="20"/>
          <w:szCs w:val="20"/>
        </w:rPr>
      </w:pPr>
      <w:r>
        <w:rPr>
          <w:rFonts w:ascii="Arial" w:hAnsi="Arial" w:cs="Arial"/>
          <w:b/>
          <w:bCs/>
          <w:sz w:val="20"/>
          <w:szCs w:val="20"/>
        </w:rPr>
        <w:t>Question 5 – Apache Spark (8 marks)</w:t>
      </w:r>
    </w:p>
    <w:p w14:paraId="4DAB178F" w14:textId="77777777" w:rsidR="00614186" w:rsidRDefault="00000000">
      <w:pPr>
        <w:pStyle w:val="ListParagraph"/>
        <w:numPr>
          <w:ilvl w:val="0"/>
          <w:numId w:val="4"/>
        </w:numPr>
        <w:rPr>
          <w:rFonts w:ascii="Arial" w:hAnsi="Arial" w:cs="Arial"/>
          <w:sz w:val="20"/>
          <w:szCs w:val="20"/>
        </w:rPr>
      </w:pPr>
      <w:r>
        <w:rPr>
          <w:rFonts w:ascii="Arial" w:hAnsi="Arial" w:cs="Arial"/>
          <w:sz w:val="20"/>
          <w:szCs w:val="20"/>
        </w:rPr>
        <w:t>Explain why Spark is faster than Hadoop MapReduce.</w:t>
      </w:r>
    </w:p>
    <w:p w14:paraId="37B39501" w14:textId="77777777" w:rsidR="00614186" w:rsidRDefault="00000000">
      <w:pPr>
        <w:ind w:left="360"/>
        <w:rPr>
          <w:rFonts w:ascii="Arial" w:hAnsi="Arial" w:cs="Arial"/>
          <w:color w:val="00B0F0"/>
          <w:sz w:val="20"/>
          <w:szCs w:val="20"/>
        </w:rPr>
      </w:pPr>
      <w:r>
        <w:rPr>
          <w:rFonts w:ascii="Arial" w:hAnsi="Arial" w:cs="Arial"/>
          <w:color w:val="00B0F0"/>
          <w:sz w:val="20"/>
          <w:szCs w:val="20"/>
        </w:rPr>
        <w:t>Uses in-memory computation instead of writing intermediate results to disk.</w:t>
      </w:r>
      <w:r>
        <w:rPr>
          <w:rFonts w:ascii="Arial" w:hAnsi="Arial" w:cs="Arial"/>
          <w:color w:val="00B0F0"/>
          <w:sz w:val="20"/>
          <w:szCs w:val="20"/>
        </w:rPr>
        <w:br/>
        <w:t>Optimised Directed Acyclic Graph execution engine.</w:t>
      </w:r>
      <w:r>
        <w:rPr>
          <w:rFonts w:ascii="Arial" w:hAnsi="Arial" w:cs="Arial"/>
          <w:color w:val="00B0F0"/>
          <w:sz w:val="20"/>
          <w:szCs w:val="20"/>
        </w:rPr>
        <w:br/>
        <w:t>Reduces I/O overhead between operations.</w:t>
      </w:r>
    </w:p>
    <w:p w14:paraId="7F6808D9" w14:textId="77777777" w:rsidR="00614186" w:rsidRDefault="00000000">
      <w:pPr>
        <w:ind w:left="360"/>
      </w:pPr>
      <w:r>
        <w:rPr>
          <w:rFonts w:ascii="Arial" w:hAnsi="Arial" w:cs="Arial"/>
          <w:color w:val="00B0F0"/>
          <w:sz w:val="20"/>
          <w:szCs w:val="20"/>
        </w:rPr>
        <w:br/>
      </w:r>
      <w:r>
        <w:rPr>
          <w:rFonts w:ascii="Arial" w:hAnsi="Arial" w:cs="Arial"/>
          <w:sz w:val="20"/>
          <w:szCs w:val="20"/>
        </w:rPr>
        <w:t xml:space="preserve">(b) Differentiate between </w:t>
      </w:r>
      <w:r>
        <w:rPr>
          <w:rFonts w:ascii="Arial" w:hAnsi="Arial" w:cs="Arial"/>
          <w:b/>
          <w:bCs/>
          <w:sz w:val="20"/>
          <w:szCs w:val="20"/>
        </w:rPr>
        <w:t>RDDs</w:t>
      </w:r>
      <w:r>
        <w:rPr>
          <w:rFonts w:ascii="Arial" w:hAnsi="Arial" w:cs="Arial"/>
          <w:sz w:val="20"/>
          <w:szCs w:val="20"/>
        </w:rPr>
        <w:t xml:space="preserve">, </w:t>
      </w:r>
      <w:r>
        <w:rPr>
          <w:rFonts w:ascii="Arial" w:hAnsi="Arial" w:cs="Arial"/>
          <w:b/>
          <w:bCs/>
          <w:sz w:val="20"/>
          <w:szCs w:val="20"/>
        </w:rPr>
        <w:t>DataFrames</w:t>
      </w:r>
      <w:r>
        <w:rPr>
          <w:rFonts w:ascii="Arial" w:hAnsi="Arial" w:cs="Arial"/>
          <w:sz w:val="20"/>
          <w:szCs w:val="20"/>
        </w:rPr>
        <w:t xml:space="preserve">, and </w:t>
      </w:r>
      <w:r>
        <w:rPr>
          <w:rFonts w:ascii="Arial" w:hAnsi="Arial" w:cs="Arial"/>
          <w:b/>
          <w:bCs/>
          <w:sz w:val="20"/>
          <w:szCs w:val="20"/>
        </w:rPr>
        <w:t>Datasets</w:t>
      </w:r>
      <w:r>
        <w:rPr>
          <w:rFonts w:ascii="Arial" w:hAnsi="Arial" w:cs="Arial"/>
          <w:sz w:val="20"/>
          <w:szCs w:val="20"/>
        </w:rPr>
        <w:t xml:space="preserve"> in Spark.</w:t>
      </w:r>
    </w:p>
    <w:p w14:paraId="55286398" w14:textId="77777777" w:rsidR="00614186" w:rsidRDefault="00000000">
      <w:pPr>
        <w:ind w:left="360"/>
        <w:rPr>
          <w:rFonts w:ascii="Arial" w:hAnsi="Arial" w:cs="Arial"/>
          <w:color w:val="00B0F0"/>
          <w:sz w:val="20"/>
          <w:szCs w:val="20"/>
        </w:rPr>
      </w:pPr>
      <w:r>
        <w:rPr>
          <w:rFonts w:ascii="Arial" w:hAnsi="Arial" w:cs="Arial"/>
          <w:color w:val="00B0F0"/>
          <w:sz w:val="20"/>
          <w:szCs w:val="20"/>
        </w:rPr>
        <w:t>RDD is Resilient Distributed Dataset. It is a low level distributed collection of objects, immutable and fault tolerant. Used when you need fine-grained transformation.</w:t>
      </w:r>
    </w:p>
    <w:p w14:paraId="09819451" w14:textId="77777777" w:rsidR="00614186" w:rsidRDefault="00000000">
      <w:pPr>
        <w:ind w:left="360"/>
        <w:rPr>
          <w:rFonts w:ascii="Arial" w:hAnsi="Arial" w:cs="Arial"/>
          <w:color w:val="00B0F0"/>
          <w:sz w:val="20"/>
          <w:szCs w:val="20"/>
        </w:rPr>
      </w:pPr>
      <w:r>
        <w:rPr>
          <w:rFonts w:ascii="Arial" w:hAnsi="Arial" w:cs="Arial"/>
          <w:color w:val="00B0F0"/>
          <w:sz w:val="20"/>
          <w:szCs w:val="20"/>
        </w:rPr>
        <w:t>Dataframe is a structured data with named columns, built on RDDs. It is used when working with tabular data like SQL</w:t>
      </w:r>
    </w:p>
    <w:p w14:paraId="4B238F96" w14:textId="77777777" w:rsidR="00614186" w:rsidRDefault="00000000">
      <w:pPr>
        <w:ind w:left="360"/>
        <w:rPr>
          <w:rFonts w:ascii="Arial" w:hAnsi="Arial" w:cs="Arial"/>
          <w:color w:val="00B0F0"/>
          <w:sz w:val="20"/>
          <w:szCs w:val="20"/>
        </w:rPr>
      </w:pPr>
      <w:r>
        <w:rPr>
          <w:rFonts w:ascii="Arial" w:hAnsi="Arial" w:cs="Arial"/>
          <w:color w:val="00B0F0"/>
          <w:sz w:val="20"/>
          <w:szCs w:val="20"/>
        </w:rPr>
        <w:t>Dataset is strongly-typed version of dataframe. It is used when type safety is needed with performance.</w:t>
      </w:r>
    </w:p>
    <w:p w14:paraId="2E48551F" w14:textId="77777777" w:rsidR="00614186" w:rsidRDefault="00614186">
      <w:pPr>
        <w:ind w:left="360"/>
        <w:rPr>
          <w:rFonts w:ascii="Arial" w:hAnsi="Arial" w:cs="Arial"/>
          <w:color w:val="00B0F0"/>
          <w:sz w:val="20"/>
          <w:szCs w:val="20"/>
        </w:rPr>
      </w:pPr>
    </w:p>
    <w:p w14:paraId="27F641C2" w14:textId="77777777" w:rsidR="00614186" w:rsidRDefault="00614186">
      <w:pPr>
        <w:pageBreakBefore/>
        <w:suppressAutoHyphens w:val="0"/>
        <w:rPr>
          <w:rFonts w:ascii="Arial" w:hAnsi="Arial" w:cs="Arial"/>
          <w:color w:val="00B0F0"/>
          <w:sz w:val="20"/>
          <w:szCs w:val="20"/>
        </w:rPr>
      </w:pPr>
    </w:p>
    <w:p w14:paraId="2D456B7F" w14:textId="77777777" w:rsidR="00614186" w:rsidRDefault="00000000">
      <w:pPr>
        <w:ind w:left="360"/>
      </w:pPr>
      <w:r>
        <w:rPr>
          <w:rFonts w:ascii="Arial" w:hAnsi="Arial" w:cs="Arial"/>
          <w:color w:val="00B0F0"/>
          <w:sz w:val="20"/>
          <w:szCs w:val="20"/>
        </w:rPr>
        <w:br/>
      </w:r>
      <w:r>
        <w:rPr>
          <w:rFonts w:ascii="Arial" w:hAnsi="Arial" w:cs="Arial"/>
          <w:sz w:val="20"/>
          <w:szCs w:val="20"/>
        </w:rPr>
        <w:t xml:space="preserve">(c) Give two examples each of </w:t>
      </w:r>
      <w:r>
        <w:rPr>
          <w:rFonts w:ascii="Arial" w:hAnsi="Arial" w:cs="Arial"/>
          <w:b/>
          <w:bCs/>
          <w:sz w:val="20"/>
          <w:szCs w:val="20"/>
        </w:rPr>
        <w:t>transformations</w:t>
      </w:r>
      <w:r>
        <w:rPr>
          <w:rFonts w:ascii="Arial" w:hAnsi="Arial" w:cs="Arial"/>
          <w:sz w:val="20"/>
          <w:szCs w:val="20"/>
        </w:rPr>
        <w:t xml:space="preserve"> and </w:t>
      </w:r>
      <w:r>
        <w:rPr>
          <w:rFonts w:ascii="Arial" w:hAnsi="Arial" w:cs="Arial"/>
          <w:b/>
          <w:bCs/>
          <w:sz w:val="20"/>
          <w:szCs w:val="20"/>
        </w:rPr>
        <w:t>actions</w:t>
      </w:r>
      <w:r>
        <w:rPr>
          <w:rFonts w:ascii="Arial" w:hAnsi="Arial" w:cs="Arial"/>
          <w:sz w:val="20"/>
          <w:szCs w:val="20"/>
        </w:rPr>
        <w:t>, explaining their purpose.</w:t>
      </w:r>
    </w:p>
    <w:p w14:paraId="5B39AD91" w14:textId="77777777" w:rsidR="00614186" w:rsidRDefault="00000000">
      <w:pPr>
        <w:ind w:left="360"/>
        <w:rPr>
          <w:rFonts w:ascii="Arial" w:hAnsi="Arial" w:cs="Arial"/>
          <w:color w:val="00B0F0"/>
          <w:sz w:val="20"/>
          <w:szCs w:val="20"/>
        </w:rPr>
      </w:pPr>
      <w:r>
        <w:rPr>
          <w:rFonts w:ascii="Arial" w:hAnsi="Arial" w:cs="Arial"/>
          <w:color w:val="00B0F0"/>
          <w:sz w:val="20"/>
          <w:szCs w:val="20"/>
        </w:rPr>
        <w:t>Transformation: map(), filter(), flatmap()</w:t>
      </w:r>
      <w:r>
        <w:rPr>
          <w:rFonts w:ascii="Arial" w:hAnsi="Arial" w:cs="Arial"/>
          <w:color w:val="00B0F0"/>
          <w:sz w:val="20"/>
          <w:szCs w:val="20"/>
        </w:rPr>
        <w:br/>
        <w:t>Lazy operations that define a new dataset</w:t>
      </w:r>
    </w:p>
    <w:p w14:paraId="4EC489FD" w14:textId="77777777" w:rsidR="00614186" w:rsidRDefault="00000000">
      <w:pPr>
        <w:ind w:left="360"/>
        <w:rPr>
          <w:rFonts w:ascii="Arial" w:hAnsi="Arial" w:cs="Arial"/>
          <w:color w:val="00B0F0"/>
          <w:sz w:val="20"/>
          <w:szCs w:val="20"/>
        </w:rPr>
      </w:pPr>
      <w:r>
        <w:rPr>
          <w:rFonts w:ascii="Arial" w:hAnsi="Arial" w:cs="Arial"/>
          <w:color w:val="00B0F0"/>
          <w:sz w:val="20"/>
          <w:szCs w:val="20"/>
        </w:rPr>
        <w:t>Actions: count(), collect(), saveAsTextFile()</w:t>
      </w:r>
      <w:r>
        <w:rPr>
          <w:rFonts w:ascii="Arial" w:hAnsi="Arial" w:cs="Arial"/>
          <w:color w:val="00B0F0"/>
          <w:sz w:val="20"/>
          <w:szCs w:val="20"/>
        </w:rPr>
        <w:br/>
        <w:t>Trigger computation and return results to driver or output storage</w:t>
      </w:r>
    </w:p>
    <w:p w14:paraId="64EE817B" w14:textId="77777777" w:rsidR="00614186" w:rsidRDefault="00614186">
      <w:pPr>
        <w:ind w:left="360"/>
        <w:rPr>
          <w:rFonts w:ascii="Arial" w:hAnsi="Arial" w:cs="Arial"/>
          <w:color w:val="00B0F0"/>
          <w:sz w:val="20"/>
          <w:szCs w:val="20"/>
        </w:rPr>
      </w:pPr>
    </w:p>
    <w:p w14:paraId="2CEA2BF8" w14:textId="77777777" w:rsidR="00614186" w:rsidRDefault="00000000">
      <w:r>
        <w:rPr>
          <w:rFonts w:ascii="Arial" w:hAnsi="Arial" w:cs="Arial"/>
          <w:noProof/>
          <w:sz w:val="20"/>
          <w:szCs w:val="20"/>
        </w:rPr>
        <mc:AlternateContent>
          <mc:Choice Requires="wps">
            <w:drawing>
              <wp:inline distT="0" distB="0" distL="0" distR="0" wp14:anchorId="156EE705" wp14:editId="5AA178E4">
                <wp:extent cx="41614728" cy="1271"/>
                <wp:effectExtent l="0" t="0" r="28572" b="36829"/>
                <wp:docPr id="1543514176" name="Horizontal Line 3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ABCCFB7" id="Horizontal Line 3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EA58C3B" w14:textId="77777777" w:rsidR="00614186" w:rsidRDefault="00000000">
      <w:pPr>
        <w:rPr>
          <w:rFonts w:ascii="Arial" w:hAnsi="Arial" w:cs="Arial"/>
          <w:b/>
          <w:bCs/>
          <w:sz w:val="20"/>
          <w:szCs w:val="20"/>
        </w:rPr>
      </w:pPr>
      <w:r>
        <w:rPr>
          <w:rFonts w:ascii="Arial" w:hAnsi="Arial" w:cs="Arial"/>
          <w:b/>
          <w:bCs/>
          <w:sz w:val="20"/>
          <w:szCs w:val="20"/>
        </w:rPr>
        <w:t>Question 6 – HDFS Commands (8 marks)</w:t>
      </w:r>
    </w:p>
    <w:p w14:paraId="200183AF" w14:textId="77777777" w:rsidR="00614186" w:rsidRDefault="00000000">
      <w:pPr>
        <w:pStyle w:val="ListParagraph"/>
        <w:numPr>
          <w:ilvl w:val="0"/>
          <w:numId w:val="5"/>
        </w:numPr>
      </w:pPr>
      <w:r>
        <w:rPr>
          <w:rFonts w:ascii="Arial" w:hAnsi="Arial" w:cs="Arial"/>
          <w:sz w:val="20"/>
          <w:szCs w:val="20"/>
        </w:rPr>
        <w:t>Explain what each of the following HDFS commands does:</w:t>
      </w:r>
      <w:r>
        <w:rPr>
          <w:rFonts w:ascii="Arial" w:hAnsi="Arial" w:cs="Arial"/>
          <w:sz w:val="20"/>
          <w:szCs w:val="20"/>
        </w:rPr>
        <w:br/>
        <w:t xml:space="preserve">hdfs dfs -ls: </w:t>
      </w:r>
      <w:r>
        <w:rPr>
          <w:rFonts w:ascii="Arial" w:hAnsi="Arial" w:cs="Arial"/>
          <w:color w:val="00B0F0"/>
          <w:sz w:val="20"/>
          <w:szCs w:val="20"/>
        </w:rPr>
        <w:t>Lists files and directories in HDFS</w:t>
      </w:r>
    </w:p>
    <w:p w14:paraId="752598A7" w14:textId="77777777" w:rsidR="00614186" w:rsidRDefault="00000000">
      <w:pPr>
        <w:pStyle w:val="ListParagraph"/>
      </w:pPr>
      <w:r>
        <w:rPr>
          <w:rFonts w:ascii="Arial" w:hAnsi="Arial" w:cs="Arial"/>
          <w:sz w:val="20"/>
          <w:szCs w:val="20"/>
        </w:rPr>
        <w:t xml:space="preserve">hdfs dfs -put: </w:t>
      </w:r>
      <w:r>
        <w:rPr>
          <w:rFonts w:ascii="Arial" w:hAnsi="Arial" w:cs="Arial"/>
          <w:color w:val="00B0F0"/>
          <w:sz w:val="20"/>
          <w:szCs w:val="20"/>
        </w:rPr>
        <w:t>Uploads files from local file system in HDFS</w:t>
      </w:r>
    </w:p>
    <w:p w14:paraId="3E5E34D5" w14:textId="77777777" w:rsidR="00614186" w:rsidRDefault="00000000">
      <w:pPr>
        <w:pStyle w:val="ListParagraph"/>
      </w:pPr>
      <w:r>
        <w:rPr>
          <w:rFonts w:ascii="Arial" w:hAnsi="Arial" w:cs="Arial"/>
          <w:sz w:val="20"/>
          <w:szCs w:val="20"/>
        </w:rPr>
        <w:t xml:space="preserve">hdfs dfs -cat: </w:t>
      </w:r>
      <w:r>
        <w:rPr>
          <w:rFonts w:ascii="Arial" w:hAnsi="Arial" w:cs="Arial"/>
          <w:color w:val="00B0F0"/>
          <w:sz w:val="20"/>
          <w:szCs w:val="20"/>
        </w:rPr>
        <w:t>Displays file contents stored in HDFS</w:t>
      </w:r>
    </w:p>
    <w:p w14:paraId="3F1D9417" w14:textId="77777777" w:rsidR="00614186" w:rsidRDefault="00000000">
      <w:pPr>
        <w:ind w:left="360"/>
      </w:pPr>
      <w:r>
        <w:rPr>
          <w:rFonts w:ascii="Arial" w:hAnsi="Arial" w:cs="Arial"/>
          <w:color w:val="00B0F0"/>
          <w:sz w:val="20"/>
          <w:szCs w:val="20"/>
        </w:rPr>
        <w:br/>
      </w:r>
      <w:r>
        <w:rPr>
          <w:rFonts w:ascii="Arial" w:hAnsi="Arial" w:cs="Arial"/>
          <w:sz w:val="20"/>
          <w:szCs w:val="20"/>
        </w:rPr>
        <w:t>(b) Describe how a user can switch between HDFS users.</w:t>
      </w:r>
    </w:p>
    <w:p w14:paraId="6CC6FF7C" w14:textId="77777777" w:rsidR="00614186" w:rsidRDefault="00000000">
      <w:pPr>
        <w:ind w:left="360"/>
        <w:rPr>
          <w:rFonts w:ascii="Arial" w:hAnsi="Arial" w:cs="Arial"/>
          <w:color w:val="00B0F0"/>
          <w:sz w:val="20"/>
          <w:szCs w:val="20"/>
        </w:rPr>
      </w:pPr>
      <w:r>
        <w:rPr>
          <w:rFonts w:ascii="Arial" w:hAnsi="Arial" w:cs="Arial"/>
          <w:color w:val="00B0F0"/>
          <w:sz w:val="20"/>
          <w:szCs w:val="20"/>
        </w:rPr>
        <w:t>Use su &lt;username&gt; in the Linux environment or run commands as another user with HDFS privileges</w:t>
      </w:r>
    </w:p>
    <w:p w14:paraId="29441CAD" w14:textId="77777777" w:rsidR="00614186" w:rsidRDefault="00000000">
      <w:pPr>
        <w:ind w:left="360"/>
        <w:rPr>
          <w:rFonts w:ascii="Arial" w:hAnsi="Arial" w:cs="Arial"/>
          <w:color w:val="00B0F0"/>
          <w:sz w:val="20"/>
          <w:szCs w:val="20"/>
        </w:rPr>
      </w:pPr>
      <w:r>
        <w:rPr>
          <w:rFonts w:ascii="Arial" w:hAnsi="Arial" w:cs="Arial"/>
          <w:color w:val="00B0F0"/>
          <w:sz w:val="20"/>
          <w:szCs w:val="20"/>
        </w:rPr>
        <w:t>In Hadoop, permissions are handled through user ownership and group access (based on UNIX permissions)</w:t>
      </w:r>
    </w:p>
    <w:p w14:paraId="350CF097" w14:textId="77777777" w:rsidR="00614186" w:rsidRDefault="00614186">
      <w:pPr>
        <w:ind w:left="360"/>
        <w:rPr>
          <w:rFonts w:ascii="Arial" w:hAnsi="Arial" w:cs="Arial"/>
          <w:color w:val="00B0F0"/>
          <w:sz w:val="20"/>
          <w:szCs w:val="20"/>
        </w:rPr>
      </w:pPr>
    </w:p>
    <w:p w14:paraId="4C769F3B" w14:textId="77777777" w:rsidR="00614186" w:rsidRDefault="00000000">
      <w:pPr>
        <w:ind w:left="360"/>
      </w:pPr>
      <w:r>
        <w:rPr>
          <w:rFonts w:ascii="Arial" w:hAnsi="Arial" w:cs="Arial"/>
          <w:color w:val="00B0F0"/>
          <w:sz w:val="20"/>
          <w:szCs w:val="20"/>
        </w:rPr>
        <w:br/>
      </w:r>
      <w:r>
        <w:rPr>
          <w:rFonts w:ascii="Arial" w:hAnsi="Arial" w:cs="Arial"/>
          <w:sz w:val="20"/>
          <w:szCs w:val="20"/>
        </w:rPr>
        <w:t>(c) Why is HDFS suitable for storing large distributed datasets?</w:t>
      </w:r>
    </w:p>
    <w:p w14:paraId="7DC7741F" w14:textId="77777777" w:rsidR="00614186" w:rsidRDefault="00000000">
      <w:pPr>
        <w:ind w:left="360"/>
        <w:rPr>
          <w:rFonts w:ascii="Arial" w:hAnsi="Arial" w:cs="Arial"/>
          <w:color w:val="00B0F0"/>
          <w:sz w:val="20"/>
          <w:szCs w:val="20"/>
        </w:rPr>
      </w:pPr>
      <w:r>
        <w:rPr>
          <w:rFonts w:ascii="Arial" w:hAnsi="Arial" w:cs="Arial"/>
          <w:color w:val="00B0F0"/>
          <w:sz w:val="20"/>
          <w:szCs w:val="20"/>
        </w:rPr>
        <w:t>Splits large files into fixed-size blocks</w:t>
      </w:r>
    </w:p>
    <w:p w14:paraId="67BEB35C" w14:textId="77777777" w:rsidR="00614186" w:rsidRDefault="00000000">
      <w:pPr>
        <w:ind w:left="360"/>
        <w:rPr>
          <w:rFonts w:ascii="Arial" w:hAnsi="Arial" w:cs="Arial"/>
          <w:color w:val="00B0F0"/>
          <w:sz w:val="20"/>
          <w:szCs w:val="20"/>
        </w:rPr>
      </w:pPr>
      <w:r>
        <w:rPr>
          <w:rFonts w:ascii="Arial" w:hAnsi="Arial" w:cs="Arial"/>
          <w:color w:val="00B0F0"/>
          <w:sz w:val="20"/>
          <w:szCs w:val="20"/>
        </w:rPr>
        <w:t>Distributes blocks across multiple nodes for parallel processing</w:t>
      </w:r>
    </w:p>
    <w:p w14:paraId="19F3B20E" w14:textId="77777777" w:rsidR="00614186" w:rsidRDefault="00000000">
      <w:pPr>
        <w:ind w:left="360"/>
        <w:rPr>
          <w:rFonts w:ascii="Arial" w:hAnsi="Arial" w:cs="Arial"/>
          <w:color w:val="00B0F0"/>
          <w:sz w:val="20"/>
          <w:szCs w:val="20"/>
        </w:rPr>
      </w:pPr>
      <w:r>
        <w:rPr>
          <w:rFonts w:ascii="Arial" w:hAnsi="Arial" w:cs="Arial"/>
          <w:color w:val="00B0F0"/>
          <w:sz w:val="20"/>
          <w:szCs w:val="20"/>
        </w:rPr>
        <w:t>Provides scalability, fault tolerance, high throughput</w:t>
      </w:r>
    </w:p>
    <w:p w14:paraId="35029090" w14:textId="77777777" w:rsidR="00614186" w:rsidRDefault="00614186">
      <w:pPr>
        <w:ind w:left="360"/>
        <w:rPr>
          <w:rFonts w:ascii="Arial" w:hAnsi="Arial" w:cs="Arial"/>
          <w:color w:val="00B0F0"/>
          <w:sz w:val="20"/>
          <w:szCs w:val="20"/>
        </w:rPr>
      </w:pPr>
    </w:p>
    <w:p w14:paraId="3E70B71C" w14:textId="77777777" w:rsidR="00614186" w:rsidRDefault="00000000">
      <w:pPr>
        <w:ind w:left="360"/>
      </w:pPr>
      <w:r>
        <w:rPr>
          <w:rFonts w:ascii="Arial" w:hAnsi="Arial" w:cs="Arial"/>
          <w:color w:val="00B0F0"/>
          <w:sz w:val="20"/>
          <w:szCs w:val="20"/>
        </w:rPr>
        <w:br/>
      </w:r>
      <w:r>
        <w:rPr>
          <w:rFonts w:ascii="Arial" w:hAnsi="Arial" w:cs="Arial"/>
          <w:sz w:val="20"/>
          <w:szCs w:val="20"/>
        </w:rPr>
        <w:t>(d) Explain how replication improves fault tolerance in HDFS.</w:t>
      </w:r>
    </w:p>
    <w:p w14:paraId="052D7C00" w14:textId="77777777" w:rsidR="00614186" w:rsidRDefault="00000000">
      <w:pPr>
        <w:rPr>
          <w:rFonts w:ascii="Arial" w:hAnsi="Arial" w:cs="Arial"/>
          <w:color w:val="00B0F0"/>
          <w:sz w:val="20"/>
          <w:szCs w:val="20"/>
        </w:rPr>
      </w:pPr>
      <w:r>
        <w:rPr>
          <w:rFonts w:ascii="Arial" w:hAnsi="Arial" w:cs="Arial"/>
          <w:color w:val="00B0F0"/>
          <w:sz w:val="20"/>
          <w:szCs w:val="20"/>
        </w:rPr>
        <w:t>Each HDFS block is replicated across different nodes or racks.</w:t>
      </w:r>
    </w:p>
    <w:p w14:paraId="3CFAC2C6" w14:textId="77777777" w:rsidR="00614186" w:rsidRDefault="00000000">
      <w:pPr>
        <w:rPr>
          <w:rFonts w:ascii="Arial" w:hAnsi="Arial" w:cs="Arial"/>
          <w:color w:val="00B0F0"/>
          <w:sz w:val="20"/>
          <w:szCs w:val="20"/>
        </w:rPr>
      </w:pPr>
      <w:r>
        <w:rPr>
          <w:rFonts w:ascii="Arial" w:hAnsi="Arial" w:cs="Arial"/>
          <w:color w:val="00B0F0"/>
          <w:sz w:val="20"/>
          <w:szCs w:val="20"/>
        </w:rPr>
        <w:t>If one node fails, another replica ensures data availability, maintaining reliability and system resilience.</w:t>
      </w:r>
    </w:p>
    <w:p w14:paraId="7B0EF74C" w14:textId="77777777" w:rsidR="00614186" w:rsidRDefault="00614186">
      <w:pPr>
        <w:rPr>
          <w:rFonts w:ascii="Arial" w:hAnsi="Arial" w:cs="Arial"/>
          <w:color w:val="00B0F0"/>
          <w:sz w:val="20"/>
          <w:szCs w:val="20"/>
        </w:rPr>
      </w:pPr>
    </w:p>
    <w:sectPr w:rsidR="00614186">
      <w:footerReference w:type="default" r:id="rId11"/>
      <w:pgSz w:w="11906" w:h="16838"/>
      <w:pgMar w:top="896" w:right="1134" w:bottom="1134" w:left="896" w:header="964" w:footer="4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A70C4" w14:textId="77777777" w:rsidR="00586523" w:rsidRDefault="00586523">
      <w:pPr>
        <w:spacing w:after="0" w:line="240" w:lineRule="auto"/>
      </w:pPr>
      <w:r>
        <w:separator/>
      </w:r>
    </w:p>
  </w:endnote>
  <w:endnote w:type="continuationSeparator" w:id="0">
    <w:p w14:paraId="61981FC5" w14:textId="77777777" w:rsidR="00586523" w:rsidRDefault="00586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1B98" w14:textId="77777777" w:rsidR="00000000" w:rsidRDefault="00000000">
    <w:pPr>
      <w:tabs>
        <w:tab w:val="left" w:pos="900"/>
        <w:tab w:val="left" w:pos="1080"/>
        <w:tab w:val="center" w:pos="4680"/>
        <w:tab w:val="right" w:pos="9360"/>
      </w:tabs>
      <w:overflowPunct w:val="0"/>
      <w:autoSpaceDE w:val="0"/>
      <w:spacing w:after="0" w:line="240" w:lineRule="auto"/>
      <w:jc w:val="both"/>
      <w:textAlignment w:val="baseline"/>
      <w:rPr>
        <w:rFonts w:ascii="Arial" w:eastAsia="Times New Roman" w:hAnsi="Arial" w:cs="Arial"/>
        <w:sz w:val="14"/>
        <w:szCs w:val="1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732D6" w14:textId="77777777" w:rsidR="00586523" w:rsidRDefault="00586523">
      <w:pPr>
        <w:spacing w:after="0" w:line="240" w:lineRule="auto"/>
      </w:pPr>
      <w:r>
        <w:rPr>
          <w:color w:val="000000"/>
        </w:rPr>
        <w:separator/>
      </w:r>
    </w:p>
  </w:footnote>
  <w:footnote w:type="continuationSeparator" w:id="0">
    <w:p w14:paraId="001E3198" w14:textId="77777777" w:rsidR="00586523" w:rsidRDefault="00586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47AE2"/>
    <w:multiLevelType w:val="multilevel"/>
    <w:tmpl w:val="E6A260A4"/>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52887162"/>
    <w:multiLevelType w:val="multilevel"/>
    <w:tmpl w:val="11007C3A"/>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59BF4AEC"/>
    <w:multiLevelType w:val="multilevel"/>
    <w:tmpl w:val="13FC2FD6"/>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73137948"/>
    <w:multiLevelType w:val="multilevel"/>
    <w:tmpl w:val="18444600"/>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784960A2"/>
    <w:multiLevelType w:val="multilevel"/>
    <w:tmpl w:val="C2E695BC"/>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842548914">
    <w:abstractNumId w:val="1"/>
  </w:num>
  <w:num w:numId="2" w16cid:durableId="1278833454">
    <w:abstractNumId w:val="2"/>
  </w:num>
  <w:num w:numId="3" w16cid:durableId="2066416567">
    <w:abstractNumId w:val="4"/>
  </w:num>
  <w:num w:numId="4" w16cid:durableId="1907035933">
    <w:abstractNumId w:val="0"/>
  </w:num>
  <w:num w:numId="5" w16cid:durableId="1881895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14186"/>
    <w:rsid w:val="00396C78"/>
    <w:rsid w:val="00516B26"/>
    <w:rsid w:val="00586523"/>
    <w:rsid w:val="0061418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E640"/>
  <w15:docId w15:val="{72830B6D-6ABF-44DD-A8BF-0356E59F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SG"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mbria" w:eastAsia="SimSun" w:hAnsi="Cambria"/>
      <w:color w:val="365F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SimSun" w:hAnsi="Cambria"/>
      <w:color w:val="365F9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SimSun"/>
      <w:color w:val="365F9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SimSun"/>
      <w:i/>
      <w:iCs/>
      <w:color w:val="365F91"/>
    </w:rPr>
  </w:style>
  <w:style w:type="paragraph" w:styleId="Heading5">
    <w:name w:val="heading 5"/>
    <w:basedOn w:val="Normal"/>
    <w:next w:val="Normal"/>
    <w:uiPriority w:val="9"/>
    <w:semiHidden/>
    <w:unhideWhenUsed/>
    <w:qFormat/>
    <w:pPr>
      <w:keepNext/>
      <w:keepLines/>
      <w:spacing w:before="80" w:after="40"/>
      <w:outlineLvl w:val="4"/>
    </w:pPr>
    <w:rPr>
      <w:rFonts w:eastAsia="SimSun"/>
      <w:color w:val="365F91"/>
    </w:rPr>
  </w:style>
  <w:style w:type="paragraph" w:styleId="Heading6">
    <w:name w:val="heading 6"/>
    <w:basedOn w:val="Normal"/>
    <w:next w:val="Normal"/>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pPr>
      <w:keepNext/>
      <w:keepLines/>
      <w:spacing w:before="40" w:after="0"/>
      <w:outlineLvl w:val="6"/>
    </w:pPr>
    <w:rPr>
      <w:rFonts w:eastAsia="SimSun"/>
      <w:color w:val="595959"/>
    </w:rPr>
  </w:style>
  <w:style w:type="paragraph" w:styleId="Heading8">
    <w:name w:val="heading 8"/>
    <w:basedOn w:val="Normal"/>
    <w:next w:val="Normal"/>
    <w:pPr>
      <w:keepNext/>
      <w:keepLines/>
      <w:spacing w:after="0"/>
      <w:outlineLvl w:val="7"/>
    </w:pPr>
    <w:rPr>
      <w:rFonts w:eastAsia="SimSun"/>
      <w:i/>
      <w:iCs/>
      <w:color w:val="272727"/>
    </w:rPr>
  </w:style>
  <w:style w:type="paragraph" w:styleId="Heading9">
    <w:name w:val="heading 9"/>
    <w:basedOn w:val="Normal"/>
    <w:next w:val="Normal"/>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1Char">
    <w:name w:val="Heading 1 Char"/>
    <w:basedOn w:val="DefaultParagraphFont"/>
    <w:rPr>
      <w:rFonts w:ascii="Cambria" w:eastAsia="SimSun" w:hAnsi="Cambria" w:cs="Times New Roman"/>
      <w:color w:val="365F91"/>
      <w:sz w:val="40"/>
      <w:szCs w:val="40"/>
    </w:rPr>
  </w:style>
  <w:style w:type="character" w:customStyle="1" w:styleId="Heading2Char">
    <w:name w:val="Heading 2 Char"/>
    <w:basedOn w:val="DefaultParagraphFont"/>
    <w:rPr>
      <w:rFonts w:ascii="Cambria" w:eastAsia="SimSun" w:hAnsi="Cambria" w:cs="Times New Roman"/>
      <w:color w:val="365F91"/>
      <w:sz w:val="32"/>
      <w:szCs w:val="32"/>
    </w:rPr>
  </w:style>
  <w:style w:type="character" w:customStyle="1" w:styleId="Heading3Char">
    <w:name w:val="Heading 3 Char"/>
    <w:basedOn w:val="DefaultParagraphFont"/>
    <w:rPr>
      <w:rFonts w:eastAsia="SimSun" w:cs="Times New Roman"/>
      <w:color w:val="365F91"/>
      <w:sz w:val="28"/>
      <w:szCs w:val="28"/>
    </w:rPr>
  </w:style>
  <w:style w:type="character" w:customStyle="1" w:styleId="Heading4Char">
    <w:name w:val="Heading 4 Char"/>
    <w:basedOn w:val="DefaultParagraphFont"/>
    <w:rPr>
      <w:rFonts w:eastAsia="SimSun" w:cs="Times New Roman"/>
      <w:i/>
      <w:iCs/>
      <w:color w:val="365F91"/>
    </w:rPr>
  </w:style>
  <w:style w:type="character" w:customStyle="1" w:styleId="Heading5Char">
    <w:name w:val="Heading 5 Char"/>
    <w:basedOn w:val="DefaultParagraphFont"/>
    <w:rPr>
      <w:rFonts w:eastAsia="SimSun" w:cs="Times New Roman"/>
      <w:color w:val="365F91"/>
    </w:rPr>
  </w:style>
  <w:style w:type="character" w:customStyle="1" w:styleId="Heading6Char">
    <w:name w:val="Heading 6 Char"/>
    <w:basedOn w:val="DefaultParagraphFont"/>
    <w:rPr>
      <w:rFonts w:eastAsia="SimSun" w:cs="Times New Roman"/>
      <w:i/>
      <w:iCs/>
      <w:color w:val="595959"/>
    </w:rPr>
  </w:style>
  <w:style w:type="character" w:customStyle="1" w:styleId="Heading7Char">
    <w:name w:val="Heading 7 Char"/>
    <w:basedOn w:val="DefaultParagraphFont"/>
    <w:rPr>
      <w:rFonts w:eastAsia="SimSun" w:cs="Times New Roman"/>
      <w:color w:val="595959"/>
    </w:rPr>
  </w:style>
  <w:style w:type="character" w:customStyle="1" w:styleId="Heading8Char">
    <w:name w:val="Heading 8 Char"/>
    <w:basedOn w:val="DefaultParagraphFont"/>
    <w:rPr>
      <w:rFonts w:eastAsia="SimSun" w:cs="Times New Roman"/>
      <w:i/>
      <w:iCs/>
      <w:color w:val="272727"/>
    </w:rPr>
  </w:style>
  <w:style w:type="character" w:customStyle="1" w:styleId="Heading9Char">
    <w:name w:val="Heading 9 Char"/>
    <w:basedOn w:val="DefaultParagraphFont"/>
    <w:rPr>
      <w:rFonts w:eastAsia="SimSun" w:cs="Times New Roman"/>
      <w:color w:val="272727"/>
    </w:rPr>
  </w:style>
  <w:style w:type="paragraph" w:styleId="Title">
    <w:name w:val="Title"/>
    <w:basedOn w:val="Normal"/>
    <w:next w:val="Normal"/>
    <w:uiPriority w:val="10"/>
    <w:qFormat/>
    <w:pPr>
      <w:spacing w:after="80" w:line="240" w:lineRule="auto"/>
      <w:contextualSpacing/>
    </w:pPr>
    <w:rPr>
      <w:rFonts w:ascii="Cambria" w:eastAsia="SimSun" w:hAnsi="Cambria"/>
      <w:spacing w:val="-10"/>
      <w:sz w:val="56"/>
      <w:szCs w:val="56"/>
    </w:rPr>
  </w:style>
  <w:style w:type="character" w:customStyle="1" w:styleId="TitleChar">
    <w:name w:val="Title Char"/>
    <w:basedOn w:val="DefaultParagraphFont"/>
    <w:rPr>
      <w:rFonts w:ascii="Cambria" w:eastAsia="SimSun" w:hAnsi="Cambria" w:cs="Times New Roman"/>
      <w:spacing w:val="-10"/>
      <w:kern w:val="3"/>
      <w:sz w:val="56"/>
      <w:szCs w:val="56"/>
    </w:rPr>
  </w:style>
  <w:style w:type="paragraph" w:styleId="Subtitle">
    <w:name w:val="Subtitle"/>
    <w:basedOn w:val="Normal"/>
    <w:next w:val="Normal"/>
    <w:uiPriority w:val="11"/>
    <w:qFormat/>
    <w:pPr>
      <w:spacing w:after="160"/>
    </w:pPr>
    <w:rPr>
      <w:rFonts w:eastAsia="SimSun"/>
      <w:color w:val="595959"/>
      <w:spacing w:val="15"/>
      <w:sz w:val="28"/>
      <w:szCs w:val="28"/>
    </w:rPr>
  </w:style>
  <w:style w:type="character" w:customStyle="1" w:styleId="SubtitleChar">
    <w:name w:val="Subtitle Char"/>
    <w:basedOn w:val="DefaultParagraphFont"/>
    <w:rPr>
      <w:rFonts w:eastAsia="SimSun" w:cs="Times New Roman"/>
      <w:color w:val="595959"/>
      <w:spacing w:val="15"/>
      <w:sz w:val="28"/>
      <w:szCs w:val="28"/>
    </w:rPr>
  </w:style>
  <w:style w:type="paragraph" w:styleId="Quote">
    <w:name w:val="Quote"/>
    <w:basedOn w:val="Normal"/>
    <w:next w:val="Normal"/>
    <w:pPr>
      <w:spacing w:before="160" w:after="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365F91"/>
    </w:rPr>
  </w:style>
  <w:style w:type="paragraph" w:styleId="IntenseQuote">
    <w:name w:val="Intense Quote"/>
    <w:basedOn w:val="Normal"/>
    <w:next w:val="Normal"/>
    <w:pPr>
      <w:pBdr>
        <w:top w:val="single" w:sz="4" w:space="10" w:color="365F91"/>
        <w:bottom w:val="single" w:sz="4" w:space="10" w:color="365F91"/>
      </w:pBdr>
      <w:spacing w:before="360" w:after="360"/>
      <w:ind w:left="864" w:right="864"/>
      <w:jc w:val="center"/>
    </w:pPr>
    <w:rPr>
      <w:i/>
      <w:iCs/>
      <w:color w:val="365F91"/>
    </w:rPr>
  </w:style>
  <w:style w:type="character" w:customStyle="1" w:styleId="IntenseQuoteChar">
    <w:name w:val="Intense Quote Char"/>
    <w:basedOn w:val="DefaultParagraphFont"/>
    <w:rPr>
      <w:i/>
      <w:iCs/>
      <w:color w:val="365F91"/>
    </w:rPr>
  </w:style>
  <w:style w:type="character" w:styleId="IntenseReference">
    <w:name w:val="Intense Reference"/>
    <w:basedOn w:val="DefaultParagraphFont"/>
    <w:rPr>
      <w:b/>
      <w:bCs/>
      <w:smallCaps/>
      <w:color w:val="365F9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Panda</dc:creator>
  <dc:description/>
  <cp:lastModifiedBy>Rohit Panda</cp:lastModifiedBy>
  <cp:revision>2</cp:revision>
  <cp:lastPrinted>2015-01-23T02:46:00Z</cp:lastPrinted>
  <dcterms:created xsi:type="dcterms:W3CDTF">2025-11-09T02:27:00Z</dcterms:created>
  <dcterms:modified xsi:type="dcterms:W3CDTF">2025-11-09T02:27:00Z</dcterms:modified>
</cp:coreProperties>
</file>