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8002" w14:textId="40080A34" w:rsidR="00FE7A0F" w:rsidRDefault="00FE7A0F">
      <w:pPr>
        <w:spacing w:after="20"/>
        <w:jc w:val="center"/>
        <w:rPr>
          <w:b/>
          <w:bCs/>
          <w:color w:val="142850"/>
          <w:sz w:val="40"/>
          <w:szCs w:val="40"/>
        </w:rPr>
      </w:pPr>
      <w:r>
        <w:rPr>
          <w:b/>
          <w:bCs/>
          <w:noProof/>
          <w:color w:val="142850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00FC961" wp14:editId="25B0F0B9">
            <wp:simplePos x="0" y="0"/>
            <wp:positionH relativeFrom="column">
              <wp:posOffset>4498340</wp:posOffset>
            </wp:positionH>
            <wp:positionV relativeFrom="paragraph">
              <wp:posOffset>0</wp:posOffset>
            </wp:positionV>
            <wp:extent cx="1935480" cy="883285"/>
            <wp:effectExtent l="0" t="0" r="7620" b="0"/>
            <wp:wrapTopAndBottom/>
            <wp:docPr id="7115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3157" name="Picture 7115731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142850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3BC1A82" wp14:editId="0F7C1150">
            <wp:simplePos x="0" y="0"/>
            <wp:positionH relativeFrom="column">
              <wp:posOffset>650240</wp:posOffset>
            </wp:positionH>
            <wp:positionV relativeFrom="paragraph">
              <wp:posOffset>0</wp:posOffset>
            </wp:positionV>
            <wp:extent cx="2910840" cy="932815"/>
            <wp:effectExtent l="0" t="0" r="3810" b="635"/>
            <wp:wrapTopAndBottom/>
            <wp:docPr id="53371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1296" name="Picture 533712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175E2" w14:textId="15BA362E" w:rsidR="00FA34C7" w:rsidRDefault="00D25016">
      <w:pPr>
        <w:spacing w:after="20"/>
        <w:jc w:val="center"/>
      </w:pPr>
      <w:r>
        <w:rPr>
          <w:b/>
          <w:bCs/>
          <w:color w:val="142850"/>
          <w:sz w:val="40"/>
          <w:szCs w:val="40"/>
        </w:rPr>
        <w:t>NURAL FORGE HACKATHON 2026</w:t>
      </w:r>
    </w:p>
    <w:p w14:paraId="0294551E" w14:textId="77777777" w:rsidR="00FA34C7" w:rsidRDefault="00000000">
      <w:pPr>
        <w:spacing w:after="100"/>
        <w:jc w:val="center"/>
      </w:pPr>
      <w:r>
        <w:rPr>
          <w:b/>
          <w:bCs/>
          <w:color w:val="5A5A5A"/>
          <w:sz w:val="18"/>
          <w:szCs w:val="18"/>
        </w:rPr>
        <w:t xml:space="preserve">OFFICIAL RULEBOOK  ·  </w:t>
      </w:r>
      <w:r>
        <w:rPr>
          <w:i/>
          <w:iCs/>
          <w:color w:val="5A5A5A"/>
          <w:sz w:val="18"/>
          <w:szCs w:val="18"/>
        </w:rPr>
        <w:t>One Hackathon · Four Tracks · Common Judging</w:t>
      </w:r>
    </w:p>
    <w:p w14:paraId="0F9216AD" w14:textId="77777777" w:rsidR="00FA34C7" w:rsidRDefault="00000000">
      <w:pPr>
        <w:pBdr>
          <w:bottom w:val="single" w:sz="10" w:space="0" w:color="76B900"/>
        </w:pBdr>
        <w:spacing w:after="160"/>
        <w:jc w:val="center"/>
      </w:pPr>
      <w:r>
        <w:rPr>
          <w:color w:val="5A5A5A"/>
          <w:sz w:val="15"/>
          <w:szCs w:val="15"/>
        </w:rPr>
        <w:t xml:space="preserve">Built on </w:t>
      </w:r>
      <w:proofErr w:type="spellStart"/>
      <w:r>
        <w:rPr>
          <w:b/>
          <w:bCs/>
          <w:color w:val="1F6FEB"/>
          <w:sz w:val="15"/>
          <w:szCs w:val="15"/>
        </w:rPr>
        <w:t>Nebius</w:t>
      </w:r>
      <w:proofErr w:type="spellEnd"/>
      <w:r>
        <w:rPr>
          <w:b/>
          <w:bCs/>
          <w:color w:val="1F6FEB"/>
          <w:sz w:val="15"/>
          <w:szCs w:val="15"/>
        </w:rPr>
        <w:t xml:space="preserve"> Token Factory / </w:t>
      </w:r>
      <w:proofErr w:type="spellStart"/>
      <w:r>
        <w:rPr>
          <w:b/>
          <w:bCs/>
          <w:color w:val="1F6FEB"/>
          <w:sz w:val="15"/>
          <w:szCs w:val="15"/>
        </w:rPr>
        <w:t>Nebius</w:t>
      </w:r>
      <w:proofErr w:type="spellEnd"/>
      <w:r>
        <w:rPr>
          <w:b/>
          <w:bCs/>
          <w:color w:val="1F6FEB"/>
          <w:sz w:val="15"/>
          <w:szCs w:val="15"/>
        </w:rPr>
        <w:t xml:space="preserve"> AI Cloud</w:t>
      </w:r>
      <w:r>
        <w:rPr>
          <w:color w:val="5A5A5A"/>
          <w:sz w:val="15"/>
          <w:szCs w:val="15"/>
        </w:rPr>
        <w:t xml:space="preserve">  +  </w:t>
      </w:r>
      <w:r>
        <w:rPr>
          <w:b/>
          <w:bCs/>
          <w:color w:val="76B900"/>
          <w:sz w:val="15"/>
          <w:szCs w:val="15"/>
        </w:rPr>
        <w:t>NVIDIA Open-Source Models</w:t>
      </w:r>
      <w:r>
        <w:rPr>
          <w:i/>
          <w:iCs/>
          <w:color w:val="5A5A5A"/>
          <w:sz w:val="15"/>
          <w:szCs w:val="15"/>
        </w:rPr>
        <w:t xml:space="preserve">  —  format inspired by the </w:t>
      </w:r>
      <w:proofErr w:type="spellStart"/>
      <w:r>
        <w:rPr>
          <w:i/>
          <w:iCs/>
          <w:color w:val="5A5A5A"/>
          <w:sz w:val="15"/>
          <w:szCs w:val="15"/>
        </w:rPr>
        <w:t>Nebius</w:t>
      </w:r>
      <w:proofErr w:type="spellEnd"/>
      <w:r>
        <w:rPr>
          <w:i/>
          <w:iCs/>
          <w:color w:val="5A5A5A"/>
          <w:sz w:val="15"/>
          <w:szCs w:val="15"/>
        </w:rPr>
        <w:t xml:space="preserve"> x NVIDIA Global AI Hackathon</w:t>
      </w:r>
    </w:p>
    <w:p w14:paraId="727C95DB" w14:textId="77777777" w:rsidR="00FA34C7" w:rsidRDefault="00000000" w:rsidP="00E47357">
      <w:pPr>
        <w:spacing w:before="140" w:after="60"/>
      </w:pPr>
      <w:r>
        <w:rPr>
          <w:b/>
          <w:bCs/>
          <w:color w:val="142850"/>
          <w:sz w:val="19"/>
          <w:szCs w:val="19"/>
        </w:rPr>
        <w:t>1 · EVENT SCHEDULE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1597"/>
        <w:gridCol w:w="8231"/>
      </w:tblGrid>
      <w:tr w:rsidR="00FA34C7" w14:paraId="7F2A1302" w14:textId="77777777">
        <w:trPr>
          <w:tblHeader/>
        </w:trPr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1428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DED71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Day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1428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ADDB1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1428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7C0BF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Agenda</w:t>
            </w:r>
          </w:p>
        </w:tc>
      </w:tr>
      <w:tr w:rsidR="00FA34C7" w14:paraId="6EA64F02" w14:textId="77777777"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839B4" w14:textId="77777777" w:rsidR="00FA34C7" w:rsidRDefault="00000000" w:rsidP="00E47357">
            <w:pPr>
              <w:spacing w:after="40"/>
            </w:pPr>
            <w:r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A592C" w14:textId="77777777" w:rsidR="00FA34C7" w:rsidRDefault="00000000" w:rsidP="00E47357">
            <w:pPr>
              <w:spacing w:after="40"/>
            </w:pPr>
            <w:r>
              <w:t>1:00 PM – 4:00 PM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BE253" w14:textId="77777777" w:rsidR="00FA34C7" w:rsidRDefault="00000000" w:rsidP="00E47357">
            <w:pPr>
              <w:spacing w:after="40"/>
            </w:pPr>
            <w:r>
              <w:t>Opening · Rules &amp; Track Briefing · Technology Briefing (</w:t>
            </w:r>
            <w:proofErr w:type="spellStart"/>
            <w:r>
              <w:t>Nebius</w:t>
            </w:r>
            <w:proofErr w:type="spellEnd"/>
            <w:r>
              <w:t xml:space="preserve"> Token Factory / NVIDIA models) · Development</w:t>
            </w:r>
          </w:p>
        </w:tc>
      </w:tr>
      <w:tr w:rsidR="00FA34C7" w14:paraId="53CB4766" w14:textId="77777777"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1FD27" w14:textId="77777777" w:rsidR="00FA34C7" w:rsidRDefault="00000000" w:rsidP="00E47357">
            <w:pPr>
              <w:spacing w:after="40"/>
            </w:pPr>
            <w:r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9C412" w14:textId="77777777" w:rsidR="00FA34C7" w:rsidRDefault="00000000" w:rsidP="00E47357">
            <w:pPr>
              <w:spacing w:after="40"/>
            </w:pPr>
            <w:r>
              <w:t>9:00 AM – 4:00 PM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3A69B" w14:textId="77777777" w:rsidR="00FA34C7" w:rsidRDefault="00000000" w:rsidP="00E47357">
            <w:pPr>
              <w:spacing w:after="40"/>
            </w:pPr>
            <w:r>
              <w:t>Final Development · Submission · Judging · Demo/Q&amp;A · Results</w:t>
            </w:r>
          </w:p>
        </w:tc>
      </w:tr>
    </w:tbl>
    <w:p w14:paraId="387F02A6" w14:textId="77777777" w:rsidR="00FA34C7" w:rsidRDefault="00000000" w:rsidP="00E47357">
      <w:pPr>
        <w:spacing w:before="140" w:after="60"/>
      </w:pPr>
      <w:r>
        <w:rPr>
          <w:b/>
          <w:bCs/>
          <w:color w:val="142850"/>
          <w:sz w:val="19"/>
          <w:szCs w:val="19"/>
        </w:rPr>
        <w:t>2 · HACKATHON STRUCTURE &amp; TRACKS</w:t>
      </w:r>
    </w:p>
    <w:p w14:paraId="7B957809" w14:textId="77777777" w:rsidR="00FA34C7" w:rsidRDefault="00000000" w:rsidP="00E47357">
      <w:pPr>
        <w:spacing w:after="40"/>
      </w:pPr>
      <w:r>
        <w:rPr>
          <w:sz w:val="15"/>
          <w:szCs w:val="15"/>
        </w:rPr>
        <w:t>A 2-day competition to build and demonstrate an AI-powered solution. Every team selects ONE track and follows common rules, submission process, and judging.</w:t>
      </w:r>
    </w:p>
    <w:p w14:paraId="302AFA64" w14:textId="77777777" w:rsidR="00FA34C7" w:rsidRDefault="00FA34C7" w:rsidP="00E47357">
      <w:pPr>
        <w:spacing w:before="4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FA34C7" w14:paraId="2481699B" w14:textId="77777777">
        <w:tc>
          <w:tcPr>
            <w:tcW w:w="52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AFB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49163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  <w:sz w:val="16"/>
                <w:szCs w:val="16"/>
              </w:rPr>
              <w:t>TRACK 1 — CODING &amp; AGENTIC ENGINEERING</w:t>
            </w:r>
          </w:p>
          <w:p w14:paraId="24DA729C" w14:textId="77777777" w:rsidR="00FA34C7" w:rsidRDefault="00000000" w:rsidP="00E47357">
            <w:pPr>
              <w:spacing w:after="40"/>
            </w:pPr>
            <w:r>
              <w:rPr>
                <w:i/>
                <w:iCs/>
                <w:sz w:val="15"/>
                <w:szCs w:val="15"/>
              </w:rPr>
              <w:t>AI must meaningfully assist or automate software-development work.</w:t>
            </w:r>
          </w:p>
          <w:p w14:paraId="6B6B9705" w14:textId="77777777" w:rsidR="00FA34C7" w:rsidRDefault="00000000" w:rsidP="00E47357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 xml:space="preserve">Focus: </w:t>
            </w:r>
            <w:r>
              <w:rPr>
                <w:sz w:val="15"/>
                <w:szCs w:val="15"/>
              </w:rPr>
              <w:t>code generation/modification, debugging &amp; testing, code review, repository analysis, dev/DevOps agents.</w:t>
            </w:r>
          </w:p>
          <w:p w14:paraId="198D9E8B" w14:textId="77777777" w:rsidR="00FA34C7" w:rsidRDefault="00000000" w:rsidP="00E47357">
            <w:pPr>
              <w:spacing w:after="20"/>
            </w:pPr>
            <w:r>
              <w:rPr>
                <w:b/>
                <w:bCs/>
                <w:color w:val="76B900"/>
                <w:sz w:val="15"/>
                <w:szCs w:val="15"/>
              </w:rPr>
              <w:t xml:space="preserve">Powered by: </w:t>
            </w:r>
            <w:r>
              <w:rPr>
                <w:sz w:val="15"/>
                <w:szCs w:val="15"/>
              </w:rPr>
              <w:t>Coding agents run in Token Factory Sandboxes to write, run, and test code live.</w:t>
            </w:r>
          </w:p>
          <w:p w14:paraId="6907FA8F" w14:textId="77777777" w:rsidR="00FA34C7" w:rsidRDefault="00000000" w:rsidP="00E47357">
            <w:r>
              <w:rPr>
                <w:b/>
                <w:bCs/>
                <w:sz w:val="15"/>
                <w:szCs w:val="15"/>
              </w:rPr>
              <w:t xml:space="preserve">Track rule: </w:t>
            </w:r>
            <w:r>
              <w:rPr>
                <w:sz w:val="15"/>
                <w:szCs w:val="15"/>
              </w:rPr>
              <w:t>The AI must perform a genuine software-engineering task — not generic Q&amp;A.</w:t>
            </w:r>
          </w:p>
        </w:tc>
        <w:tc>
          <w:tcPr>
            <w:tcW w:w="52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AFB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42566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  <w:sz w:val="16"/>
                <w:szCs w:val="16"/>
              </w:rPr>
              <w:t>TRACK 2 — BEST APPS &amp; AGENTS</w:t>
            </w:r>
          </w:p>
          <w:p w14:paraId="6FBBB802" w14:textId="77777777" w:rsidR="00FA34C7" w:rsidRDefault="00000000" w:rsidP="00E47357">
            <w:pPr>
              <w:spacing w:after="40"/>
            </w:pPr>
            <w:r>
              <w:rPr>
                <w:i/>
                <w:iCs/>
                <w:sz w:val="15"/>
                <w:szCs w:val="15"/>
              </w:rPr>
              <w:t>A practical AI application or agent that someone would actually use.</w:t>
            </w:r>
          </w:p>
          <w:p w14:paraId="0F8F0B9B" w14:textId="77777777" w:rsidR="00FA34C7" w:rsidRDefault="00000000" w:rsidP="00E47357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 xml:space="preserve">Focus: </w:t>
            </w:r>
            <w:r>
              <w:rPr>
                <w:sz w:val="15"/>
                <w:szCs w:val="15"/>
              </w:rPr>
              <w:t>assistants, research/education agents, productivity tools, business automation, multi-agent workflows.</w:t>
            </w:r>
          </w:p>
          <w:p w14:paraId="7DBCFBEB" w14:textId="77777777" w:rsidR="00FA34C7" w:rsidRDefault="00000000" w:rsidP="00E47357">
            <w:pPr>
              <w:spacing w:after="20"/>
            </w:pPr>
            <w:r>
              <w:rPr>
                <w:b/>
                <w:bCs/>
                <w:color w:val="76B900"/>
                <w:sz w:val="15"/>
                <w:szCs w:val="15"/>
              </w:rPr>
              <w:t xml:space="preserve">Powered by: </w:t>
            </w:r>
            <w:r>
              <w:rPr>
                <w:sz w:val="15"/>
                <w:szCs w:val="15"/>
              </w:rPr>
              <w:t xml:space="preserve">NVIDIA </w:t>
            </w:r>
            <w:proofErr w:type="spellStart"/>
            <w:r>
              <w:rPr>
                <w:sz w:val="15"/>
                <w:szCs w:val="15"/>
              </w:rPr>
              <w:t>Nemotron</w:t>
            </w:r>
            <w:proofErr w:type="spellEnd"/>
            <w:r>
              <w:rPr>
                <w:sz w:val="15"/>
                <w:szCs w:val="15"/>
              </w:rPr>
              <w:t xml:space="preserve"> models via Token Factory — </w:t>
            </w:r>
            <w:proofErr w:type="spellStart"/>
            <w:r>
              <w:rPr>
                <w:sz w:val="15"/>
                <w:szCs w:val="15"/>
              </w:rPr>
              <w:t>Nemotron</w:t>
            </w:r>
            <w:proofErr w:type="spellEnd"/>
            <w:r>
              <w:rPr>
                <w:sz w:val="15"/>
                <w:szCs w:val="15"/>
              </w:rPr>
              <w:t xml:space="preserve"> 3 Ultra for deep reasoning, Nano/Super for fast, responsive calls.</w:t>
            </w:r>
          </w:p>
          <w:p w14:paraId="56195291" w14:textId="77777777" w:rsidR="00FA34C7" w:rsidRDefault="00000000" w:rsidP="00E47357">
            <w:r>
              <w:rPr>
                <w:b/>
                <w:bCs/>
                <w:sz w:val="15"/>
                <w:szCs w:val="15"/>
              </w:rPr>
              <w:t xml:space="preserve">Track rule: </w:t>
            </w:r>
            <w:r>
              <w:rPr>
                <w:sz w:val="15"/>
                <w:szCs w:val="15"/>
              </w:rPr>
              <w:t>Must show Problem → AI Capability → Solution → Outcome, with meaningful reasoning, tool use, or workflow automation.</w:t>
            </w:r>
          </w:p>
        </w:tc>
      </w:tr>
      <w:tr w:rsidR="00FA34C7" w14:paraId="4A2ECB20" w14:textId="77777777">
        <w:tc>
          <w:tcPr>
            <w:tcW w:w="52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AFB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D2C7D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  <w:sz w:val="16"/>
                <w:szCs w:val="16"/>
              </w:rPr>
              <w:t>TRACK 3 — PERSONAL AI</w:t>
            </w:r>
          </w:p>
          <w:p w14:paraId="5B606E55" w14:textId="77777777" w:rsidR="00FA34C7" w:rsidRDefault="00000000" w:rsidP="00E47357">
            <w:pPr>
              <w:spacing w:after="40"/>
            </w:pPr>
            <w:r>
              <w:rPr>
                <w:i/>
                <w:iCs/>
                <w:sz w:val="15"/>
                <w:szCs w:val="15"/>
              </w:rPr>
              <w:t>Meaningful, personalized assistance for an individual user.</w:t>
            </w:r>
          </w:p>
          <w:p w14:paraId="1D759231" w14:textId="77777777" w:rsidR="00FA34C7" w:rsidRDefault="00000000" w:rsidP="00E47357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 xml:space="preserve">Focus: </w:t>
            </w:r>
            <w:r>
              <w:rPr>
                <w:sz w:val="15"/>
                <w:szCs w:val="15"/>
              </w:rPr>
              <w:t>personal assistants, personalized learning, productivity, memory-enabled AI, personal knowledge/workflow systems.</w:t>
            </w:r>
          </w:p>
          <w:p w14:paraId="42761713" w14:textId="77777777" w:rsidR="00FA34C7" w:rsidRDefault="00000000" w:rsidP="00E47357">
            <w:pPr>
              <w:spacing w:after="20"/>
            </w:pPr>
            <w:r>
              <w:rPr>
                <w:b/>
                <w:bCs/>
                <w:color w:val="76B900"/>
                <w:sz w:val="15"/>
                <w:szCs w:val="15"/>
              </w:rPr>
              <w:t xml:space="preserve">Powered by: </w:t>
            </w:r>
            <w:r>
              <w:rPr>
                <w:sz w:val="15"/>
                <w:szCs w:val="15"/>
              </w:rPr>
              <w:t xml:space="preserve">At least one NVIDIA open-source model, assembled with tools such as NVIDIA </w:t>
            </w:r>
            <w:proofErr w:type="spellStart"/>
            <w:r>
              <w:rPr>
                <w:sz w:val="15"/>
                <w:szCs w:val="15"/>
              </w:rPr>
              <w:t>NemoClaw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OpenShell</w:t>
            </w:r>
            <w:proofErr w:type="spellEnd"/>
            <w:r>
              <w:rPr>
                <w:sz w:val="15"/>
                <w:szCs w:val="15"/>
              </w:rPr>
              <w:t xml:space="preserve">, Hermes Agent, and </w:t>
            </w:r>
            <w:proofErr w:type="spellStart"/>
            <w:r>
              <w:rPr>
                <w:sz w:val="15"/>
                <w:szCs w:val="15"/>
              </w:rPr>
              <w:t>Nebius</w:t>
            </w:r>
            <w:proofErr w:type="spellEnd"/>
            <w:r>
              <w:rPr>
                <w:sz w:val="15"/>
                <w:szCs w:val="15"/>
              </w:rPr>
              <w:t xml:space="preserve"> Serverless.</w:t>
            </w:r>
          </w:p>
          <w:p w14:paraId="4760135C" w14:textId="77777777" w:rsidR="00FA34C7" w:rsidRDefault="00000000" w:rsidP="00E47357">
            <w:r>
              <w:rPr>
                <w:b/>
                <w:bCs/>
                <w:sz w:val="15"/>
                <w:szCs w:val="15"/>
              </w:rPr>
              <w:t xml:space="preserve">Track rule: </w:t>
            </w:r>
            <w:r>
              <w:rPr>
                <w:sz w:val="15"/>
                <w:szCs w:val="15"/>
              </w:rPr>
              <w:t>Must show meaningful use of user context, preferences, memory, or goals. Private/sensitive user data must never be exposed.</w:t>
            </w:r>
          </w:p>
        </w:tc>
        <w:tc>
          <w:tcPr>
            <w:tcW w:w="522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AFB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399FF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  <w:sz w:val="16"/>
                <w:szCs w:val="16"/>
              </w:rPr>
              <w:t>TRACK 4 — PHYSICAL AI</w:t>
            </w:r>
          </w:p>
          <w:p w14:paraId="0FC7A2DB" w14:textId="77777777" w:rsidR="00FA34C7" w:rsidRDefault="00000000" w:rsidP="00E47357">
            <w:pPr>
              <w:spacing w:after="40"/>
            </w:pPr>
            <w:r>
              <w:rPr>
                <w:i/>
                <w:iCs/>
                <w:sz w:val="15"/>
                <w:szCs w:val="15"/>
              </w:rPr>
              <w:t>AI that senses and acts in the physical environment.</w:t>
            </w:r>
          </w:p>
          <w:p w14:paraId="78BF6F84" w14:textId="77777777" w:rsidR="00FA34C7" w:rsidRDefault="00000000" w:rsidP="00E47357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 xml:space="preserve">Focus: </w:t>
            </w:r>
            <w:r>
              <w:rPr>
                <w:sz w:val="15"/>
                <w:szCs w:val="15"/>
              </w:rPr>
              <w:t>robotics, IoT, sensors, edge AI, computer vision, smart/embedded systems.</w:t>
            </w:r>
          </w:p>
          <w:p w14:paraId="6326117D" w14:textId="77777777" w:rsidR="00FA34C7" w:rsidRDefault="00000000" w:rsidP="00E47357">
            <w:pPr>
              <w:spacing w:after="20"/>
            </w:pPr>
            <w:r>
              <w:rPr>
                <w:b/>
                <w:bCs/>
                <w:color w:val="76B900"/>
                <w:sz w:val="15"/>
                <w:szCs w:val="15"/>
              </w:rPr>
              <w:t xml:space="preserve">Powered by: </w:t>
            </w:r>
            <w:r>
              <w:rPr>
                <w:sz w:val="15"/>
                <w:szCs w:val="15"/>
              </w:rPr>
              <w:t xml:space="preserve">NVIDIA </w:t>
            </w:r>
            <w:proofErr w:type="spellStart"/>
            <w:r>
              <w:rPr>
                <w:sz w:val="15"/>
                <w:szCs w:val="15"/>
              </w:rPr>
              <w:t>Nemotron</w:t>
            </w:r>
            <w:proofErr w:type="spellEnd"/>
            <w:r>
              <w:rPr>
                <w:sz w:val="15"/>
                <w:szCs w:val="15"/>
              </w:rPr>
              <w:t xml:space="preserve">, GR00T, Cosmos, and Sonic models, coordinated through an agent runtime; </w:t>
            </w:r>
            <w:proofErr w:type="spellStart"/>
            <w:r>
              <w:rPr>
                <w:sz w:val="15"/>
                <w:szCs w:val="15"/>
              </w:rPr>
              <w:t>Nebius</w:t>
            </w:r>
            <w:proofErr w:type="spellEnd"/>
            <w:r>
              <w:rPr>
                <w:sz w:val="15"/>
                <w:szCs w:val="15"/>
              </w:rPr>
              <w:t xml:space="preserve"> Serverless Jobs/Endpoints for simulation and real-time inference.</w:t>
            </w:r>
          </w:p>
          <w:p w14:paraId="4679D009" w14:textId="77777777" w:rsidR="00FA34C7" w:rsidRDefault="00000000" w:rsidP="00E47357">
            <w:r>
              <w:rPr>
                <w:b/>
                <w:bCs/>
                <w:sz w:val="15"/>
                <w:szCs w:val="15"/>
              </w:rPr>
              <w:t xml:space="preserve">Track rule: </w:t>
            </w:r>
            <w:r>
              <w:rPr>
                <w:sz w:val="15"/>
                <w:szCs w:val="15"/>
              </w:rPr>
              <w:t>Must show Physical Input → AI Processing → Decision → Physical Output. All hardware demos must be safe; demo video needs ≥1 min of hardware actually operating (or key modules in action if no hardware).</w:t>
            </w:r>
          </w:p>
        </w:tc>
      </w:tr>
    </w:tbl>
    <w:p w14:paraId="00336D03" w14:textId="77777777" w:rsidR="00FA34C7" w:rsidRDefault="00000000" w:rsidP="00E47357">
      <w:pPr>
        <w:spacing w:before="140" w:after="60"/>
      </w:pPr>
      <w:r>
        <w:rPr>
          <w:b/>
          <w:bCs/>
          <w:color w:val="142850"/>
          <w:sz w:val="19"/>
          <w:szCs w:val="19"/>
        </w:rPr>
        <w:t>3 · COMPETITION STRUCTURE — 4 ROUNDS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540"/>
      </w:tblGrid>
      <w:tr w:rsidR="00FA34C7" w14:paraId="57BBEF6D" w14:textId="77777777">
        <w:trPr>
          <w:tblHeader/>
        </w:trPr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1428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9AC29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Round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1428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E70D8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What Happens</w:t>
            </w:r>
          </w:p>
        </w:tc>
      </w:tr>
      <w:tr w:rsidR="00FA34C7" w14:paraId="6A44AC3F" w14:textId="77777777">
        <w:tc>
          <w:tcPr>
            <w:tcW w:w="19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AFB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D0415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  <w:sz w:val="15"/>
                <w:szCs w:val="15"/>
              </w:rPr>
              <w:t>ROUND 0</w:t>
            </w:r>
          </w:p>
          <w:p w14:paraId="3CF29184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76B900"/>
                <w:sz w:val="14"/>
                <w:szCs w:val="14"/>
              </w:rPr>
              <w:t>Idea &amp; Screening</w:t>
            </w:r>
          </w:p>
        </w:tc>
        <w:tc>
          <w:tcPr>
            <w:tcW w:w="85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AFB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54068" w14:textId="764350B4" w:rsidR="00FA34C7" w:rsidRDefault="00A50E03" w:rsidP="00E47357">
            <w:pPr>
              <w:spacing w:after="40"/>
            </w:pPr>
            <w:r w:rsidRPr="00A50E03">
              <w:rPr>
                <w:sz w:val="14"/>
                <w:szCs w:val="14"/>
              </w:rPr>
              <w:t>Teams pick a track and a real-world problem, then submit Problem → Solution → Technology → Expected Impact via a Google Form. Judged on feasibility, technical relevance, innovation, and impact. Only shortlisted teams advance.</w:t>
            </w:r>
          </w:p>
        </w:tc>
      </w:tr>
      <w:tr w:rsidR="00FA34C7" w14:paraId="062ACCE8" w14:textId="77777777">
        <w:tc>
          <w:tcPr>
            <w:tcW w:w="19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0DE40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  <w:sz w:val="15"/>
                <w:szCs w:val="15"/>
              </w:rPr>
              <w:t>ROUND 1</w:t>
            </w:r>
          </w:p>
          <w:p w14:paraId="3BAB36A2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76B900"/>
                <w:sz w:val="14"/>
                <w:szCs w:val="14"/>
              </w:rPr>
              <w:t>Rapid Development</w:t>
            </w:r>
          </w:p>
        </w:tc>
        <w:tc>
          <w:tcPr>
            <w:tcW w:w="85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BC895" w14:textId="44EE6DD3" w:rsidR="00FA34C7" w:rsidRDefault="00000000" w:rsidP="00E47357">
            <w:pPr>
              <w:spacing w:after="40"/>
            </w:pPr>
            <w:r>
              <w:rPr>
                <w:sz w:val="14"/>
                <w:szCs w:val="14"/>
              </w:rPr>
              <w:t>Build a working MVP. Software tracks: core functionality, AI/agent integration, UI, backend/API, and database as needed, plus a source repo. Physical AI: sensing/control/edge logic, AI integration, hardware setup, monitoring interface, telemetry backend, plus a source repo. A mentor checkpoint reviews progress, architecture, AI implementation, technology/hardware choices, and remaining work</w:t>
            </w:r>
            <w:r w:rsidR="00D25016">
              <w:rPr>
                <w:sz w:val="14"/>
                <w:szCs w:val="14"/>
              </w:rPr>
              <w:t xml:space="preserve"> at last one hour</w:t>
            </w:r>
            <w:r>
              <w:rPr>
                <w:sz w:val="14"/>
                <w:szCs w:val="14"/>
              </w:rPr>
              <w:t>.</w:t>
            </w:r>
            <w:r w:rsidR="00E47357" w:rsidRPr="00E47357">
              <w:rPr>
                <w:sz w:val="14"/>
                <w:szCs w:val="14"/>
              </w:rPr>
              <w:t xml:space="preserve"> After Day 1 ends and participants head home, a Google Sheet will be shared for teams to report their progress, and it must be filled out by 9:00 PM.</w:t>
            </w:r>
          </w:p>
        </w:tc>
      </w:tr>
      <w:tr w:rsidR="00FA34C7" w14:paraId="3E5DFA85" w14:textId="77777777">
        <w:tc>
          <w:tcPr>
            <w:tcW w:w="19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AFB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38C6A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  <w:sz w:val="15"/>
                <w:szCs w:val="15"/>
              </w:rPr>
              <w:t>ROUND 2</w:t>
            </w:r>
          </w:p>
          <w:p w14:paraId="2A2E97D3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76B900"/>
                <w:sz w:val="14"/>
                <w:szCs w:val="14"/>
              </w:rPr>
              <w:t>Surprise Engineering Challenge</w:t>
            </w:r>
          </w:p>
        </w:tc>
        <w:tc>
          <w:tcPr>
            <w:tcW w:w="85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AFB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340E8" w14:textId="0D077A1C" w:rsidR="00FA34C7" w:rsidRDefault="00000000" w:rsidP="00E47357">
            <w:pPr>
              <w:spacing w:after="40"/>
            </w:pPr>
            <w:r>
              <w:rPr>
                <w:sz w:val="14"/>
                <w:szCs w:val="14"/>
              </w:rPr>
              <w:t xml:space="preserve">At a set time, every team receives one new technical requirement — e.g. bilingual support, voice interaction, offline resilience, authentication, better AI reliability, a new external API, or accessibility features — and gets 1 hour to adapt their solution. Tests engineering adaptability under </w:t>
            </w:r>
            <w:proofErr w:type="spellStart"/>
            <w:r>
              <w:rPr>
                <w:sz w:val="14"/>
                <w:szCs w:val="14"/>
              </w:rPr>
              <w:t>constraints.</w:t>
            </w:r>
            <w:r w:rsidR="00E47357" w:rsidRPr="00E47357">
              <w:rPr>
                <w:sz w:val="14"/>
                <w:szCs w:val="14"/>
              </w:rPr>
              <w:t>Submissions</w:t>
            </w:r>
            <w:proofErr w:type="spellEnd"/>
            <w:r w:rsidR="00E47357" w:rsidRPr="00E47357">
              <w:rPr>
                <w:sz w:val="14"/>
                <w:szCs w:val="14"/>
              </w:rPr>
              <w:t xml:space="preserve"> are then screened in a filtration round, where only the shortlisted teams move forward to Round 3.</w:t>
            </w:r>
          </w:p>
        </w:tc>
      </w:tr>
      <w:tr w:rsidR="00FA34C7" w14:paraId="5AD3F7DB" w14:textId="77777777">
        <w:tc>
          <w:tcPr>
            <w:tcW w:w="190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08BEC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  <w:sz w:val="15"/>
                <w:szCs w:val="15"/>
              </w:rPr>
              <w:t>ROUND 3</w:t>
            </w:r>
          </w:p>
          <w:p w14:paraId="30E49AC7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76B900"/>
                <w:sz w:val="14"/>
                <w:szCs w:val="14"/>
              </w:rPr>
              <w:t>Final Demo &amp; Technical Q&amp;A</w:t>
            </w:r>
          </w:p>
        </w:tc>
        <w:tc>
          <w:tcPr>
            <w:tcW w:w="8540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2870E" w14:textId="77777777" w:rsidR="00FA34C7" w:rsidRDefault="00000000" w:rsidP="00E47357">
            <w:pPr>
              <w:spacing w:after="40"/>
            </w:pPr>
            <w:r>
              <w:rPr>
                <w:sz w:val="14"/>
                <w:szCs w:val="14"/>
              </w:rPr>
              <w:t>3-minute live demo of the actual working solution, followed by a 5-minute technical Q&amp;A: technology/model choices, how the AI component works, how the surprise challenge was implemented, failure handling, scalability, and each member's contribution.</w:t>
            </w:r>
          </w:p>
        </w:tc>
      </w:tr>
    </w:tbl>
    <w:p w14:paraId="10D86940" w14:textId="77777777" w:rsidR="00FA34C7" w:rsidRDefault="00000000" w:rsidP="00E47357">
      <w:pPr>
        <w:spacing w:before="140" w:after="60"/>
      </w:pPr>
      <w:r>
        <w:rPr>
          <w:b/>
          <w:bCs/>
          <w:color w:val="142850"/>
          <w:sz w:val="19"/>
          <w:szCs w:val="19"/>
        </w:rPr>
        <w:t>4 · TECHNOLOGY REQUIREMENTS</w:t>
      </w:r>
    </w:p>
    <w:p w14:paraId="594A63D0" w14:textId="77777777" w:rsidR="00FA34C7" w:rsidRDefault="00000000" w:rsidP="00E47357">
      <w:pPr>
        <w:spacing w:after="40"/>
      </w:pPr>
      <w:r>
        <w:rPr>
          <w:sz w:val="16"/>
          <w:szCs w:val="16"/>
        </w:rPr>
        <w:t xml:space="preserve">Every project must meaningfully use </w:t>
      </w:r>
      <w:proofErr w:type="spellStart"/>
      <w:r>
        <w:rPr>
          <w:b/>
          <w:bCs/>
          <w:color w:val="1F6FEB"/>
          <w:sz w:val="16"/>
          <w:szCs w:val="16"/>
        </w:rPr>
        <w:t>Nebius</w:t>
      </w:r>
      <w:proofErr w:type="spellEnd"/>
      <w:r>
        <w:rPr>
          <w:b/>
          <w:bCs/>
          <w:color w:val="1F6FEB"/>
          <w:sz w:val="16"/>
          <w:szCs w:val="16"/>
        </w:rPr>
        <w:t xml:space="preserve"> Token Factory or </w:t>
      </w:r>
      <w:proofErr w:type="spellStart"/>
      <w:r>
        <w:rPr>
          <w:b/>
          <w:bCs/>
          <w:color w:val="1F6FEB"/>
          <w:sz w:val="16"/>
          <w:szCs w:val="16"/>
        </w:rPr>
        <w:t>Nebius</w:t>
      </w:r>
      <w:proofErr w:type="spellEnd"/>
      <w:r>
        <w:rPr>
          <w:b/>
          <w:bCs/>
          <w:color w:val="1F6FEB"/>
          <w:sz w:val="16"/>
          <w:szCs w:val="16"/>
        </w:rPr>
        <w:t xml:space="preserve"> AI Cloud</w:t>
      </w:r>
      <w:r>
        <w:rPr>
          <w:sz w:val="16"/>
          <w:szCs w:val="16"/>
        </w:rPr>
        <w:t xml:space="preserve"> AND at least one eligible </w:t>
      </w:r>
      <w:r>
        <w:rPr>
          <w:b/>
          <w:bCs/>
          <w:color w:val="76B900"/>
          <w:sz w:val="16"/>
          <w:szCs w:val="16"/>
        </w:rPr>
        <w:t>NVIDIA open-source model</w:t>
      </w:r>
      <w:r>
        <w:rPr>
          <w:sz w:val="16"/>
          <w:szCs w:val="16"/>
        </w:rPr>
        <w:t xml:space="preserve"> (e.g. </w:t>
      </w:r>
      <w:proofErr w:type="spellStart"/>
      <w:r>
        <w:rPr>
          <w:sz w:val="16"/>
          <w:szCs w:val="16"/>
        </w:rPr>
        <w:t>Nemotron</w:t>
      </w:r>
      <w:proofErr w:type="spellEnd"/>
      <w:r>
        <w:rPr>
          <w:sz w:val="16"/>
          <w:szCs w:val="16"/>
        </w:rPr>
        <w:t xml:space="preserve">, GR00T, Cosmos, Sonic). A submission that doesn't run on this stack is out of scope regardless of quality. Teams should also note any use of </w:t>
      </w:r>
      <w:proofErr w:type="spellStart"/>
      <w:r>
        <w:rPr>
          <w:sz w:val="16"/>
          <w:szCs w:val="16"/>
        </w:rPr>
        <w:t>Nebius</w:t>
      </w:r>
      <w:proofErr w:type="spellEnd"/>
      <w:r>
        <w:rPr>
          <w:sz w:val="16"/>
          <w:szCs w:val="16"/>
        </w:rPr>
        <w:t xml:space="preserve"> Serverless Endpoints/Jobs and must be ready to demonstrate and explain their usage live.</w:t>
      </w:r>
    </w:p>
    <w:p w14:paraId="38DE657A" w14:textId="77777777" w:rsidR="00E47357" w:rsidRDefault="00E47357" w:rsidP="00E47357">
      <w:pPr>
        <w:spacing w:before="140" w:after="60"/>
        <w:rPr>
          <w:b/>
          <w:bCs/>
          <w:color w:val="142850"/>
          <w:sz w:val="19"/>
          <w:szCs w:val="19"/>
        </w:rPr>
      </w:pPr>
    </w:p>
    <w:p w14:paraId="15E3F8CF" w14:textId="72E43BFE" w:rsidR="00FA34C7" w:rsidRDefault="00000000" w:rsidP="00E47357">
      <w:pPr>
        <w:spacing w:before="140" w:after="60"/>
      </w:pPr>
      <w:r>
        <w:rPr>
          <w:b/>
          <w:bCs/>
          <w:color w:val="142850"/>
          <w:sz w:val="19"/>
          <w:szCs w:val="19"/>
        </w:rPr>
        <w:lastRenderedPageBreak/>
        <w:t>5 · TEAM &amp; PROJECT REQUIREMENTS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FA34C7" w14:paraId="17C46427" w14:textId="77777777"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65CCD34C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</w:rPr>
              <w:t>Team rules</w:t>
            </w:r>
          </w:p>
          <w:p w14:paraId="7DD2E9FD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Compete individually or in teams, within the announced team-size limit.</w:t>
            </w:r>
          </w:p>
          <w:p w14:paraId="1F6797E2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Each team names one Team Leader and submits only one project on one track.</w:t>
            </w:r>
          </w:p>
          <w:p w14:paraId="643A6E13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All members must contribute meaningfully; registration details must be accurate.</w:t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309DB8DA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</w:rPr>
              <w:t>Project requirements</w:t>
            </w:r>
          </w:p>
          <w:p w14:paraId="2DC956E4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Relevant to the selected track, with a meaningful AI component.</w:t>
            </w:r>
          </w:p>
          <w:p w14:paraId="20173E8C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Functional, demonstrable, and original or legally usable by the team.</w:t>
            </w:r>
          </w:p>
          <w:p w14:paraId="36C752E8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Pre-existing projects need meaningful new work done during the event; follow all third-party licenses.</w:t>
            </w:r>
          </w:p>
        </w:tc>
      </w:tr>
    </w:tbl>
    <w:p w14:paraId="6442E5C9" w14:textId="77777777" w:rsidR="00FA34C7" w:rsidRDefault="00000000" w:rsidP="00E47357">
      <w:pPr>
        <w:spacing w:before="140" w:after="60"/>
      </w:pPr>
      <w:r>
        <w:rPr>
          <w:b/>
          <w:bCs/>
          <w:color w:val="142850"/>
          <w:sz w:val="19"/>
          <w:szCs w:val="19"/>
        </w:rPr>
        <w:t>6 · FINAL SUBMISSION CHECKLIST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FA34C7" w14:paraId="63E2BF61" w14:textId="77777777"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75764401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</w:rPr>
              <w:t>Required materials</w:t>
            </w:r>
          </w:p>
          <w:p w14:paraId="551BE175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Team &amp; project details, selected track, problem &amp; solution, key features.</w:t>
            </w:r>
          </w:p>
          <w:p w14:paraId="29A53287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 xml:space="preserve">AI/model &amp; technology details (model + </w:t>
            </w:r>
            <w:proofErr w:type="spellStart"/>
            <w:r>
              <w:rPr>
                <w:sz w:val="16"/>
                <w:szCs w:val="16"/>
              </w:rPr>
              <w:t>Nebius</w:t>
            </w:r>
            <w:proofErr w:type="spellEnd"/>
            <w:r>
              <w:rPr>
                <w:sz w:val="16"/>
                <w:szCs w:val="16"/>
              </w:rPr>
              <w:t xml:space="preserve"> service used).</w:t>
            </w:r>
          </w:p>
          <w:p w14:paraId="41902389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Working demo link, source-code repository with README/documentation.</w:t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51B004FA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</w:rPr>
              <w:t>Access &amp; format</w:t>
            </w:r>
          </w:p>
          <w:p w14:paraId="68BBCC3A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Repository must carry an open-source license (e.g. Apache 2.0, MIT, MPL 2.0), visible at the top of the repo.</w:t>
            </w:r>
          </w:p>
          <w:p w14:paraId="0796AC02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Demo video required where specified (Physical AI: ≥1 min of hardware/robot in action, or key modules if no hardware).</w:t>
            </w:r>
          </w:p>
          <w:p w14:paraId="3A518186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All submitted links must be accessible to judges before the deadline.</w:t>
            </w:r>
          </w:p>
        </w:tc>
      </w:tr>
    </w:tbl>
    <w:p w14:paraId="0CD4D3F1" w14:textId="77777777" w:rsidR="00FA34C7" w:rsidRDefault="00000000" w:rsidP="00E47357">
      <w:pPr>
        <w:spacing w:before="140" w:after="60"/>
      </w:pPr>
      <w:r>
        <w:rPr>
          <w:b/>
          <w:bCs/>
          <w:color w:val="142850"/>
          <w:sz w:val="19"/>
          <w:szCs w:val="19"/>
        </w:rPr>
        <w:t>7 · JUDGING CRITERIA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0"/>
        <w:gridCol w:w="663"/>
        <w:gridCol w:w="7547"/>
      </w:tblGrid>
      <w:tr w:rsidR="00FA34C7" w14:paraId="2C77B44B" w14:textId="77777777">
        <w:trPr>
          <w:tblHeader/>
        </w:trPr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1428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38703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1428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F5C59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Weight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1428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6AF80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What judges look for</w:t>
            </w:r>
          </w:p>
        </w:tc>
      </w:tr>
      <w:tr w:rsidR="00FA34C7" w14:paraId="6B124799" w14:textId="77777777"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C5F37" w14:textId="77777777" w:rsidR="00FA34C7" w:rsidRDefault="00000000" w:rsidP="00E47357">
            <w:pPr>
              <w:spacing w:after="40"/>
            </w:pPr>
            <w:r>
              <w:rPr>
                <w:b/>
                <w:bCs/>
              </w:rPr>
              <w:t>Technological Implementation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D7CC7" w14:textId="77777777" w:rsidR="00FA34C7" w:rsidRDefault="00000000" w:rsidP="00E47357">
            <w:pPr>
              <w:spacing w:after="40"/>
            </w:pPr>
            <w:r>
              <w:t>25%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88FD3" w14:textId="77777777" w:rsidR="00FA34C7" w:rsidRDefault="00000000" w:rsidP="00E47357">
            <w:pPr>
              <w:spacing w:after="40"/>
            </w:pPr>
            <w:r>
              <w:t xml:space="preserve">Build quality, and how effectively the project uses </w:t>
            </w:r>
            <w:proofErr w:type="spellStart"/>
            <w:r>
              <w:t>Nebius</w:t>
            </w:r>
            <w:proofErr w:type="spellEnd"/>
            <w:r>
              <w:t xml:space="preserve"> Token Factory/AI Cloud and the required NVIDIA model(s).</w:t>
            </w:r>
          </w:p>
        </w:tc>
      </w:tr>
      <w:tr w:rsidR="00FA34C7" w14:paraId="79B132B4" w14:textId="77777777"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1B065" w14:textId="77777777" w:rsidR="00FA34C7" w:rsidRDefault="00000000" w:rsidP="00E47357">
            <w:pPr>
              <w:spacing w:after="40"/>
            </w:pPr>
            <w:r>
              <w:rPr>
                <w:b/>
                <w:bCs/>
              </w:rPr>
              <w:t>Design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8D740" w14:textId="77777777" w:rsidR="00FA34C7" w:rsidRDefault="00000000" w:rsidP="00E47357">
            <w:pPr>
              <w:spacing w:after="40"/>
            </w:pPr>
            <w:r>
              <w:t>25%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693CF" w14:textId="77777777" w:rsidR="00FA34C7" w:rsidRDefault="00000000" w:rsidP="00E47357">
            <w:pPr>
              <w:spacing w:after="40"/>
            </w:pPr>
            <w:r>
              <w:t>A complete, coherent product experience — not just a technical proof of concept.</w:t>
            </w:r>
          </w:p>
        </w:tc>
      </w:tr>
      <w:tr w:rsidR="00FA34C7" w14:paraId="556375A9" w14:textId="77777777"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320AC" w14:textId="77777777" w:rsidR="00FA34C7" w:rsidRDefault="00000000" w:rsidP="00E47357">
            <w:pPr>
              <w:spacing w:after="40"/>
            </w:pPr>
            <w:r>
              <w:rPr>
                <w:b/>
                <w:bCs/>
              </w:rPr>
              <w:t>Potential Impact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934F0" w14:textId="77777777" w:rsidR="00FA34C7" w:rsidRDefault="00000000" w:rsidP="00E47357">
            <w:pPr>
              <w:spacing w:after="40"/>
            </w:pPr>
            <w:r>
              <w:t>25%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0957C" w14:textId="77777777" w:rsidR="00FA34C7" w:rsidRDefault="00000000" w:rsidP="00E47357">
            <w:pPr>
              <w:spacing w:after="40"/>
            </w:pPr>
            <w:r>
              <w:t>A credible, specific case for a real problem and real audience, and evidence the demo actually addresses it.</w:t>
            </w:r>
          </w:p>
        </w:tc>
      </w:tr>
      <w:tr w:rsidR="00FA34C7" w14:paraId="0B7AA8E1" w14:textId="77777777"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5B666" w14:textId="77777777" w:rsidR="00FA34C7" w:rsidRDefault="00000000" w:rsidP="00E47357">
            <w:pPr>
              <w:spacing w:after="40"/>
            </w:pPr>
            <w:r>
              <w:rPr>
                <w:b/>
                <w:bCs/>
              </w:rPr>
              <w:t>Quality of Idea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3575F" w14:textId="77777777" w:rsidR="00FA34C7" w:rsidRDefault="00000000" w:rsidP="00E47357">
            <w:pPr>
              <w:spacing w:after="40"/>
            </w:pPr>
            <w:r>
              <w:t>25%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BBC12" w14:textId="77777777" w:rsidR="00FA34C7" w:rsidRDefault="00000000" w:rsidP="00E47357">
            <w:pPr>
              <w:spacing w:after="40"/>
            </w:pPr>
            <w:r>
              <w:t>Creative, non-obvious use of the platform/models and genuine understanding of the problem space.</w:t>
            </w:r>
          </w:p>
        </w:tc>
      </w:tr>
      <w:tr w:rsidR="00FA34C7" w14:paraId="07A577F0" w14:textId="77777777"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D64E7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</w:rPr>
              <w:t>TOTAL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4E659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</w:rPr>
              <w:t>100%</w:t>
            </w:r>
          </w:p>
        </w:tc>
        <w:tc>
          <w:tcPr>
            <w:tcW w:w="0" w:type="auto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5B960" w14:textId="77777777" w:rsidR="00FA34C7" w:rsidRDefault="00000000" w:rsidP="00E47357">
            <w:pPr>
              <w:spacing w:after="40"/>
            </w:pPr>
            <w:r>
              <w:t>Same criteria across all four tracks; judges evaluate according to the nature of the selected track.</w:t>
            </w:r>
          </w:p>
        </w:tc>
      </w:tr>
    </w:tbl>
    <w:p w14:paraId="71F6E06A" w14:textId="77777777" w:rsidR="00FA34C7" w:rsidRDefault="00000000" w:rsidP="00E47357">
      <w:pPr>
        <w:spacing w:before="60"/>
      </w:pPr>
      <w:r>
        <w:rPr>
          <w:b/>
          <w:bCs/>
          <w:sz w:val="15"/>
          <w:szCs w:val="15"/>
        </w:rPr>
        <w:t xml:space="preserve">Applied at every scored stage: </w:t>
      </w:r>
      <w:r>
        <w:rPr>
          <w:sz w:val="15"/>
          <w:szCs w:val="15"/>
        </w:rPr>
        <w:t>Round 0 screens idea feasibility and impact; Round 3 scores the finished MVP against all four criteria above, weighted equally regardless of track.</w:t>
      </w:r>
    </w:p>
    <w:p w14:paraId="272D1FF0" w14:textId="177C0FE0" w:rsidR="00FA34C7" w:rsidRDefault="00D25016" w:rsidP="00E47357">
      <w:pPr>
        <w:spacing w:before="140" w:after="60"/>
      </w:pPr>
      <w:r>
        <w:rPr>
          <w:b/>
          <w:bCs/>
          <w:color w:val="142850"/>
          <w:sz w:val="19"/>
          <w:szCs w:val="19"/>
        </w:rPr>
        <w:t>8 · PROHIBITED ACTIVITIES &amp; CONDUCT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FA34C7" w14:paraId="19D5CFFF" w14:textId="77777777"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092F0B0A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</w:rPr>
              <w:t>Prohibited</w:t>
            </w:r>
          </w:p>
          <w:p w14:paraId="6CC731BB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Plagiarism, cheating, or submitting another person's work; fake demonstrations.</w:t>
            </w:r>
          </w:p>
          <w:p w14:paraId="30CBCE7E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Unauthorized access/hacking, malware, or attacking other teams' or college systems.</w:t>
            </w:r>
          </w:p>
          <w:p w14:paraId="15BD7F7C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Tampering with another team's project, IP violations, or exposing API keys/passwords/confidential data.</w:t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21D06502" w14:textId="77777777" w:rsidR="00FA34C7" w:rsidRDefault="00000000" w:rsidP="00E47357">
            <w:pPr>
              <w:spacing w:after="40"/>
            </w:pPr>
            <w:r>
              <w:rPr>
                <w:b/>
                <w:bCs/>
                <w:color w:val="142850"/>
              </w:rPr>
              <w:t>Conduct &amp; safety</w:t>
            </w:r>
          </w:p>
          <w:p w14:paraId="52BFB09A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Respect organizers, judges, mentors, and other participants; follow venue and safety rules.</w:t>
            </w:r>
          </w:p>
          <w:p w14:paraId="1EE6EA99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Unsafe hardware demonstrations may be stopped by the organizers at any time.</w:t>
            </w:r>
          </w:p>
          <w:p w14:paraId="1BC2C394" w14:textId="77777777" w:rsidR="00FA34C7" w:rsidRDefault="00000000" w:rsidP="00E47357"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sz w:val="16"/>
                <w:szCs w:val="16"/>
              </w:rPr>
              <w:t>Rule violations may result in disqualification at the organizers' discretion.</w:t>
            </w:r>
          </w:p>
        </w:tc>
      </w:tr>
    </w:tbl>
    <w:p w14:paraId="3A992B33" w14:textId="77777777" w:rsidR="00FA34C7" w:rsidRDefault="00000000" w:rsidP="00E47357">
      <w:pPr>
        <w:spacing w:before="120"/>
      </w:pPr>
      <w:r>
        <w:rPr>
          <w:b/>
          <w:bCs/>
          <w:sz w:val="15"/>
          <w:szCs w:val="15"/>
        </w:rPr>
        <w:t xml:space="preserve">Final decision: </w:t>
      </w:r>
      <w:r>
        <w:rPr>
          <w:sz w:val="15"/>
          <w:szCs w:val="15"/>
        </w:rPr>
        <w:t>The judging panel's decision is final, subject to eligibility and rule verification. Organizers reserve the right to disqualify projects that violate the rules or fail mandatory requirements.</w:t>
      </w:r>
    </w:p>
    <w:p w14:paraId="211B1AE5" w14:textId="77777777" w:rsidR="00FA34C7" w:rsidRDefault="00000000" w:rsidP="00E47357">
      <w:pPr>
        <w:spacing w:before="140"/>
        <w:jc w:val="center"/>
      </w:pPr>
      <w:r>
        <w:rPr>
          <w:b/>
          <w:bCs/>
          <w:color w:val="142850"/>
          <w:sz w:val="14"/>
          <w:szCs w:val="14"/>
        </w:rPr>
        <w:t>REGISTER → SELECT TRACK → R0 IDEA &amp; SCREENING → R1 RAPID DEVELOPMENT → R2 SURPRISE CHALLENGE → R3 FINAL DEMO &amp; Q&amp;A → OVERALL &amp; TRACK WINNERS</w:t>
      </w:r>
    </w:p>
    <w:sectPr w:rsidR="00FA34C7">
      <w:footerReference w:type="default" r:id="rId9"/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2A4E" w14:textId="77777777" w:rsidR="0071710C" w:rsidRDefault="0071710C">
      <w:r>
        <w:separator/>
      </w:r>
    </w:p>
  </w:endnote>
  <w:endnote w:type="continuationSeparator" w:id="0">
    <w:p w14:paraId="04D2962F" w14:textId="77777777" w:rsidR="0071710C" w:rsidRDefault="00717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D6EE" w14:textId="77777777" w:rsidR="00FA34C7" w:rsidRDefault="00000000">
    <w:pPr>
      <w:pBdr>
        <w:top w:val="single" w:sz="4" w:space="0" w:color="D0D0D0"/>
      </w:pBdr>
      <w:spacing w:before="60"/>
      <w:jc w:val="center"/>
    </w:pPr>
    <w:r>
      <w:rPr>
        <w:color w:val="5A5A5A"/>
        <w:sz w:val="13"/>
        <w:szCs w:val="13"/>
      </w:rPr>
      <w:t xml:space="preserve">AI Hackathon 2026 — Official Rulebook   ·   Page </w:t>
    </w:r>
    <w:r>
      <w:rPr>
        <w:color w:val="5A5A5A"/>
        <w:sz w:val="13"/>
        <w:szCs w:val="13"/>
      </w:rPr>
      <w:fldChar w:fldCharType="begin"/>
    </w:r>
    <w:r>
      <w:rPr>
        <w:color w:val="5A5A5A"/>
        <w:sz w:val="13"/>
        <w:szCs w:val="13"/>
      </w:rPr>
      <w:instrText>PAGE</w:instrText>
    </w:r>
    <w:r>
      <w:rPr>
        <w:color w:val="5A5A5A"/>
        <w:sz w:val="13"/>
        <w:szCs w:val="13"/>
      </w:rPr>
      <w:fldChar w:fldCharType="separate"/>
    </w:r>
    <w:r w:rsidR="00FE7A0F">
      <w:rPr>
        <w:noProof/>
        <w:color w:val="5A5A5A"/>
        <w:sz w:val="13"/>
        <w:szCs w:val="13"/>
      </w:rPr>
      <w:t>1</w:t>
    </w:r>
    <w:r>
      <w:rPr>
        <w:color w:val="5A5A5A"/>
        <w:sz w:val="13"/>
        <w:szCs w:val="13"/>
      </w:rPr>
      <w:fldChar w:fldCharType="end"/>
    </w:r>
    <w:r>
      <w:rPr>
        <w:color w:val="5A5A5A"/>
        <w:sz w:val="13"/>
        <w:szCs w:val="13"/>
      </w:rPr>
      <w:t xml:space="preserve"> of </w:t>
    </w:r>
    <w:r>
      <w:rPr>
        <w:color w:val="5A5A5A"/>
        <w:sz w:val="13"/>
        <w:szCs w:val="13"/>
      </w:rPr>
      <w:fldChar w:fldCharType="begin"/>
    </w:r>
    <w:r>
      <w:rPr>
        <w:color w:val="5A5A5A"/>
        <w:sz w:val="13"/>
        <w:szCs w:val="13"/>
      </w:rPr>
      <w:instrText>NUMPAGES</w:instrText>
    </w:r>
    <w:r>
      <w:rPr>
        <w:color w:val="5A5A5A"/>
        <w:sz w:val="13"/>
        <w:szCs w:val="13"/>
      </w:rPr>
      <w:fldChar w:fldCharType="separate"/>
    </w:r>
    <w:r w:rsidR="00FE7A0F">
      <w:rPr>
        <w:noProof/>
        <w:color w:val="5A5A5A"/>
        <w:sz w:val="13"/>
        <w:szCs w:val="13"/>
      </w:rPr>
      <w:t>2</w:t>
    </w:r>
    <w:r>
      <w:rPr>
        <w:color w:val="5A5A5A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A8EE3" w14:textId="77777777" w:rsidR="0071710C" w:rsidRDefault="0071710C">
      <w:r>
        <w:separator/>
      </w:r>
    </w:p>
  </w:footnote>
  <w:footnote w:type="continuationSeparator" w:id="0">
    <w:p w14:paraId="1D1A5304" w14:textId="77777777" w:rsidR="0071710C" w:rsidRDefault="007171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90C5E"/>
    <w:multiLevelType w:val="hybridMultilevel"/>
    <w:tmpl w:val="61323CA8"/>
    <w:lvl w:ilvl="0" w:tplc="5B0AECA6">
      <w:start w:val="1"/>
      <w:numFmt w:val="bullet"/>
      <w:lvlText w:val="●"/>
      <w:lvlJc w:val="left"/>
      <w:pPr>
        <w:ind w:left="720" w:hanging="360"/>
      </w:pPr>
    </w:lvl>
    <w:lvl w:ilvl="1" w:tplc="1ED64396">
      <w:start w:val="1"/>
      <w:numFmt w:val="bullet"/>
      <w:lvlText w:val="○"/>
      <w:lvlJc w:val="left"/>
      <w:pPr>
        <w:ind w:left="1440" w:hanging="360"/>
      </w:pPr>
    </w:lvl>
    <w:lvl w:ilvl="2" w:tplc="47D06424">
      <w:start w:val="1"/>
      <w:numFmt w:val="bullet"/>
      <w:lvlText w:val="■"/>
      <w:lvlJc w:val="left"/>
      <w:pPr>
        <w:ind w:left="2160" w:hanging="360"/>
      </w:pPr>
    </w:lvl>
    <w:lvl w:ilvl="3" w:tplc="538C9646">
      <w:start w:val="1"/>
      <w:numFmt w:val="bullet"/>
      <w:lvlText w:val="●"/>
      <w:lvlJc w:val="left"/>
      <w:pPr>
        <w:ind w:left="2880" w:hanging="360"/>
      </w:pPr>
    </w:lvl>
    <w:lvl w:ilvl="4" w:tplc="69160CB2">
      <w:start w:val="1"/>
      <w:numFmt w:val="bullet"/>
      <w:lvlText w:val="○"/>
      <w:lvlJc w:val="left"/>
      <w:pPr>
        <w:ind w:left="3600" w:hanging="360"/>
      </w:pPr>
    </w:lvl>
    <w:lvl w:ilvl="5" w:tplc="83C6B1E6">
      <w:start w:val="1"/>
      <w:numFmt w:val="bullet"/>
      <w:lvlText w:val="■"/>
      <w:lvlJc w:val="left"/>
      <w:pPr>
        <w:ind w:left="4320" w:hanging="360"/>
      </w:pPr>
    </w:lvl>
    <w:lvl w:ilvl="6" w:tplc="6D1C2908">
      <w:start w:val="1"/>
      <w:numFmt w:val="bullet"/>
      <w:lvlText w:val="●"/>
      <w:lvlJc w:val="left"/>
      <w:pPr>
        <w:ind w:left="5040" w:hanging="360"/>
      </w:pPr>
    </w:lvl>
    <w:lvl w:ilvl="7" w:tplc="754A1230">
      <w:start w:val="1"/>
      <w:numFmt w:val="bullet"/>
      <w:lvlText w:val="●"/>
      <w:lvlJc w:val="left"/>
      <w:pPr>
        <w:ind w:left="5760" w:hanging="360"/>
      </w:pPr>
    </w:lvl>
    <w:lvl w:ilvl="8" w:tplc="FCF87F38">
      <w:start w:val="1"/>
      <w:numFmt w:val="bullet"/>
      <w:lvlText w:val="●"/>
      <w:lvlJc w:val="left"/>
      <w:pPr>
        <w:ind w:left="6480" w:hanging="360"/>
      </w:pPr>
    </w:lvl>
  </w:abstractNum>
  <w:num w:numId="1" w16cid:durableId="1699115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4C7"/>
    <w:rsid w:val="00057529"/>
    <w:rsid w:val="006A53B1"/>
    <w:rsid w:val="0071710C"/>
    <w:rsid w:val="008D433F"/>
    <w:rsid w:val="00A50E03"/>
    <w:rsid w:val="00C11AC9"/>
    <w:rsid w:val="00D25016"/>
    <w:rsid w:val="00D91917"/>
    <w:rsid w:val="00E47357"/>
    <w:rsid w:val="00FA34C7"/>
    <w:rsid w:val="00FE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ADDC"/>
  <w15:docId w15:val="{E1C1C936-6BD8-4001-AA41-896B3B35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YOGASRI VELAYUTHAM</cp:lastModifiedBy>
  <cp:revision>4</cp:revision>
  <dcterms:created xsi:type="dcterms:W3CDTF">2026-09-05T09:50:00Z</dcterms:created>
  <dcterms:modified xsi:type="dcterms:W3CDTF">2026-09-06T08:32:00Z</dcterms:modified>
</cp:coreProperties>
</file>