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160"/>
        <w:jc w:val="center"/>
      </w:pPr>
      <w:r>
        <w:rPr>
          <w:b/>
          <w:bCs/>
          <w:color w:val="1A237E"/>
          <w:sz w:val="32"/>
          <w:szCs w:val="32"/>
        </w:rPr>
        <w:t xml:space="preserve">Savitribai Phule Pune University</w:t>
      </w:r>
    </w:p>
    <w:p>
      <w:pPr>
        <w:spacing w:after="80"/>
        <w:jc w:val="center"/>
      </w:pPr>
      <w:r>
        <w:rPr>
          <w:color w:val="37474F"/>
          <w:sz w:val="22"/>
          <w:szCs w:val="22"/>
        </w:rPr>
        <w:t xml:space="preserve">University Practical Examination — Mar/April 2026</w:t>
      </w:r>
    </w:p>
    <w:p>
      <w:pPr>
        <w:spacing w:after="80"/>
        <w:jc w:val="center"/>
      </w:pPr>
      <w:r>
        <w:rPr>
          <w:color w:val="37474F"/>
          <w:sz w:val="22"/>
          <w:szCs w:val="22"/>
        </w:rPr>
        <w:t xml:space="preserve">F.Y.B.Sc.(IT) Sem-II (NEP Pattern)</w:t>
      </w:r>
    </w:p>
    <w:p>
      <w:pPr>
        <w:spacing w:after="400"/>
        <w:jc w:val="center"/>
      </w:pPr>
      <w:r>
        <w:rPr>
          <w:b/>
          <w:bCs/>
          <w:color w:val="0D47A1"/>
          <w:sz w:val="26"/>
          <w:szCs w:val="26"/>
        </w:rPr>
        <w:t xml:space="preserve">IT154MJP — Lab Course on Advanced Networking</w:t>
      </w:r>
    </w:p>
    <w:p>
      <w:pPr>
        <w:pBdr>
          <w:bottom w:val="single" w:color="1A237E" w:sz="6" w:space="8"/>
        </w:pBdr>
        <w:spacing w:after="200"/>
        <w:jc w:val="center"/>
      </w:pPr>
      <w:r>
        <w:rPr>
          <w:b/>
          <w:bCs/>
          <w:color w:val="1A237E"/>
          <w:sz w:val="28"/>
          <w:szCs w:val="28"/>
        </w:rPr>
        <w:t xml:space="preserve">Complete Answers to All 20 Practical Slips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Identify the IP Address of a Workstation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Steps (Windows:)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Press Win + R → type cmd → press 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Type ipconfig and press Enter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Note the IPv4 Address, Subnet Mask, and Default Gateway</w:t>
      </w:r>
    </w:p>
    <w:p>
      <w:pPr>
        <w:pBdr>
          <w:left w:val="single" w:color="1565C0" w:sz="6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C:\&gt; ipconfig
Ethernet adapter:
  IPv4 Address   : 192.168.1.105
  Subnet Mask    : 255.255.255.0
  Default Gateway: 192.168.1.1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Steps (Linux/Mac):</w:t>
      </w:r>
    </w:p>
    <w:p>
      <w:pPr>
        <w:pBdr>
          <w:left w:val="single" w:color="1565C0" w:sz="6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ifconfig        # older systems
ip addr show    # newer Linux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 a) Test Connectivity of Default Gateway (192.168.1.1) using Ping</w:t>
      </w:r>
    </w:p>
    <w:p>
      <w:pPr>
        <w:pBdr>
          <w:left w:val="single" w:color="1565C0" w:sz="6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ping 192.168.1.1</w:t>
      </w:r>
    </w:p>
    <w:p>
      <w:pPr>
        <w:pBdr>
          <w:left w:val="single" w:color="1565C0" w:sz="6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Pinging 192.168.1.1 with 32 bytes of data:
Reply from 192.168.1.1: bytes=32 time=1ms TTL=64
Packets: Sent=4, Received=4, Lost=0 (0% loss)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 b) Documentation of Process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626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 CMD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Command Prompt launched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ipconfig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Found IP: 192.168.1.105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 ping 192.168.1.1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4/4 packets received, 0% loss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Issue: Request Timed Out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Solution: Disable firewall temporarily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Issue: Wrong IP configured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Solution: Reconfigure via Network Adapter settings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sz w:val="20"/>
          <w:szCs w:val="20"/>
        </w:rPr>
        <w:t xml:space="preserve">Common Issues &amp; Solutions: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Request Timed Out → Check firewall, verify gateway IP, ensure cable connected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Destination Host Unreachable → Check if IP is in same subnet as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General Failure → Reinstall network driver or check NIC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2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Why Traditional IP Cannot Be Used in Mobile Networks &amp; Differences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Why Traditional IP Fails: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 traditional IP, a device's IP is tied to its physical network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When a mobile device moves, its IP changes → ongoing connections break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Routers route packets based on IP — if IP changes mid-session, session dies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Traditional IP has no mobility concept — no mechanism to forward packets to new location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Traditional IP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Mobile IP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Mobility Support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 on Movement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Changes (breaks connection)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Permanent Home IP retained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Agents Required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 Agent &amp; Foreign Agent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Tunneling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used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IP-in-IP tunneling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Care-of Address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 used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Used in foreign network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Direct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Triangular via HA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Connection Continuity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Lost on movement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Maintained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Configure IPv4, IPv6 and Learn Quality, Security and Other Services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IPv4 Configuration (Windows):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Control Panel → Network &amp; Sharing Center → Change Adapter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Right-click adapter → Properties → IPv4 →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Enter: IP: 192.168.1.10 | Subnet: 255.255.255.0 | Gateway: 192.168.1.1 | DNS: 8.8.8.8</w:t>
      </w:r>
    </w:p>
    <w:p>
      <w:pPr>
        <w:spacing w:after="80"/>
      </w:pPr>
      <w:r>
        <w:rPr>
          <w:b/>
          <w:bCs/>
          <w:sz w:val="20"/>
          <w:szCs w:val="20"/>
        </w:rPr>
        <w:t xml:space="preserve">IPv6 Configuration: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Same path → IPv6 → Properties → Manual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IP: 2001:db8::1 | Prefix: 64 | Gateway: 2001:db8::fffe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QoS: Prioritizes traffic (voice/video over bulk data). Set via router admin → QoS settings.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Security: WPA2/WPA3 encryption, MAC Address Filtering, Firewall rules.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3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Differentiate Functionalities of Foreign Agent &amp; Home Agent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Home Agent (HA)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Foreign Agent (FA)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MN's home network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Visited/foreign network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Maintains MN location info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Provides temporary services to MN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 Management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Holds permanent Home IP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Provides Care-of-Address (COA)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Packet Handling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Intercepts &amp; tunnels to FA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Decapsulates &amp; delivers to MN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Receives registration from MN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Forwards MN's registration to HA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Binding Table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Maintains MN's COA binding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Maintains visitor list</w:t>
            </w:r>
          </w:p>
        </w:tc>
      </w:tr>
    </w:tbl>
    <w:p>
      <w:pPr>
        <w:spacing w:after="80"/>
      </w:pPr>
      <w:r>
        <w:rPr>
          <w:b w:val="false"/>
          <w:bCs w:val="false"/>
          <w:sz w:val="20"/>
          <w:szCs w:val="20"/>
        </w:rPr>
        <w:t xml:space="preserve">Summary: HA = MN's permanent home (always knows where MN is). FA = Temporary host in visited network.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Find Local IPv4 &amp; Subnet Mask; Calculate Subnets and Hosts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Step 1: Run ipconfig → Example: IP: 192.168.1.105, Mask: 255.255.255.0 (/24)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Calculations for /24: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 bits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32 - 24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Hosts per subnet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2^8 - 2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254 usable hosts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 Address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Broadcast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192.168.1.255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Usable Range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 to 192.168.1.254</w:t>
            </w:r>
          </w:p>
        </w:tc>
      </w:tr>
    </w:tbl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4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Steps to Configure Mobile IP on Android Mobile Device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Go to Settings → Wi-Fi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Long-press your network → Modify Network / Manage Network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Tap Show Advanced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Change IP Settings from DHCP to Static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rPr>
          <w:tblHeader/>
        </w:trP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 Address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192.168.1.130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Gateway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 Prefix Length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DNS 1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8.8.8.8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DNS 2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8.8.4.4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Tap Save/Connect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Verify: Settings → About Phone → Status → IP Address</w:t>
      </w:r>
    </w:p>
    <w:p>
      <w:pPr>
        <w:spacing w:after="80"/>
      </w:pPr>
      <w:r>
        <w:rPr>
          <w:i/>
          <w:iCs/>
          <w:color w:val="E65100"/>
          <w:sz w:val="18"/>
          <w:szCs w:val="18"/>
        </w:rPr>
        <w:t xml:space="preserve">Note: This configures a static IP on mobile, mimicking Mobile IP behavior on a local network.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Configure IPv4, IPv6 and Services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Refer to Slip 2 Q.2 for detailed IPv4/IPv6 configuration steps, QoS, and Security services.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5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Explain the Handover Process When Mobile Device Moves Networks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58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Detection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detects signal loss from old FA; detects new FA beacon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Discovery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listens for Agent Advertisements; sends Agent Solicitation if none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COA Acquisition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obtains new Care-of-Address from new FA or via DHCP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sends Registration Request → FA → HA; HA updates binding table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Tunneling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 tunnels (IP-in-IP) all packets to new COA; FA delivers to MN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Continuity</w:t>
            </w:r>
          </w:p>
        </w:tc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MN's Home IP unchanged; all active sessions remain intact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Configure Mobile IP on Android — IP: 192.168.1.130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Settings → Wi-Fi → Long press network → Modify → Advanced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IP Settings → Static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IP Address: 192.168.1.130 | Gateway: 192.168.1.1 | Prefix: 24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DNS: 8.8.8.8 → Save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Verify: ping 192.168.1.1 from another device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6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 a) Key Mechanisms in Mobile 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Discovery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finds HA or FA via ICMP Router Advertisement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registers COA with HA; HA updates binding table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IP-in-IP Tunneling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 encapsulates packets and sends to COA (FA)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Triangle Routing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Sender → HA → FA → MN (indirect path)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De-encapsulation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 strips outer IP header; delivers packet to MN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Route Optimization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Correspondent node caches COA for direct delivery (optional)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 b) Care-Of-Address (COA) — Definition and Types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Definition: COA is the temporary IP address assigned to a mobile node in the foreign network. It represents the MN's current topological location.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Foreign Agent COA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 address of the FA itself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Multiple MNs can share it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Co-located COA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Unique IP assigned to MN's interface (DHCP/manual)</w:t>
            </w:r>
          </w:p>
        </w:tc>
        <w:tc>
          <w:tcPr>
            <w:tcW w:type="dxa" w:w="2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independence; no FA needed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Calculate Subnets and Hosts for 192.168.0.0/28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Given: 192.168.0.0/28 | Subnet Mask: 255.255.255.240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 bits borrowed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28 - 24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Subnets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2^4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 bits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32 - 28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Hosts per Subnet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2^4 - 2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14 usable hosts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 Size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256 - 240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3000"/>
        <w:gridCol w:w="2326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Network Address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Usable Range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Broadcast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192.168.0.1 – .14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192.168.0.15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192.168.0.16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192.168.0.17 – .30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192.168.0.31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192.168.0.32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192.168.0.33 – .46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192.168.0.47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...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...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...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192.168.0.240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192.168.0.241 – .254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192.168.0.255</w:t>
            </w:r>
          </w:p>
        </w:tc>
      </w:tr>
    </w:tbl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7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Identify the IP Address of a Workstation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Run ipconfig (Windows) or ip addr show (Linux) to find the IPv4 Address, Subnet Mask, and Default Gateway. Refer to Slip 1 Q.1 for full steps.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Subnet Calculations for 192.168.10.0/26 (Using Spreadsheet)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Given: 192.168.10.0/26 | Subnet Mask: 255.255.255.192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 bits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26 - 24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Subnets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2^2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 bits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32 - 26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Hosts per Subnet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2^6 - 2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 Size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256 - 192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64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2200"/>
        <w:gridCol w:w="14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Subnet 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Network Address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 Host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Host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Broadcast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192.168.10.62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192.168.10.63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192.168.10.64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192.168.10.65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192.168.10.126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192.168.10.127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192.168.10.129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192.168.10.190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192.168.10.191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192.168.10.192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192.168.10.193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192.168.10.254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192.168.10.255</w:t>
            </w:r>
          </w:p>
        </w:tc>
      </w:tr>
    </w:tbl>
    <w:p>
      <w:pPr>
        <w:spacing w:after="80"/>
      </w:pPr>
      <w:r>
        <w:rPr>
          <w:b w:val="false"/>
          <w:bCs w:val="false"/>
          <w:sz w:val="20"/>
          <w:szCs w:val="20"/>
        </w:rPr>
        <w:t xml:space="preserve">Excel Formula hints: First Host = Network + 1 | Broadcast = Network + 63 | Last Host = Broadcast - 1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8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Default IP Address &amp; SSID of Lab Router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Brand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IP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SSID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TP-Link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192.168.0.1 or 192.168.1.1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TP-Link_XXXX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D-Link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192.168.0.1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dlink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Netgear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NETGEAR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Cisco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varies</w:t>
            </w:r>
          </w:p>
        </w:tc>
      </w:tr>
    </w:tbl>
    <w:p>
      <w:pPr>
        <w:spacing w:after="80"/>
      </w:pPr>
      <w:r>
        <w:rPr>
          <w:b w:val="false"/>
          <w:bCs w:val="false"/>
          <w:sz w:val="20"/>
          <w:szCs w:val="20"/>
        </w:rPr>
        <w:t xml:space="preserve">To find SSID: Check router label (bottom sticker) OR click Wi-Fi icon in Windows → connected network name OR run: netsh wlan show interfaces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Convert CIDR to Subnet Mask — 192.168.1.0/26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Given: /26 → first 26 bits are 1s, remaining 6 bits are 0s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Binary: 11111111.11111111.11111111.11000000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rPr>
          <w:tblHeader/>
        </w:trP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 Address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192.168.1.0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CIDR Notation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/26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 Mask (Decimal)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255.255.255.192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 Size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Subnets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Hosts per Subnet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62</w:t>
            </w:r>
          </w:p>
        </w:tc>
      </w:tr>
    </w:tbl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9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IP Address Range Assigned to Network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Steps: Run ipconfig → note IP (e.g., 192.168.1.105) and mask (255.255.255.0 = /24)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rPr>
          <w:tblHeader/>
        </w:trP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Network Address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192.168.1.0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Broadcast Address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192.168.1.255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Usable IP Range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 to 192.168.1.254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Usable Hosts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254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Difference Between Dynamic and Static IPv4 Addressing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900"/>
        <w:gridCol w:w="31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Static IPv4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Dynamic IPv4 (DHCP)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Assignment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Manually configured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Auto-assigned by DHCP server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 Consistency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the same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Changes each connection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Configuration Effort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 (automatic)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 Case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Servers, printers, routers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Client PCs, mobile devices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 Conflict Risk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Higher (human error)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Lower (DHCP manages it)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Scalability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Poor for large networks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Troubleshooting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Easier to pinpoint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Harder (IP changes)</w:t>
            </w:r>
          </w:p>
        </w:tc>
      </w:tr>
    </w:tbl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10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Maximum Range of IP Addresses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IPv4: 32-bit → Total = 2^32 = 4,294,967,296 (~4.3 billion) | Range: 0.0.0.0 to 255.255.255.255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0.0.0.0 – 0.255.255.255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"This" network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10.0.0.0 – 10.255.255.255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Private (Class A)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127.0.0.0 – 127.255.255.255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Loopback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172.16.0.0 – 172.31.255.255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Private (Class B)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192.168.0.0 – 192.168.255.255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Private (Class C)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255.255.255.255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Limited Broadcast</w:t>
            </w:r>
          </w:p>
        </w:tc>
      </w:tr>
    </w:tbl>
    <w:p>
      <w:pPr>
        <w:spacing w:after="80"/>
      </w:pPr>
      <w:r>
        <w:rPr>
          <w:b w:val="false"/>
          <w:bCs w:val="false"/>
          <w:sz w:val="20"/>
          <w:szCs w:val="20"/>
        </w:rPr>
        <w:t xml:space="preserve">IPv6: 2^128 = approximately 340 undecillion addresses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Configure Router with Dynamic IPv4 and Write Assigned 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Connect PC to router via LAN or Wi-Fi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Open browser → go to 192.168.1.1 → Login (admin/admin)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Go to DHCP Settings → Enable DHCP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range: 192.168.1.100 to 192.168.1.200 | Subnet: 255.255.255.0 | GW: 192.168.1.1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Save and Reboot router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On client PC: Set IP to Obtain automatically (DHCP)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Run ipconfig → note the dynamically assigned IP address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11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Explain IPv6 Addressing with Suitable Examples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IPv6 is a 128-bit address written as 8 groups of 4 hex digits separated by colons (:)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Full Example: 2001:0db8:85a3:0000:0000:8a2e:0370:7334</w:t>
      </w:r>
    </w:p>
    <w:p>
      <w:pPr>
        <w:spacing w:after="80"/>
      </w:pPr>
      <w:r>
        <w:rPr>
          <w:b/>
          <w:bCs/>
          <w:sz w:val="20"/>
          <w:szCs w:val="20"/>
        </w:rPr>
        <w:t xml:space="preserve">Simplification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Leading zeros in a group can be omitted: 0db8 → db8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Consecutive all-zero groups → replaced by :: (only once allowed)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Simplified: 2001:0db8:0000:0000:0000:0000:0000:0001  →  2001:db8::1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Unicast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2001:db8::1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Single interface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Multicast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ff02::1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Group of interfaces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Loopback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::1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Self (like 127.0.0.1)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Link-local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fe80::1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Same link only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Global Unicast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2001::/16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Public internet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Anycast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2001:db8::1/48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Nearest of a group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Configure Routers and Hosts with IPv6; Test Connectivity</w:t>
      </w:r>
    </w:p>
    <w:p>
      <w:pPr>
        <w:spacing w:after="80"/>
      </w:pPr>
      <w:r>
        <w:rPr>
          <w:b/>
          <w:bCs/>
          <w:sz w:val="20"/>
          <w:szCs w:val="20"/>
        </w:rPr>
        <w:t xml:space="preserve">Router Config (Cisco Packet Tracer):</w:t>
      </w:r>
    </w:p>
    <w:p>
      <w:pPr>
        <w:pBdr>
          <w:left w:val="single" w:color="1565C0" w:sz="6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Router&gt; enable
Router# config t
Router(config)# ipv6 unicast-routing
Router(config)# interface GigabitEthernet0/0
Router(config-if)# ipv6 address 2001:db8:1::1/64
Router(config-if)# no shutdown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Host Config (Windows): Network Adapter → IPv6 → Manual → IP: 2001:db8:1::10, Prefix: 64, GW: 2001:db8:1::1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Connectivity:</w:t>
      </w:r>
    </w:p>
    <w:p>
      <w:pPr>
        <w:pBdr>
          <w:left w:val="single" w:color="1565C0" w:sz="6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ping -6 2001:db8:1::1    (Windows)
ping6 2001:db8:1::1     (Linux)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12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How to Subnet an IPv6 Network into Smaller Subnets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IPv6 Subnetting: ISP gives /48, site uses bits 49-64 for subnets → up to 65,536 /64 subnets. Each subnet = /64.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Example: Subnet 2001:db8:abcd::/48 into /52 subnets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rPr>
          <w:tblHeader/>
        </w:trP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Base Prefix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/48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Prefix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/52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Bits for subnetting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52 - 48 = 4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Subnets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2^4 = 16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Increment (hex)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0x1000 in 4th group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3"/>
        <w:gridCol w:w="7013"/>
      </w:tblGrid>
      <w:tr>
        <w:trPr>
          <w:tblHeader/>
        </w:trPr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Subnet #</w:t>
            </w:r>
          </w:p>
        </w:tc>
        <w:tc>
          <w:tcPr>
            <w:tcW w:type="dxa" w:w="7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Address</w:t>
            </w:r>
          </w:p>
        </w:tc>
      </w:tr>
      <w:tr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7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2001:db8:abcd:0000::/52</w:t>
            </w:r>
          </w:p>
        </w:tc>
      </w:tr>
      <w:tr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7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2001:db8:abcd:1000::/52</w:t>
            </w:r>
          </w:p>
        </w:tc>
      </w:tr>
      <w:tr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7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2001:db8:abcd:2000::/52</w:t>
            </w:r>
          </w:p>
        </w:tc>
      </w:tr>
      <w:tr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...</w:t>
            </w:r>
          </w:p>
        </w:tc>
        <w:tc>
          <w:tcPr>
            <w:tcW w:type="dxa" w:w="7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7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2001:db8:abcd:f000::/52</w:t>
            </w:r>
          </w:p>
        </w:tc>
      </w:tr>
    </w:tbl>
    <w:p>
      <w:pPr>
        <w:spacing w:after="80"/>
      </w:pPr>
      <w:r>
        <w:rPr>
          <w:b w:val="false"/>
          <w:bCs w:val="false"/>
          <w:sz w:val="20"/>
          <w:szCs w:val="20"/>
        </w:rPr>
        <w:t xml:space="preserve">Steps: 1) Identify prefix  2) Choose new prefix  3) Calculate extra bits  4) Increment in hex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Configure IPv4, IPv6 and Services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Refer to Slip 2 Q.2 for full IPv4/IPv6 configuration steps, QoS, and Security settings.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13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Connect Two Systems to Router with Dynamic IPv4 and Check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Connect PC1 and PC2 to router via LAN cables (or Wi-Fi)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Set both PCs to DHCP: Control Panel → Network → Adapter → IPv4 → Obtain IP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Verify IPs: PC1 runs ipconfig → e.g., 192.168.1.101 | PC2 → 192.168.1.102</w:t>
      </w:r>
    </w:p>
    <w:p>
      <w:pPr>
        <w:spacing w:after="80"/>
      </w:pPr>
      <w:r>
        <w:rPr>
          <w:b/>
          <w:bCs/>
          <w:sz w:val="20"/>
          <w:szCs w:val="20"/>
        </w:rPr>
        <w:t xml:space="preserve">Test Connectivity:</w:t>
      </w:r>
    </w:p>
    <w:p>
      <w:pPr>
        <w:pBdr>
          <w:left w:val="single" w:color="1565C0" w:sz="6"/>
        </w:pBdr>
        <w:shd w:fill="F5F5F5" w:val="clear"/>
        <w:spacing w:after="12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PC1: ping 192.168.1.102
From PC2: ping 192.168.1.101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Expected Result: Replies received = connection is working (0% packet loss)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Subnet Calculation — Base Prefix /32, Need 65536 Subnets (IPv6)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00"/>
        <w:gridCol w:w="34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Subnets Required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65,536 = 2^16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 bits borrowed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log2(65536)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New Subnet Prefix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 + 16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/48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 bits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128 - 48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addresses/subnet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2^80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~1.2 x 10^24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Usable hosts/subnet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2^80 - 2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Virtually unlimited</w:t>
            </w:r>
          </w:p>
        </w:tc>
      </w:tr>
    </w:tbl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14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Difference Between IPv4 and IPv6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IPv4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IPv6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Address Length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32-bit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128-bit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Dotted decimal (192.168.1.1)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Hex with colons (2001:db8::1)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Total Addresses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~4.3 billion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~3.4 x 10^38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Header Size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20-60 bytes (variable)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40 bytes (fixed)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NAT Required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Yes (address exhaustion)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Security (IPSec)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Mandatory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Auto-configuration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Requires DHCP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SLAAC available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Broadcast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Supported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Replaced by Multicast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Fragmentation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By routers and sender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Only by sender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QoS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Limited (ToS field)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Better (Flow Label field)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DNS Records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 records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AAAA records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Configure IPv4, IPv6 and Services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Refer to Slip 2 Q.2 for detailed IPv4/IPv6 configuration steps and services.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15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Home Network and Foreign Network in Mobile IP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26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Home Network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Foreign Network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Definition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Where MN is originally registered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Any network MN visits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Present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Home Agent (HA)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Foreign Agent (FA)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IP Role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holds permanent Home IP here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 provides temporary COA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Packet Handling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 intercepts &amp; tunnels to FA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 delivers packets to MN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Example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Phone's home cellular network</w:t>
            </w:r>
          </w:p>
        </w:tc>
        <w:tc>
          <w:tcPr>
            <w:tcW w:type="dxa" w:w="3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Hotel or airport Wi-Fi</w:t>
            </w:r>
          </w:p>
        </w:tc>
      </w:tr>
    </w:tbl>
    <w:p>
      <w:pPr>
        <w:spacing w:after="80"/>
      </w:pPr>
      <w:r>
        <w:rPr>
          <w:b w:val="false"/>
          <w:bCs w:val="false"/>
          <w:sz w:val="20"/>
          <w:szCs w:val="20"/>
        </w:rPr>
        <w:t xml:space="preserve">Flow: Correspondent → HA (home network) → [tunnel] → FA (foreign network) → MN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Compare IPv4 and IPv6 Subnetting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00"/>
        <w:gridCol w:w="3126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IPv4 Subnetting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IPv6 Subnetting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Notation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Dotted decimal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Hexadecimal with colons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 Mask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255.255.255.0 style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Prefix length only (/64)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CIDR Example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192.168.1.0/24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2001:db8::/32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 Subnet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Typically /24 to /30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Always /64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 Formula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2^n subnets, 2^h-2 hosts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2^n subnets, 2^64-2 hosts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Broadcast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Uses broadcast address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broadcast (uses multicast)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Auto-config</w:t>
            </w:r>
          </w:p>
        </w:tc>
        <w:tc>
          <w:tcPr>
            <w:tcW w:type="dxa" w:w="3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Requires DHCP</w:t>
            </w:r>
          </w:p>
        </w:tc>
        <w:tc>
          <w:tcPr>
            <w:tcW w:type="dxa" w:w="31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SLAAC available</w:t>
            </w:r>
          </w:p>
        </w:tc>
      </w:tr>
    </w:tbl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16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Connect Two Systems to Router with Dynamic IPv4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Refer to Slip 13 Q.1 for complete steps to connect two PCs via DHCP and test ping connectivity.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Components of Mobile IP — HA, FA, and MN</w:t>
      </w:r>
    </w:p>
    <w:p>
      <w:pPr>
        <w:spacing w:after="80"/>
      </w:pPr>
      <w:r>
        <w:rPr>
          <w:b/>
          <w:bCs/>
          <w:sz w:val="20"/>
          <w:szCs w:val="20"/>
        </w:rPr>
        <w:t xml:space="preserve">1. Mobile Node (MN):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The mobile device (laptop, phone) that moves between networks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Has a permanent Home Address that never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Registers with HA when visiting a foreign network</w:t>
      </w:r>
    </w:p>
    <w:p>
      <w:pPr>
        <w:spacing w:after="80"/>
      </w:pPr>
      <w:r>
        <w:rPr>
          <w:b/>
          <w:bCs/>
          <w:sz w:val="20"/>
          <w:szCs w:val="20"/>
        </w:rPr>
        <w:t xml:space="preserve">2. Home Agent (HA):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router in the MN's home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Maintains binding table: maps MN's Home IP → current COA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Intercepts packets for MN and tunnels them to FA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Authenticates MN's registration requests</w:t>
      </w:r>
    </w:p>
    <w:p>
      <w:pPr>
        <w:spacing w:after="80"/>
      </w:pPr>
      <w:r>
        <w:rPr>
          <w:b/>
          <w:bCs/>
          <w:sz w:val="20"/>
          <w:szCs w:val="20"/>
        </w:rPr>
        <w:t xml:space="preserve">3. Foreign Agent (FA):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 router in the visited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Sends Agent Advertisements to announce presence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Provides Care-of-Address (COA) to 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Receives tunneled packets from HA and forwards to MN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Maintains a visitor list of all registered MNs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Interaction Flow: MN arrives → FA advertises → MN registers with FA → FA forwards to HA → HA updates binding → Packets: CN → HA → (tunnel) → FA → MN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17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Identify IP Address of a Workstation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Use ipconfig (Windows) or ip addr show (Linux) to identify IPv4 address, subnet mask, and default gateway. Refer to Slip 1 Q.1 for full steps.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Define Mobile IP and How It Enables Seamless Mobility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Definition: Mobile IP (RFC 3344 for IPv4, RFC 3775 for IPv6) is an IETF standard that allows mobile devices to move between networks while maintaining a permanent IP address, ensuring continuous communication without dropping active sessions.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Explanation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always keeps Home IP → applications see no change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Location Transparency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 hides MN's actual location from correspondent node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Registration Protocol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notifies HA of new COA when it moves to foreign network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Tunneling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 encapsulates packets to new location → no session interruption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Handover Support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re-registers with new FA; HA updates binding → sessions continue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Protocol Independence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Works above IP layer; applications need no modification</w:t>
            </w:r>
          </w:p>
        </w:tc>
      </w:tr>
    </w:tbl>
    <w:p>
      <w:pPr>
        <w:spacing w:after="80"/>
      </w:pPr>
      <w:r>
        <w:rPr>
          <w:b w:val="false"/>
          <w:bCs w:val="false"/>
          <w:sz w:val="20"/>
          <w:szCs w:val="20"/>
        </w:rPr>
        <w:t xml:space="preserve">Key Benefit: A video call started at home continues uninterrupted as the device moves to a foreign network — the application never knows the underlying IP path changed.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18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Identify Class of IP Address and Configure on Workstation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500"/>
        <w:gridCol w:w="23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 Mask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1.0.0.0 – 126.255.255.255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255.0.0.0 (/8)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Large networks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128.0.0.0 – 191.255.255.255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255.255.0.0 (/16)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Medium networks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192.0.0.0 – 223.255.255.255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255.255.255.0 (/24)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Small networks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224.0.0.0 – 239.255.255.255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Multicast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240.0.0.0 – 255.255.255.255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23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Research/Reserved</w:t>
            </w:r>
          </w:p>
        </w:tc>
      </w:tr>
    </w:tbl>
    <w:p>
      <w:pPr>
        <w:spacing w:after="80"/>
      </w:pPr>
      <w:r>
        <w:rPr>
          <w:b w:val="false"/>
          <w:bCs w:val="false"/>
          <w:sz w:val="20"/>
          <w:szCs w:val="20"/>
        </w:rPr>
        <w:t xml:space="preserve">Example: 192.168.1.10 → starts with 192 → Class C</w:t>
      </w:r>
    </w:p>
    <w:p>
      <w:pPr>
        <w:spacing w:after="80"/>
      </w:pPr>
      <w:r>
        <w:rPr>
          <w:b/>
          <w:bCs/>
          <w:sz w:val="20"/>
          <w:szCs w:val="20"/>
        </w:rPr>
        <w:t xml:space="preserve">Configure IP on Workstation (Windows):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Control Panel → Network &amp; Sharing Center → Change Adapter Settings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Right-click → Properties → Internet Protocol Version 4 → Properties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Select 'Use the following IP address'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IP: 192.168.1.10 | Mask: 255.255.255.0 | Gateway: 192.168.1.1 → OK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Configure IPv4, IPv6 and Services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Refer to Slip 2 Q.2 for full configuration steps.</w:t>
      </w:r>
    </w:p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19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Connect Two Systems with Dynamic IPv4 and Check Connections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Refer to Slip 13 Q.1 for detailed steps to connect two PCs, obtain DHCP IPs, and test connectivity with ping.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Steps in Handover Process When Mobile Device Moves Networks (Detailed)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 Movement Detection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monitors signal from current FA. Detects degraded signal / loss of Agent Advertisement. Identifies new FA via stronger advertisements.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 COA Acquisition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FA-COA: MN uses FA's IP as COA (most common). Co-located COA: MN gets new IP via DHCP.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 Registration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sends Registration Request to new FA (contains: Home IP, HA IP, new COA, lifetime). FA forwards to HA.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 HA Updates Binding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 verifies MN identity. Updates Binding Cache: Home IP → new COA. Sends Registration Reply to FA → MN.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 Packet Redirection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All packets for MN's Home IP now tunneled to new COA. Old FA discards further packets.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 Deregistration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MN may send deregistration to old FA to free resources (optional).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Result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Seamless handover — TCP connections remain active throughout the entire process.</w:t>
            </w:r>
          </w:p>
        </w:tc>
      </w:tr>
    </w:tbl>
    <w:p>
      <w:r>
        <w:br w:type="page"/>
      </w:r>
    </w:p>
    <w:p>
      <w:pPr>
        <w:shd w:fill="1A237E" w:val="clear"/>
        <w:spacing w:after="160" w:before="320"/>
        <w:ind w:left="200"/>
        <w:jc w:val="left"/>
      </w:pPr>
      <w:r>
        <w:rPr>
          <w:b/>
          <w:bCs/>
          <w:color w:val="FFFFFF"/>
          <w:sz w:val="30"/>
          <w:szCs w:val="30"/>
        </w:rPr>
        <w:t xml:space="preserve">SLIP 20</w:t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Q.1) How to Subnet an IPv6 Network into Smaller Subnets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Refer to Slip 12 Q.1 for complete IPv6 subnetting explanation, example with /48 → /52, and subnet table.</w:t>
      </w:r>
    </w:p>
    <w:p>
      <w:pPr>
        <w:spacing w:after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0D47A1"/>
        </w:rPr>
        <w:t xml:space="preserve">Q.2) Convert CIDR to Subnet Mask — 192.168.1.0/26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Given: 192.168.1.0/26</w:t>
      </w:r>
    </w:p>
    <w:p>
      <w:pPr>
        <w:spacing w:after="80"/>
      </w:pPr>
      <w:r>
        <w:rPr>
          <w:b w:val="false"/>
          <w:bCs w:val="false"/>
          <w:sz w:val="20"/>
          <w:szCs w:val="20"/>
        </w:rPr>
        <w:t xml:space="preserve">Binary: 11111111.11111111.11111111.11000000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3"/>
        <w:gridCol w:w="5013"/>
      </w:tblGrid>
      <w:tr>
        <w:trPr>
          <w:tblHeader/>
        </w:trP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CIDR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/26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 Mask (Binary)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11111111.11111111.11111111.11000000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Subnet Mask (Decimal)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255.255.255.192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 Size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64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Number of Subnets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4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Hosts per Subnet</w:t>
            </w:r>
          </w:p>
        </w:tc>
        <w:tc>
          <w:tcPr>
            <w:tcW w:type="dxa" w:w="5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62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200"/>
        <w:gridCol w:w="2200"/>
        <w:gridCol w:w="1426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Subnet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First Host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Last Host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Broadcast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192.168.1.62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192.168.1.63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192.168.1.64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192.168.1.65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192.168.1.126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192.168.1.127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192.168.1.128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192.168.1.129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192.168.1.190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192.168.1.191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192.168.1.192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192.168.1.193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192.168.1.254</w:t>
            </w:r>
          </w:p>
        </w:tc>
        <w:tc>
          <w:tcPr>
            <w:tcW w:type="dxa" w:w="1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192.168.1.255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top w:val="single" w:color="1A237E" w:sz="4" w:space="6"/>
        </w:pBdr>
        <w:spacing w:before="300"/>
        <w:jc w:val="center"/>
      </w:pPr>
      <w:r>
        <w:rPr>
          <w:i/>
          <w:iCs/>
          <w:color w:val="546E7A"/>
          <w:sz w:val="16"/>
          <w:szCs w:val="16"/>
        </w:rPr>
        <w:t xml:space="preserve">All 20 Practical Slips Answered | IT154MJP Advanced Networking | F.Y.B.Sc.(IT) Sem-II NEP | SPPU Mar/April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D47A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2026-05-26T01:37:26.742Z</dcterms:created>
  <dcterms:modified xsi:type="dcterms:W3CDTF">2026-05-26T01:37:26.742Z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