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Accidents Classified according to the Type of Weather Conditions in India</w:t>
      </w:r>
    </w:p>
    <w:p>
      <w:r>
        <w:t>Source/Owner: Unknown</w:t>
      </w:r>
    </w:p>
    <w:p>
      <w:r>
        <w:t>URL: https://www.arcgis.com/home/item.html?id=0df15fade239495f84b401b602d17f83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