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Opened and Amount Disbursed through Bank Post Office in India</w:t>
      </w:r>
    </w:p>
    <w:p>
      <w:r>
        <w:t>Source/Owner: Unknown</w:t>
      </w:r>
    </w:p>
    <w:p>
      <w:r>
        <w:t>URL: https://www.arcgis.com/home/item.html?id=22a505633794463db5ddcf0dd900a7b7</w:t>
        <w:br/>
      </w:r>
    </w:p>
    <w:p>
      <w:r>
        <w:t>This web layers contains data of MGNREGA scheme of Government of India. This provides information on state wise account opened and amount disbursed through bank post office in MGNREGA.</w:t>
        <w:br/>
        <w:t>The MGNREGA was initiated with the objective of "enhancing livelihood security in rural areas by providing at least 100 days of guaranteed wage employment in a financial year, to every household whose adult members volunteer to do unskilled manual work". MGNREGA is to be implemented mainly by gram Panchayats (GPs).</w:t>
        <w:br/>
        <w:br/>
        <w:br/>
        <w:t>The web layers contain below information:</w:t>
        <w:br/>
        <w:t>No. of Registered Household</w:t>
        <w:br/>
        <w:t>No. of Registered Persons</w:t>
        <w:br/>
        <w:t>No. of Bank Account Opened Individual</w:t>
        <w:br/>
        <w:t>No. of Bank Account Opened Joint</w:t>
        <w:br/>
        <w:t>Amount of Wages Disbursed Through Bank Accounts  In Lakhs.</w:t>
        <w:br/>
        <w:t>No. of Post Office Account Opened Individual</w:t>
        <w:br/>
        <w:t>No. of Post Office Account Opened Joint</w:t>
        <w:br/>
        <w:t>Amount of Wages Disbursed Through Post Office Accounts  In Lakhs.</w:t>
        <w:br/>
        <w:t>Total Accounts Individual</w:t>
        <w:br/>
        <w:t>Total Joint Accounts</w:t>
        <w:br/>
        <w:t>Total Accounts</w:t>
        <w:br/>
        <w:t>Total Amount Disbursed  In Lakhs.</w:t>
        <w:br/>
        <w:br/>
        <w:br/>
        <w:t>Data Source: https://nreganarep.nic.in/netnrega/state_html/mis_bank_post.aspx?fin_year=2025-2026&amp;source=national&amp;Digest=WTZ0ebN2IZF4PhZUPZVzdg</w:t>
        <w:br/>
        <w:br/>
        <w:br/>
        <w:t>This map layer is offered by Esri India, for ArcGIS Online subscribers. If you have any question or comments, please let us know via content@esri.in.</w:t>
        <w:br/>
        <w:br/>
        <w:t>This work is licensed under the Esri India Master Terms of Use.</w:t>
        <w:br/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