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Agro Ecological Regions</w:t>
      </w:r>
    </w:p>
    <w:p>
      <w:r>
        <w:t>Source/Owner: Unknown</w:t>
      </w:r>
    </w:p>
    <w:p>
      <w:r>
        <w:t>URL: https://www.arcgis.com/home/item.html?id=83db62a26f68419d817ab1b32183670a</w:t>
        <w:br/>
      </w:r>
    </w:p>
    <w:p>
      <w:r>
        <w:t>The Agro-Ecological Region dataset, developed by ICAR-NBSS&amp;LUP, maps India's 20 agro-ecological regions based on climate, soil, and vegetation factors. It supports land use planning and agricultural management by providing insights into suitable crop-growing conditions. This layer contains the following Attributes:Physiographic regionSource:https://indiawris.gov.in/wris/#/geoSpatialDataThis web layer is offered by Esri India, for ArcGIS Online subscribers. If you have any questions or comments, please let us know</w:t>
        <w:br/>
        <w:br/>
        <w:t xml:space="preserve">The Agro-Ecological Region dataset, developed by ICAR-NBSS&amp;LUP, maps India's 20 agro-ecological regions based on climate, soil, and vegetation factors. It supports land use planning and agricultural management by providing insights into suitable crop-growing conditions. </w:t>
        <w:br/>
        <w:br/>
        <w:t>This layer contains the following Attributes:</w:t>
        <w:br/>
        <w:br/>
        <w:t>Physiographic region</w:t>
        <w:br/>
        <w:br/>
        <w:t>Source:https://indiawris.gov.in/wris/#/geoSpatialData</w:t>
        <w:br/>
        <w:br/>
        <w:t>This web layer is offered by Esri India, for ArcGIS Online subscribers. If you have any questions or comments, please let us know</w:t>
        <w:br/>
        <w:br/>
        <w:t>https://indiawris.gov.in/wris/#/termandconditionThis work is licensed under the Esri India Master Terms of Use. Important Note: This layer is intended to support online visualization and analysis. Users are not permitted to export data for offline use.Important Note: This item requires an ArcGIS Online organizational subscription or an ArcGIS Developer account and does not consume credits. To access this item, you"ll need to do one of the following:Sign in with an account that is a member of an organizational subscriptionSign in with a developer accountRegister an application and use your application"s credentials.If you don"t have an account, you can sign up for a free trial of ArcGIS or a free ArcGIS Developer account.</w:t>
        <w:br/>
        <w:br/>
        <w:t>https://indiawris.gov.in/wris/#/termandcondition</w:t>
        <w:br/>
        <w:br/>
        <w:t xml:space="preserve">This work is licensed under the Esri India Master Terms of Use. </w:t>
        <w:br/>
        <w:br/>
        <w:t>Important Note: This layer is intended to support online visualization and analysis. Users are not permitted to export data for offline use.</w:t>
        <w:br/>
        <w:t xml:space="preserve"> </w:t>
        <w:br/>
        <w:t>Important Note: This item requires an ArcGIS Online organizational subscription or an ArcGIS Developer account and does not consume credits. To access this item, you"ll need to do one of the following:</w:t>
        <w:br/>
        <w:t>Sign in with an account that is a member of an organizational subscription</w:t>
        <w:br/>
        <w:t>Sign in with a developer account</w:t>
        <w:br/>
        <w:t>Register an application and use your application"s credentials.</w:t>
        <w:br/>
        <w:br/>
        <w:t>If you don"t have an account, you can sign up for a free trial of ArcGIS or a free ArcGIS Developer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