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Consumption of Petroleum Products &amp; Natural Gas (Indian Petroleum and Natural Gas Statistics)</w:t>
      </w:r>
    </w:p>
    <w:p>
      <w:r>
        <w:t>Source/Owner: Unknown</w:t>
      </w:r>
    </w:p>
    <w:p>
      <w:r>
        <w:t>URL: https://www.arcgis.com/home/item.html?id=ecf0b5d853094002984f7a7c408af913</w:t>
        <w:br/>
      </w:r>
    </w:p>
    <w:p>
      <w:r>
        <w:t>Oil consumption and imports have grown rapidly on account of rising vehicle ownership and road transport use. The Pradhan Mantri Ujjwala Yojana (PMUY) scheme provides LPG connections to households living below the poverty line. Alongside the increasing use of LPG in rural areas, there has also been growth in pipeline natural gas (PNG) use in urban areas. The market for natural gas is growing fast in India, but its role varies by sector, by scenario, and over time. The 6.3% share of natural gas in India’s current energy mix is among the lowest in the world. As per World Energy Outlook 2021 of IEA, Energy demand for road transport is projected to more than double over the next two decades. An extra 25 million trucks are traveling on India’s roads by 2040 as road freight activity triples, and a total of 300 million vehicles of all types are added to India’s fleet between now and then. Transport has been the fastest-growing end-use sector in recent years, and India is set for a huge expansion of transportation infrastructure – from highways, railways and metro lines to airports and ports.This layer contains several useful attributes :Consumption of Total Petroleum Products from 2016-22Percentage Shares of Total  Petroleum Products Consumption 2021-22 Product-wise Per Capita Consumption of Petroleum Products from 2016-22Consumption of Liquefied Petroleum Gas (LPG) from 2016 to 2022Share of Total Percentage Consumption of Liquefied Petroleum Gas (LPG) 2021-22Consumption (end use) of Kerosene from 2016-22Share of Total Percentage Consumption (end use) of Kerosene 2021-22Share of Total Percentage Consumption (end use) of MS Petrol 2021-22Consumption (end use) of Aviation Turbine Fuel (ATF) from 2016-22Share of Total Percentage Consumption (end use) of Aviation Turbine Fuel (ATF)Consumption of High-Speed Diesel (HSD) Oil from 2016-22Share of Total Percentage Consumption (end use) of High-Speed Diesel (HSD) Oil 2021-22Consumption of Furnace Oil from 2016-22Consumption of Lubes and Greases from 2016-22Share of Total Percentage Consumption (end use) of Lubes and Greases 2021-22Consumption of Petcoke from 2016-22Consumption of Bitumen from 2016-22Consumption (end use) of Light Diesel Oil (LDO) from 2016-22Share of Total Percentage Consumption (end use) of Light Diesel Oil (LDO) 2021-22Source- https://mopng.gov.in/files/TableManagements/IPNG-2021-22_L.pdfThese map layers are offered by Esri India Content. If you have any questions or comments, please let us know via content@esri.in.</w:t>
        <w:br/>
        <w:br/>
        <w:t>Oil consumption and imports have grown rapidly on account of rising vehicle ownership and road transport use. The Pradhan Mantri Ujjwala Yojana (PMUY) scheme provides LPG connections to households living below the poverty line. Alongside the increasing use of LPG in rural areas, there has also been growth in pipeline natural gas (PNG) use in urban areas. The market for natural gas is growing fast in India, but its role varies by sector, by scenario, and over time. The 6.3% share of natural gas in India’s current energy mix is among the lowest in the world. As per World Energy Outlook 2021 of IEA, Energy demand for road transport is projected to more than double over the next two decades. An extra 25 million trucks are traveling on India’s roads by 2040 as road freight activity triples, and a total of 300 million vehicles of all types are added to India’s fleet between now and then. Transport has been the fastest-growing end-use sector in recent years, and India is set for a huge expansion of transportation infrastructure – from highways, railways and metro lines to airports and ports.</w:t>
        <w:br/>
        <w:br/>
        <w:br/>
        <w:t>This layer contains several useful attributes :</w:t>
        <w:br/>
        <w:t>Consumption of Total Petroleum Products from 2016-22</w:t>
        <w:br/>
        <w:t xml:space="preserve">Percentage Shares of Total  Petroleum Products Consumption 2021-22 </w:t>
        <w:br/>
        <w:br/>
        <w:t>Product-wise Per Capita Consumption of Petroleum Products from 2016-22</w:t>
        <w:br/>
        <w:br/>
        <w:t>Consumption of Liquefied Petroleum Gas (LPG) from 2016 to 2022</w:t>
        <w:br/>
        <w:br/>
        <w:t>Share of Total Percentage Consumption of Liquefied Petroleum Gas (LPG) 2021-22</w:t>
        <w:br/>
        <w:br/>
        <w:t>Consumption (end use) of Kerosene from 2016-22</w:t>
        <w:br/>
        <w:br/>
        <w:t>Share of Total Percentage Consumption (end use) of Kerosene 2021-22</w:t>
        <w:br/>
        <w:br/>
        <w:t>Share of Total Percentage Consumption (end use) of MS Petrol 2021-22</w:t>
        <w:br/>
        <w:br/>
        <w:t>Consumption (end use) of Aviation Turbine Fuel (ATF) from 2016-22</w:t>
        <w:br/>
        <w:br/>
        <w:t>Share of Total Percentage Consumption (end use) of Aviation Turbine Fuel (ATF)</w:t>
        <w:br/>
        <w:br/>
        <w:t>Consumption of High-Speed Diesel (HSD) Oil from 2016-22</w:t>
        <w:br/>
        <w:br/>
        <w:t>Share of Total Percentage Consumption (end use) of High-Speed Diesel (HSD) Oil 2021-22</w:t>
        <w:br/>
        <w:br/>
        <w:t>Consumption of Furnace Oil from 2016-22</w:t>
        <w:br/>
        <w:br/>
        <w:t>Consumption of Lubes and Greases from 2016-22</w:t>
        <w:br/>
        <w:br/>
        <w:t>Share of Total Percentage Consumption (end use) of Lubes and Greases 2021-22</w:t>
        <w:br/>
        <w:br/>
        <w:t>Consumption of Petcoke from 2016-22</w:t>
        <w:br/>
        <w:br/>
        <w:t>Consumption of Bitumen from 2016-22</w:t>
        <w:br/>
        <w:br/>
        <w:t>Consumption (end use) of Light Diesel Oil (LDO) from 2016-22</w:t>
        <w:br/>
        <w:br/>
        <w:t>Share of Total Percentage Consumption (end use) of Light Diesel Oil (LDO) 2021-22</w:t>
        <w:br/>
        <w:br/>
        <w:t>Source- https://mopng.gov.in/files/TableManagements/IPNG-2021-22_L.pdf</w:t>
        <w:br/>
        <w:br/>
        <w:br/>
        <w:br/>
        <w:t>These map layers are offered by Esri India Content. If you have any questions or comments, please let us know via content@esri.in.</w:t>
        <w:br/>
        <w:br/>
        <w:t>This work is licensed under the Esri India Master Terms of Use.Important Note: This layer is intended to support online visualization and analysis. Users are not permitted to export data for offline use.Important Note: This item requires an ArcGIS Online organizational subscription or an ArcGIS Developer account and does not consume credits. To access this item, you'll need to do one of the following:Sign in with an account that is a member of an organizational subscriptionSign in with a developer accountRegister an application and use your application's credentials.If you don't have an account, you can sign up for a free trial of ArcGIS or a free ArcGIS Developer account.</w:t>
        <w:br/>
        <w:br/>
        <w:t>This work is licensed under the Esri India Master Terms of Use.</w:t>
        <w:br/>
        <w:t xml:space="preserve"> </w:t>
        <w:br/>
        <w:t>Important Note: This layer is intended to support online visualization and analysis. Users are not permitted to export data for offline use.</w:t>
        <w:br/>
        <w:t xml:space="preserve"> </w:t>
        <w:br/>
        <w:t>Important Note: This item requires an ArcGIS Online organizational subscription or an ArcGIS Developer account and does not consume credits. To access this item, you'll need to do one of the following:</w:t>
        <w:br/>
        <w:t>Sign in with an account that is a member of an organizational subscription</w:t>
        <w:br/>
        <w:t>Sign in with a developer account</w:t>
        <w:br/>
        <w:t>Register an application and use your application's credentials.</w:t>
        <w:br/>
        <w:br/>
        <w:t>If you don't have an account, you can sign up for a free trial of ArcGIS or a free ArcGIS Developer account.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