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Crime Committed, Education, and Family Background of Juveniles in India</w:t>
      </w:r>
    </w:p>
    <w:p>
      <w:r>
        <w:t>Source/Owner: Unknown</w:t>
      </w:r>
    </w:p>
    <w:p>
      <w:r>
        <w:t>URL: https://www.arcgis.com/home/item.html?id=e70fb34fee2943ea9cf97427f9dec5f2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