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India Government bond yields</w:t>
      </w:r>
    </w:p>
    <w:p>
      <w:r>
        <w:t>Source/Owner: Unknown</w:t>
      </w:r>
    </w:p>
    <w:p>
      <w:r>
        <w:t>URL: https://www.arcgis.com/home/item.html?id=2d92989fd56a4ff69a7512f72eea4ba8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