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PIN Code Boundary</w:t>
      </w:r>
    </w:p>
    <w:p>
      <w:r>
        <w:t>Source/Owner: Unknown</w:t>
      </w:r>
    </w:p>
    <w:p>
      <w:r>
        <w:t>URL: https://www.arcgis.com/home/item.html?id=7fe4eec592004f5f992ed7492a50b18d</w:t>
        <w:br/>
      </w:r>
    </w:p>
    <w:p>
      <w:r>
        <w:t>PIN code boundaryPIN code stands for Postal Index Number code, also known as ZIP code or area postal code. PIN code is the post office numbering code system used by the postal service of India and it is a 6 digits code. There are 19,312 postal codes available in the data.PIN code boundary attributes are given below:PIN CodeOffice NameCircle NameRegion NameDivision NameSource: https://www.data.gov.in/catalog/all-india-pincode-boundary-geo-jsonContributor: Ministry of Communications Department of PostsReleased Under: National Data Sharing and Accessibility Policy (NDSAP)Domain: Open Government Data(OGD) Platform India.This web layer is offered by Esri India, for ArcGIS Online subscribers. If you have any questions or comments, please let us know via content@esri.in.</w:t>
        <w:br/>
        <w:br/>
        <w:t>PIN code boundary</w:t>
        <w:br/>
        <w:t>PIN code stands for Postal Index Number code, also known as ZIP code or area postal code. PIN code is the post office numbering code system used by the postal service of India and it is a 6 digits code. There are 19,312 postal codes available in the data.</w:t>
        <w:br/>
        <w:t xml:space="preserve"> </w:t>
        <w:br/>
        <w:t>PIN code boundary attributes are given below:</w:t>
        <w:br/>
        <w:t>PIN Code</w:t>
        <w:br/>
        <w:t>Office Name</w:t>
        <w:br/>
        <w:t>Circle Name</w:t>
        <w:br/>
        <w:t>Region Name</w:t>
        <w:br/>
        <w:t>Division Name</w:t>
        <w:br/>
        <w:t>Source: https://www.data.gov.in/catalog/all-india-pincode-boundary-geo-json</w:t>
        <w:br/>
        <w:t xml:space="preserve"> </w:t>
        <w:br/>
        <w:t>Contributor: Ministry of Communications Department of Posts</w:t>
        <w:br/>
        <w:t xml:space="preserve"> </w:t>
        <w:br/>
        <w:t>Released Under: National Data Sharing and Accessibility Policy (NDSAP)</w:t>
        <w:br/>
        <w:t xml:space="preserve"> </w:t>
        <w:br/>
        <w:t>Domain: Open Government Data(OGD) Platform India.</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