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Sentinel-2 10m Land Use/Land Cover 2021</w:t>
      </w:r>
    </w:p>
    <w:p>
      <w:r>
        <w:t>Source/Owner: Unknown</w:t>
      </w:r>
    </w:p>
    <w:p>
      <w:r>
        <w:t>URL: https://www.arcgis.com/home/item.html?id=196281a3ee5b4296ad594d34db56e543</w:t>
        <w:br/>
      </w:r>
    </w:p>
    <w:p>
      <w:r>
        <w:t>This layer displays the Sentinel-2 10m Land Use/Land Cover product developed by Esri, Impact Observatory, and Microsoft.Data: Land cover in 2021Data Projection: Universal Transverse Mercator (UTM)Data Datum: WGS84Extent: NationalSource imagery: Sentinel-2Cell Size: 10m (0.00008983152098239751 degrees)Type: ThematicSource: Esri Inc.Publication date: January 2022National LULC map provide information on conservation planning, food security, and hydrologic modeling, among other things. This dataset can be used to visualize land cover anywhere in India.Land Cover processingThis map was produced by a deep learning model trained using over 5 billion hand-labeled Sentinel-2 pixels, sampled from over 20,000 sites distributed across all major biomes of the world. The underlying deep learning model uses 6 bands of Sentinel-2 surface reflectance data: visible blue, green, red, near infrared, and two shortwave infrared bands. To create the final map, the model is run on multiple dates of imagery throughout the year, and the outputs are composited into a final representative map.Processing platformSentinel-2 L2A/B data was accessed via Microsoft’s Planetary Computer and scaled using Microsoft Azure Batch.Class definitions1. WaterAreas where water was predominantly present throughout the year; may not cover areas with sporadic or ephemeral water; contains little to no sparse vegetation, no rock outcrop nor built up features like docks; examples: rivers, ponds, lakes, oceans, flooded salt plains.2. TreesAny significant clustering of tall (~15-m or higher) dense vegetation, typically with a closed or dense canopy; examples: wooded vegetation,  clusters of dense tall vegetation within savannas, plantations, swamp or mangroves (dense/tall vegetation with ephemeral water or canopy too thick to detect water underneath).4. Flooded vegetationAreas of any type of vegetation with obvious intermixing of water throughout a majority of the year; seasonally flooded area that is a mix of grass/shrub/trees/bare ground; examples: flooded mangroves, emergent vegetation, rice paddies and other heavily irrigated and inundated agriculture.5. CropsHuman planted/plotted cereals, grasses, and crops not at tree height; examples: corn, wheat, soy, fallow plots of structured land.7. Built AreaHuman made structures; major road and rail networks; large homogenous impervious surfaces including parking structures, office buildings and residential housing; examples: houses, dense villages / towns / cities, paved roads, asphalt.8. Bare groundAreas of rock or soil with very sparse to no vegetation for the entire year; large areas of sand and deserts with no to little vegetation; examples: exposed rock or soil, desert and sand dunes, dry salt flats/pans, dried lake beds, mines.9. Snow/IceLarge homogenous areas of permanent snow or ice, typically only in mountain areas or highest latitudes; examples: glaciers, permanent snowpack, snow fields. 10. CloudsNo land cover information due to persistent cloud cover.11. RangelandOpen areas covered in homogenous grasses with little to no taller vegetation; wild cereals and grasses with no obvious human plotting (i.e., not a plotted field); examples: natural meadows and fields with sparse to no tree cover, open savanna with few to no trees, parks/golf courses/lawns, pastures. Mix of small clusters of plants or single plants dispersed on a landscape that shows exposed soil or rock; scrub-filled clearings within dense forests that are clearly not taller than trees; examples: moderate to sparse cover of bushes, shrubs and tufts of grass, savannas with very sparse grasses, trees or other plants.CitationKarra, Kontgis, et al. “Global land use/land cover with Sentinel-2 and deep learning.” IGARSS 2021-2021 IEEE International Geoscience and Remote Sensing Symposium. IEEE, 2021.AcknowledgementsTraining data for this project makes use of the National Geographic Society Dynamic World training dataset, produced for the Dynamic World Project by National Geographic Society in partnership with Google and the World Resources Institute.</w:t>
        <w:br/>
        <w:br/>
        <w:t>This layer displays the Sentinel-2 10m Land Use/Land Cover product developed by Esri, Impact Observatory, and Microsoft.</w:t>
        <w:br/>
        <w:br/>
        <w:br/>
        <w:t>Data: Land cover in 2021</w:t>
        <w:br/>
        <w:t>Data Projection: Universal Transverse Mercator (UTM)</w:t>
        <w:br/>
        <w:t>Data Datum: WGS84</w:t>
        <w:br/>
        <w:t>Extent: National</w:t>
        <w:br/>
        <w:t>Source imagery: Sentinel-2</w:t>
        <w:br/>
        <w:t>Cell Size: 10m (0.00008983152098239751 degrees)</w:t>
        <w:br/>
        <w:t>Type: Thematic</w:t>
        <w:br/>
        <w:t>Source: Esri Inc.</w:t>
        <w:br/>
        <w:t>Publication date: January 2022</w:t>
        <w:br/>
        <w:br/>
        <w:br/>
        <w:br/>
        <w:t>National LULC map provide information on conservation planning, food security, and hydrologic modeling, among other things. This dataset can be used to visualize land cover anywhere in India.</w:t>
        <w:br/>
        <w:br/>
        <w:br/>
        <w:br/>
        <w:t>Land Cover processing</w:t>
        <w:br/>
        <w:br/>
        <w:t>This map was produced by a deep learning model trained using over 5 billion hand-labeled Sentinel-2 pixels, sampled from over 20,000 sites distributed across all major biomes of the world.</w:t>
        <w:br/>
        <w:t xml:space="preserve"> </w:t>
        <w:br/>
        <w:t>The underlying deep learning model uses 6 bands of Sentinel-2 surface reflectance data: visible blue, green, red, near infrared, and two shortwave infrared bands. To create the final map, the model is run on multiple dates of imagery throughout the year, and the outputs are composited into a final representative map.</w:t>
        <w:br/>
        <w:br/>
        <w:t>Processing platform</w:t>
        <w:br/>
        <w:br/>
        <w:t>Sentinel-2 L2A/B data was accessed via Microsoft’s Planetary Computer and scaled using Microsoft Azure Batch.</w:t>
        <w:br/>
        <w:br/>
        <w:br/>
        <w:t>Class definitions</w:t>
        <w:br/>
        <w:br/>
        <w:t>1. Water</w:t>
        <w:br/>
        <w:t>Areas where water was predominantly present throughout the year; may not cover areas with sporadic or ephemeral water; contains little to no sparse vegetation, no rock outcrop nor built up features like docks; examples: rivers, ponds, lakes, oceans, flooded salt plains.</w:t>
        <w:br/>
        <w:br/>
        <w:t>2. Trees</w:t>
        <w:br/>
        <w:t>Any significant clustering of tall (~15-m or higher) dense vegetation, typically with a closed or dense canopy; examples: wooded vegetation,  clusters of dense tall vegetation within savannas, plantations, swamp or mangroves (dense/tall vegetation with ephemeral water or canopy too thick to detect water underneath).</w:t>
        <w:br/>
        <w:br/>
        <w:t>4. Flooded vegetation</w:t>
        <w:br/>
        <w:t>Areas of any type of vegetation with obvious intermixing of water throughout a majority of the year; seasonally flooded area that is a mix of grass/shrub/trees/bare ground; examples: flooded mangroves, emergent vegetation, rice paddies and other heavily irrigated and inundated agriculture.</w:t>
        <w:br/>
        <w:br/>
        <w:t>5. Crops</w:t>
        <w:br/>
        <w:t>Human planted/plotted cereals, grasses, and crops not at tree height; examples: corn, wheat, soy, fallow plots of structured land.</w:t>
        <w:br/>
        <w:br/>
        <w:t>7. Built Area</w:t>
        <w:br/>
        <w:t>Human made structures; major road and rail networks; large homogenous impervious surfaces including parking structures, office buildings and residential housing; examples: houses, dense villages / towns / cities, paved roads, asphalt.</w:t>
        <w:br/>
        <w:br/>
        <w:t>8. Bare ground</w:t>
        <w:br/>
        <w:t>Areas of rock or soil with very sparse to no vegetation for the entire year; large areas of sand and deserts with no to little vegetation; examples: exposed rock or soil, desert and sand dunes, dry salt flats/pans, dried lake beds, mines.</w:t>
        <w:br/>
        <w:br/>
        <w:t>9. Snow/Ice</w:t>
        <w:br/>
        <w:t>Large homogenous areas of permanent snow or ice, typically only in mountain areas or highest latitudes; examples: glaciers, permanent snowpack, snow fields.</w:t>
        <w:br/>
        <w:t xml:space="preserve"> </w:t>
        <w:br/>
        <w:t>10. Clouds</w:t>
        <w:br/>
        <w:t>No land cover information due to persistent cloud cover.</w:t>
        <w:br/>
        <w:br/>
        <w:t>11. Rangeland</w:t>
        <w:br/>
        <w:t>Open areas covered in homogenous grasses with little to no taller vegetation; wild cereals and grasses with no obvious human plotting (i.e., not a plotted field); examples: natural meadows and fields with sparse to no tree cover, open savanna with few to no trees, parks/golf courses/lawns, pastures. Mix of small clusters of plants or single plants dispersed on a landscape that shows exposed soil or rock; scrub-filled clearings within dense forests that are clearly not taller than trees; examples: moderate to sparse cover of bushes, shrubs and tufts of grass, savannas with very sparse grasses, trees or other plants.</w:t>
        <w:br/>
        <w:br/>
        <w:t>Citation</w:t>
        <w:br/>
        <w:t>Karra, Kontgis, et al. “Global land use/land cover with Sentinel-2 and deep learning.” IGARSS 2021-2021 IEEE International Geoscience and Remote Sensing Symposium. IEEE, 2021.</w:t>
        <w:br/>
        <w:br/>
        <w:t>Acknowledgements</w:t>
        <w:br/>
        <w:br/>
        <w:t>Training data for this project makes use of the National Geographic Society Dynamic World training dataset, produced for the Dynamic World Project by National Geographic Society in partnership with Google and the World Resources Institute.</w:t>
        <w:br/>
        <w:br/>
        <w:t>⁠⁠⁠⁠⁠⁠⁠ This work is licensed under a Creative Commons by Attribution (CC BY 4.0) license. See Credits and Map for Attribution.View License Deed | View Legal Code</w:t>
        <w:br/>
        <w:br/>
        <w:t>This work is licensed under a Creative Commons by Attribution (CC BY 4.0) license. See Credits and Map for Attribution.</w:t>
        <w:br/>
        <w:br/>
        <w:br/>
        <w:t>View License Deed | View Legal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