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Soil Slope</w:t>
      </w:r>
    </w:p>
    <w:p>
      <w:r>
        <w:t>Source/Owner: Unknown</w:t>
      </w:r>
    </w:p>
    <w:p>
      <w:r>
        <w:t>URL: https://www.arcgis.com/home/item.html?id=d63b10c712d1486f9f87b28ab4dc2c56</w:t>
        <w:br/>
      </w:r>
    </w:p>
    <w:p>
      <w:r>
        <w:t>The Soil Slope dataset, developed by ICAR’s National Bureau of Soil Survey and Land Use Planning (NBSS &amp; LUP), offers detailed information on soil slope across India at a scale of 1:50,000, excluding the northeastern states. This dataset classifies terrain into four distinct slope categories: nearly leveled, gently sloping, moderately sloping, and steeply sloping, based on variations in elevation and gradient. The data is provided in raster format and is derived from a combination of advanced remote sensing sources, including IRS LISS-III imagery, SRTM 30-meter elevation data, and Sentinel-2 satellite imagery, primarily collected during the period 2004–2005. By delivering accurate slope information, this dataset plays a vital role in sustainable agriculture, soil conservation, and land use planning, enabling better decision-making for crop management, erosion control, and infrastructure development. Source:https://indiawris.gov.in/wris/#/geoSpatialData</w:t>
        <w:br/>
        <w:br/>
        <w:t xml:space="preserve">The Soil Slope dataset, developed by ICAR’s National Bureau of Soil Survey and Land Use Planning (NBSS &amp; LUP), offers detailed information on soil slope across India at a scale of 1:50,000, excluding the northeastern states. This dataset classifies terrain into four distinct slope categories: nearly leveled, gently sloping, moderately sloping, and steeply sloping, based on variations in elevation and gradient. The data is provided in raster format and is derived from a combination of advanced remote sensing sources, including IRS LISS-III imagery, SRTM 30-meter elevation data, and Sentinel-2 satellite imagery, primarily collected during the period 2004–2005. By delivering accurate slope information, this dataset plays a vital role in sustainable agriculture, soil conservation, and land use planning, enabling better decision-making for crop management, erosion control, and infrastructure development. </w:t>
        <w:br/>
        <w:br/>
        <w:t>Source:https://indiawris.gov.in/wris/#/geoSpatialData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