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Toll Plaza at a Glance</w:t>
      </w:r>
    </w:p>
    <w:p>
      <w:r>
        <w:t>Source/Owner: Unknown</w:t>
      </w:r>
    </w:p>
    <w:p>
      <w:r>
        <w:t>URL: https://www.arcgis.com/home/item.html?id=d9b2e21bb49e4b2990e98b1dc8ba0fd0</w:t>
        <w:br/>
      </w:r>
    </w:p>
    <w:p>
      <w:r>
        <w:t>A toll road, also known as a turnpike or tollway, is a public or private road (almost always a controlled-access highway in the present day) for which a fee (or toll) is assessed for passage. It is a form of road pricing typically implemented to help recoup the costs of road construction and maintenance.National Payments Corporation of India (NPCI) has developed the National Electronic Toll Collection (NETC) program to meet the electronic tolling requirements of the Indian market. It offers an interoperable nationwide toll payment solution including clearing house services for settlement and dispute management. Interoperability, as it applies to National Electronic Toll Collection (NETC) system, encompasses a common set of processes, business rules and technical specifications which enable a customer to use their FASTag as payment mode on any of the toll plazas irrespective of who has acquired the toll plaza.This layer contains several useful attributes :Plaza CodePlaza NamePlaza TypeConcessionaire TypeConcessionaire NameFeesCityStateSource- https://data.opencity.in/dataset/toll-plazas-in-india/resource/af2ce3aa-1042-4aea-a115-709fedd4fad3 These map layers are offered by Esri India Content. If you have any questions or comments, please let us know via content@esri.in.</w:t>
        <w:br/>
        <w:br/>
        <w:t>A toll road, also known as a turnpike or tollway, is a public or private road (almost always a controlled-access highway in the present day) for which a fee (or toll) is assessed for passage. It is a form of road pricing typically implemented to help recoup the costs of road construction and maintenance.</w:t>
        <w:br/>
        <w:br/>
        <w:t xml:space="preserve"> </w:t>
        <w:br/>
        <w:t>National Payments Corporation of India (NPCI) has developed the National Electronic Toll Collection (NETC) program to meet the electronic tolling requirements of the Indian market. It offers an interoperable nationwide toll payment solution including clearing house services for settlement and dispute management. Interoperability, as it applies to National Electronic Toll Collection (NETC) system, encompasses a common set of processes, business rules and technical specifications which enable a customer to use their FASTag as payment mode on any of the toll plazas irrespective of who has acquired the toll plaza.</w:t>
        <w:br/>
        <w:t xml:space="preserve"> </w:t>
        <w:br/>
        <w:t>This layer contains several useful attributes :</w:t>
        <w:br/>
        <w:t>Plaza Code</w:t>
        <w:br/>
        <w:t>Plaza Name</w:t>
        <w:br/>
        <w:t>Plaza Type</w:t>
        <w:br/>
        <w:t>Concessionaire Type</w:t>
        <w:br/>
        <w:t>Concessionaire Name</w:t>
        <w:br/>
        <w:t>Fees</w:t>
        <w:br/>
        <w:t>City</w:t>
        <w:br/>
        <w:t>State</w:t>
        <w:br/>
        <w:t>Source- https://data.opencity.in/dataset/toll-plazas-in-india/resource/af2ce3aa-1042-4aea-a115-709fedd4fad3</w:t>
        <w:br/>
        <w:t xml:space="preserve"> </w:t>
        <w:br/>
        <w:t xml:space="preserve"> </w:t>
        <w:br/>
        <w:t>These map layers are offered by Esri India Content.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