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MGNREGA State Level Over Exploited Critical Irrigation Deprived Blocks Report</w:t>
      </w:r>
    </w:p>
    <w:p>
      <w:r>
        <w:t>Source/Owner: Unknown</w:t>
      </w:r>
    </w:p>
    <w:p>
      <w:r>
        <w:t>URL: https://www.arcgis.com/home/item.html?id=b1842bd625924d8c9c7f8a3713595c0d</w:t>
        <w:br/>
      </w:r>
    </w:p>
    <w:p>
      <w:r>
        <w:t>This web layer contains data related to the MGNREGA scheme of the Government of India, presenting state-wise information on over-exploited, critical, and irrigation-deprived blocks for the year 2022. It highlights regions facing groundwater stress and limited irrigation coverage, supporting analysis of rural water resource challenges.Intended use: The intended use of this layer is to support spatial analysis, planning, and decision-making for water conservation, groundwater management, and identification of priority areas under MGNREGA interventions.MGNREGA was initiated to enhance livelihood security in rural areas by providing at least 100 days of guaranteed wage employment per financial year to households whose adult members volunteer for unskilled manual work. The program is primarily implemented through Gram Panchayats (GPs).India’s irrigation scenario indicates that only about 45% of the net sown area is irrigated, while the remaining 55% is rainfed. A total of 112 districts are categorized as irrigation-deprived, with significant groundwater stress observed across blocks classified as over-exploited and critical.The layer includes the following attributes:Total BlocksTotal Gram Panchayats (GPs)Over-Exploited BlocksOver-Exploited GPsCritical BlocksLimitations of use: This dataset is aggregated at the state level and may not reflect intra-state variations or recent changes on the ground. It is intended for planning and analytical purposes and should not be used for legal, regulatory, or site-specific decision-making.Vintage of data: 2022Update frequency: Updated annuallySource: Government of India, Ministry of Rural Development (MGNREGA)Citation: Government of India (2022). State Level Over-Exploited, Critical, and Irrigation-Deprived Blocks under MGNREGA. Ministry of Rural Development.Data source: https://mnregaweb4.nic.in/netnrega/MISreport4.aspxThis map layer is offered by Esri India, for ArcGIS Online subscribers. If you have any question or comments, please let us know via content@esri.in.</w:t>
        <w:br/>
        <w:br/>
        <w:t>This web layer contains data related to the MGNREGA scheme of the Government of India, presenting state-wise information on over-exploited, critical, and irrigation-deprived blocks for the year 2022. It highlights regions facing groundwater stress and limited irrigation coverage, supporting analysis of rural water resource challenges.</w:t>
        <w:br/>
        <w:br/>
        <w:t>Intended use: The intended use of this layer is to support spatial analysis, planning, and decision-making for water conservation, groundwater management, and identification of priority areas under MGNREGA interventions.</w:t>
        <w:br/>
        <w:br/>
        <w:t>MGNREGA was initiated to enhance livelihood security in rural areas by providing at least 100 days of guaranteed wage employment per financial year to households whose adult members volunteer for unskilled manual work. The program is primarily implemented through Gram Panchayats (GPs).</w:t>
        <w:br/>
        <w:br/>
        <w:t>India’s irrigation scenario indicates that only about 45% of the net sown area is irrigated, while the remaining 55% is rainfed. A total of 112 districts are categorized as irrigation-deprived, with significant groundwater stress observed across blocks classified as over-exploited and critical.</w:t>
        <w:br/>
        <w:br/>
        <w:t>The layer includes the following attributes:</w:t>
        <w:br/>
        <w:br/>
        <w:t>Total Blocks</w:t>
        <w:br/>
        <w:t>Total Gram Panchayats (GPs)</w:t>
        <w:br/>
        <w:t>Over-Exploited Blocks</w:t>
        <w:br/>
        <w:t>Over-Exploited GPs</w:t>
        <w:br/>
        <w:t>Critical Blocks</w:t>
        <w:br/>
        <w:br/>
        <w:t>Limitations of use: This dataset is aggregated at the state level and may not reflect intra-state variations or recent changes on the ground. It is intended for planning and analytical purposes and should not be used for legal, regulatory, or site-specific decision-making.</w:t>
        <w:br/>
        <w:br/>
        <w:t>Vintage of data: 2022</w:t>
        <w:br/>
        <w:br/>
        <w:t>Update frequency: Updated annually</w:t>
        <w:br/>
        <w:br/>
        <w:t>Source: Government of India, Ministry of Rural Development (MGNREGA)</w:t>
        <w:br/>
        <w:br/>
        <w:t>Citation: Government of India (2022). State Level Over-Exploited, Critical, and Irrigation-Deprived Blocks under MGNREGA. Ministry of Rural Development.</w:t>
        <w:br/>
        <w:br/>
        <w:t xml:space="preserve"> </w:t>
        <w:br/>
        <w:t>Data source: https://mnregaweb4.nic.in/netnrega/MISreport4.aspx</w:t>
        <w:br/>
        <w:t xml:space="preserve"> </w:t>
        <w:br/>
        <w:t>This map layer is offered by Esri India, for ArcGIS Online subscribers. If you have any question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