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and Female Teachers Details in India</w:t>
      </w:r>
    </w:p>
    <w:p>
      <w:r>
        <w:t>Source/Owner: Unknown</w:t>
      </w:r>
    </w:p>
    <w:p>
      <w:r>
        <w:t>URL: https://www.arcgis.com/home/item.html?id=86f8e1b6a57b4149a4a60533d0508b51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