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City and Cause–wise Distribution of Suicides</w:t>
      </w:r>
    </w:p>
    <w:p>
      <w:r>
        <w:t>Source/Owner: Unknown</w:t>
      </w:r>
    </w:p>
    <w:p>
      <w:r>
        <w:t>URL: https://www.arcgis.com/home/item.html?id=774e0064ef724ca0a4dd2ec63d4ec6fa</w:t>
        <w:br/>
      </w:r>
    </w:p>
    <w:p>
      <w:r>
        <w:t>This layer presents the city-wise and cause-wise distribution of suicides reported in India based on NCRB data. It provides insights into the major causes contributing to suicides across different cities, helping identify social, economic, health-related, and psychological factors associated with suicide trends. The dataset can support research, mental health initiatives, policy formulation, and targeted intervention strategies aimed at suicide prevention and public welfare planning.This layer contains several useful attributes :Bankruptcy or IndebtednessMarriage Related IssuesMarriage Related Issues Non-Settlement of MarriageMarriage Related Issues Dowry Related IssuesMarriage Related Issues Extra Marital affairsMarriage-Related Issues DivorceMarriage Related Issues OthersFailure in ExaminationImpotency InfertilityImpotency InfertilityFamily ProblemsIllness Illness AIDS STDIllness CancerIllness ParalysisIllness Insanity Mental illness, etc.Source- https://www.ncrb.gov.in/uploads/files/1ADSIPublication-2024.pdf Pg No 244-264 These map layers are offered by Esri India Content. If you have any questions or comments, please let us know via content@esri.in.</w:t>
        <w:br/>
        <w:br/>
        <w:t>This layer presents the city-wise and cause-wise distribution of suicides reported in India based on NCRB data. It provides insights into the major causes contributing to suicides across different cities, helping identify social, economic, health-related, and psychological factors associated with suicide trends. The dataset can support research, mental health initiatives, policy formulation, and targeted intervention strategies aimed at suicide prevention and public welfare planning.</w:t>
        <w:br/>
        <w:t xml:space="preserve"> </w:t>
        <w:br/>
        <w:t>This layer contains several useful attributes :</w:t>
        <w:br/>
        <w:t>Bankruptcy or Indebtedness</w:t>
        <w:br/>
        <w:t>Marriage Related Issues</w:t>
        <w:br/>
        <w:t>Marriage Related Issues Non-Settlement of Marriage</w:t>
        <w:br/>
        <w:t>Marriage Related Issues Dowry Related Issues</w:t>
        <w:br/>
        <w:t>Marriage Related Issues Extra Marital affairs</w:t>
        <w:br/>
        <w:t>Marriage-Related Issues Divorce</w:t>
        <w:br/>
        <w:t>Marriage Related Issues Others</w:t>
        <w:br/>
        <w:t>Failure in Examination</w:t>
        <w:br/>
        <w:t>Impotency Infertility</w:t>
        <w:br/>
        <w:t>Impotency Infertility</w:t>
        <w:br/>
        <w:t>Family Problems</w:t>
        <w:br/>
        <w:t xml:space="preserve">Illness </w:t>
        <w:br/>
        <w:t>Illness AIDS STD</w:t>
        <w:br/>
        <w:t>Illness Cancer</w:t>
        <w:br/>
        <w:t>Illness Paralysis</w:t>
        <w:br/>
        <w:t>Illness Insanity Mental illness, etc.</w:t>
        <w:br/>
        <w:t>Source- https://www.ncrb.gov.in/uploads/files/1ADSIPublication-2024.pdf Pg No 244-264</w:t>
        <w:br/>
        <w:t xml:space="preserve"> </w:t>
        <w:br/>
        <w:t xml:space="preserve"> </w:t>
        <w:br/>
        <w:t>These map layers are offered by Esri India Content.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