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NCRB District Wise Missing Persons</w:t>
      </w:r>
    </w:p>
    <w:p>
      <w:r>
        <w:t>Source/Owner: Unknown</w:t>
      </w:r>
    </w:p>
    <w:p>
      <w:r>
        <w:t>URL: https://www.arcgis.com/home/item.html?id=29e36003908c41b0885c2e06f2aad726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