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OpenStreetMap - Highways</w:t>
      </w:r>
    </w:p>
    <w:p>
      <w:r>
        <w:t>Source/Owner: Unknown</w:t>
      </w:r>
    </w:p>
    <w:p>
      <w:r>
        <w:t>URL: https://www.arcgis.com/home/item.html?id=c87ebb26d2de4051a16abe700650912d</w:t>
        <w:br/>
      </w:r>
    </w:p>
    <w:p>
      <w:r>
        <w:t>This feature layer provides access to OpenStreetMap (OSM) highways data for India, representing roads, streets, motorways, and paths derived from OSM line (way) data. The dataset is dynamically updated using minutely diffs from the OSM planet file and includes highway features categorized based on commonly used tags, with less frequent types grouped under “other.”Highway features are visible at larger map scales (e.g., 1:20k or closer), and users can interact with features to view available names and attributes. Labels are displayed by default at detailed scales but can be customized as needed for visualization.Intended use: This layer is intended for mapping, visualization, and analysis of road networks and transportation infrastructure across India.Limitations of use: This dataset depends on crowd-sourced contributions and may contain inconsistencies, incomplete coverage, or varying levels of positional accuracy.Vintage: Continuously updated dataset (reflecting near real-time edits).Update frequency: Updated every 5 minutes using OSM minutely updates.Source: OpenStreetMap (OSM) via ArcGIS Online hosted feature layer https://wiki.openstreetmap.org/wiki/India/National_Highways_(statewise)Citation: OpenStreetMap contributors. OSM Highways Data for India, accessed via ArcGIS Online.</w:t>
        <w:br/>
        <w:br/>
        <w:t>This feature layer provides access to OpenStreetMap (OSM) highways data for India, representing roads, streets, motorways, and paths derived from OSM line (way) data. The dataset is dynamically updated using minutely diffs from the OSM planet file and includes highway features categorized based on commonly used tags, with less frequent types grouped under “other.”</w:t>
        <w:br/>
        <w:br/>
        <w:t>Highway features are visible at larger map scales (e.g., 1:20k or closer), and users can interact with features to view available names and attributes. Labels are displayed by default at detailed scales but can be customized as needed for visualization.</w:t>
        <w:br/>
        <w:br/>
        <w:t>Intended use: This layer is intended for mapping, visualization, and analysis of road networks and transportation infrastructure across India.</w:t>
        <w:br/>
        <w:br/>
        <w:t>Limitations of use: This dataset depends on crowd-sourced contributions and may contain inconsistencies, incomplete coverage, or varying levels of positional accuracy.</w:t>
        <w:br/>
        <w:br/>
        <w:t>Vintage: Continuously updated dataset (reflecting near real-time edits).</w:t>
        <w:br/>
        <w:br/>
        <w:t>Update frequency: Updated every 5 minutes using OSM minutely updates.</w:t>
        <w:br/>
        <w:br/>
        <w:t>Source: OpenStreetMap (OSM) via ArcGIS Online hosted feature layer https://wiki.openstreetmap.org/wiki/India/National_Highways_(statewise)</w:t>
        <w:br/>
        <w:br/>
        <w:t>Citation: OpenStreetMap contributors. OSM Highways Data for India, accessed via ArcGIS Online.</w:t>
        <w:br/>
        <w:br/>
        <w:t>As a live replica of the OpenStreetMap database, this feature layer is licensed under the same Open Database License (ODbL).  See Credits for Attribution.Human Readable Summary | Full Text of LicenseThis feature layer is in Beta release, and subject to change without notice.</w:t>
        <w:br/>
        <w:br/>
        <w:t>As a live replica of the OpenStreetMap database, this feature layer is licensed under the same Open Database License (ODbL).  See Credits for Attribution.</w:t>
        <w:br/>
        <w:br/>
        <w:br/>
        <w:t>Human Readable Summary | Full Text of License</w:t>
        <w:br/>
        <w:br/>
        <w:br/>
        <w:t>This feature layer is in Beta release, and subject to change without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