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Places (Polygon)</w:t>
      </w:r>
    </w:p>
    <w:p>
      <w:r>
        <w:t>Source/Owner: Unknown</w:t>
      </w:r>
    </w:p>
    <w:p>
      <w:r>
        <w:t>URL: https://www.arcgis.com/home/item.html?id=cdc896a98ebf42038b21532c3d4778f7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