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Medical Facilities for Asia</w:t>
      </w:r>
    </w:p>
    <w:p>
      <w:r>
        <w:t>Source/Owner: Unknown</w:t>
      </w:r>
    </w:p>
    <w:p>
      <w:r>
        <w:t>URL: https://www.arcgis.com/home/item.html?id=72cd0b2fc84245b195a027c6b57b370c</w:t>
        <w:br/>
      </w:r>
    </w:p>
    <w:p>
      <w:r>
        <w:t>This feature layer provides access to OpenStreetMap (OSM) polygon data of medical facilities for Asia, which is updated every 15 minutes with the latest edits. This hosted feature layer view is referencing a hosted feature layer of OSM polygon (way) data in ArcGIS Online that is updated with minutely diffs from the OSM planet file.  This feature layer view includes amenity and building features defined as a query against the hosted feature layer where amenity or building value is any of 'hospital', 'clinic', 'doctors', or 'pharmacy'.In OSM, amenities are useful and important facilities for visitors and residents, such as hospitals and clinics.  These features are identified with an amenity tag.  In OSM, a building is a man-made structure with a roof, standing more or less permanently in one place.  These features are identified with a building tag.  There are thousands of different tag values used in the OSM database.  In this feature layer, unique symbols are used for the most common amenity and building tags used for medical facilities.Zoom in to large scales (e.g. City level or 1:160k scale) to see the amenity features display.  You can click on a feature to get the name of the feature.  The name of the feature will display by default at very large scales (e.g. Building level of 1:2k scale).  Labels can be turned off in your map if you prefer.</w:t>
        <w:br/>
        <w:br/>
        <w:t>This feature layer provides access to OpenStreetMap (OSM) polygon data of medical facilities for Asia, which is updated every 15 minutes with the latest edits. This hosted feature layer view is referencing a hosted feature layer of OSM polygon (way) data in ArcGIS Online that is updated with minutely diffs from the OSM planet file.  This feature layer view includes amenity and building features defined as a query against the hosted feature layer where amenity or building value is any of 'hospital', 'clinic', 'doctors', or 'pharmacy'.</w:t>
        <w:br/>
        <w:br/>
        <w:br/>
        <w:t>In OSM, amenities are useful and important facilities for visitors and residents, such as hospitals and clinics.  These features are identified with an amenity tag.  In OSM, a building is a man-made structure with a roof, standing more or less permanently in one place.  These features are identified with a building tag.  There are thousands of different tag values used in the OSM database.  In this feature layer, unique symbols are used for the most common amenity and building tags used for medical facilities.</w:t>
        <w:br/>
        <w:br/>
        <w:br/>
        <w:t>Zoom in to large scales (e.g. City level or 1:160k scale) to see the amenity features display.  You can click on a feature to get the name of the feature.  The name of the feature will display by default at very large scales (e.g. Building level of 1:2k scale).  Labels can be turned off in your map if you prefer.</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