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PMGSY Rural Facilities in India</w:t>
      </w:r>
    </w:p>
    <w:p>
      <w:r>
        <w:t>Source/Owner: Unknown</w:t>
      </w:r>
    </w:p>
    <w:p>
      <w:r>
        <w:t>URL: https://www.arcgis.com/home/item.html?id=899c387d457840dbae72313b18eae6ce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