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11 India Index Indicator SUSTAINABLE CITIES AND COMMUNITIES (2019-20)</w:t>
      </w:r>
    </w:p>
    <w:p>
      <w:r>
        <w:t>Source/Owner: Unknown</w:t>
      </w:r>
    </w:p>
    <w:p>
      <w:r>
        <w:t>URL: https://www.arcgis.com/home/item.html?id=cf22bfd4fdcc4095bb2cfe643b33fbec</w:t>
        <w:br/>
      </w:r>
    </w:p>
    <w:p>
      <w:r>
        <w:t>Goal 11: Make cities and human settlements inclusive, safe, resilient and sustainableHalf of humanity – 3.5 billion people – lives in cities today. By 2030, almost 60% of the world’s population will live in urban areas.828 million people live in slums today and the number keeps rising.The world’s cities occupy just 2% of the Earth’s land, but account for 60 – 80% of energy consumption and 75% of carbon emissions. Rapid urbanization is exerting pressure on fresh water supplies, sewage, the living environment, and public health. But the high density of cities can bring efficiency gains and technological innovation while reducing resource and energy consumption.Cities have the potential to either dissipate the distribution of energy or optimise their efficiency by reducing energy consumption and adopting green – energy systems. For instance, Rizhao, China has turned itself into a solar – powered city; in its central districts, 99% of households already use solar water heaters.68% of India’s total population lives in rural areas (2013-14).By 2030, India is expected to be home to 6 mega-cities with populations above 10 million. Currently 17% of India’s urban population lives in slums.Data source: https://niti.gov.in/sites/default/files/SDG-India-Index-2.0_27-Dec.pdfPlease find detailed metadata here.This web layer is offered by Esri India, for ArcGIS Online subscribers, If you have any questions or comments, please let us know via content@esri.in.</w:t>
        <w:br/>
        <w:br/>
        <w:t>Goal 11: Make cities and human settlements inclusive, safe, resilient and sustainable</w:t>
        <w:br/>
        <w:br/>
        <w:br/>
        <w:t>Half of humanity – 3.5 billion people – lives in cities today. By 2030, almost 60% of the world’s population will live in urban areas.</w:t>
        <w:br/>
        <w:br/>
        <w:t>828 million people live in slums today and the number keeps rising.</w:t>
        <w:br/>
        <w:br/>
        <w:t>The world’s cities occupy just 2% of the Earth’s land, but account for 60 – 80% of energy consumption and 75% of carbon emissions. Rapid urbanization is exerting pressure on fresh water supplies, sewage, the living environment, and public health. But the high density of cities can bring efficiency gains and technological innovation while reducing resource and energy consumption.</w:t>
        <w:br/>
        <w:br/>
        <w:t>Cities have the potential to either dissipate the distribution of energy or optimise their efficiency by reducing energy consumption and adopting green – energy systems. For instance, Rizhao, China has turned itself into a solar – powered city; in its central districts, 99% of households already use solar water heaters.</w:t>
        <w:br/>
        <w:br/>
        <w:t>68% of India’s total population lives in rural areas (2013-14).</w:t>
        <w:br/>
        <w:br/>
        <w:t>By 2030, India is expected to be home to 6 mega-cities with populations above 10 million. Currently 17% of India’s urban population lives in slums.</w:t>
        <w:br/>
        <w:br/>
        <w:t>Data source: https://niti.gov.in/sites/default/files/SDG-India-Index-2.0_27-Dec.pdf</w:t>
        <w:br/>
        <w:br/>
        <w:t>Please find detailed metadata here.</w:t>
        <w:br/>
        <w:br/>
        <w:br/>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