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2 India Index Indicator NO HUNGER (2019-20)</w:t>
      </w:r>
    </w:p>
    <w:p>
      <w:r>
        <w:t>Source/Owner: Unknown</w:t>
      </w:r>
    </w:p>
    <w:p>
      <w:r>
        <w:t>URL: https://www.arcgis.com/home/item.html?id=52b71812c64d46df8b87c5469d31b2d8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