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2020-21Goal 10 - REDUCED INEQUALITIES</w:t>
      </w:r>
    </w:p>
    <w:p>
      <w:r>
        <w:t>Source/Owner: Unknown</w:t>
      </w:r>
    </w:p>
    <w:p>
      <w:r>
        <w:t>URL: https://www.arcgis.com/home/item.html?id=c9b28ec0dd394881bc79acc783a43e00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