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State wise percatge of children under 5 years who are underweight.</w:t>
      </w:r>
    </w:p>
    <w:p>
      <w:r>
        <w:t>Source/Owner: Unknown</w:t>
      </w:r>
    </w:p>
    <w:p>
      <w:r>
        <w:t>URL: https://www.arcgis.com/home/item.html?id=086d3c6f2f07483d9612cef9a42531cd</w:t>
        <w:br/>
      </w:r>
    </w:p>
    <w:p>
      <w:r>
        <w:t>This layer shows Children under 5 years who are underweight (weight-for-age) in percentage, across states and UTs of India. The data from which map has been prepared during National Family Health Survey 5 and is taken from Economic Survey as provided in Budget session on Parliament. Data Source: https://www.indiabudget.gov.in/economicsurvey/doc/stat/tab817.pdfNote: In NFHS-5, Jammu &amp; Kashmir is Union Territory excluding Ladakh (UT)Survey done over two years for NFHS-5.As per WHO underweight refers to low weight for age. (Under NFHS, a child is considered underweight if s/he falls below 2 standard deviations).This web layer is offered by Esri India, for ArcGIS Online subscribers. If you have any questions or comments, please let us know via content@esri.in.</w:t>
        <w:br/>
        <w:br/>
        <w:t>This layer shows Children under 5 years who are underweight (weight-for-age) in percentage, across states and UTs of India. The data from which map has been prepared during National Family Health Survey 5 and is taken from Economic Survey as provided in Budget session on Parliament.</w:t>
        <w:br/>
        <w:br/>
        <w:t xml:space="preserve"> </w:t>
        <w:br/>
        <w:t>Data Source: https://www.indiabudget.gov.in/economicsurvey/doc/stat/tab817.pdf</w:t>
        <w:br/>
        <w:t xml:space="preserve"> </w:t>
        <w:br/>
        <w:t xml:space="preserve">Note: </w:t>
        <w:br/>
        <w:t>In NFHS-5, Jammu &amp; Kashmir is Union Territory excluding Ladakh (UT)</w:t>
        <w:br/>
        <w:t>Survey done over two years for NFHS-5.</w:t>
        <w:br/>
        <w:t>As per WHO underweight refers to low weight for age. (Under NFHS, a child is considered underweight if s/he falls below 2 standard deviations).</w:t>
        <w:br/>
        <w:t>This web layer is offered by Esri India, for ArcGIS Online subscribers. If you have any questions or comments, please let us know via content@esri.in.</w:t>
        <w:br/>
        <w:br/>
        <w:t>This work is licensed under the Esri India Master Terms of Use. Important Note: This layer is intended to support online visualization and analysis. Users are not permitted to export data for offline use. Important Note: This item requires an ArcGIS Online organizational subscription or an ArcGIS Developer account and does not consume credits. To access this item, you'll need to do one of the following:Sign in with an account that is a member of an organizational subscriptionSign in with a developer accountRegister an application and use your application's credentials.If you don't have an account, you can sign up for a free trial of ArcGIS or a free ArcGIS Developer account.</w:t>
        <w:br/>
        <w:br/>
        <w:t>This work is licensed under the Esri India Master Terms of Use.</w:t>
        <w:br/>
        <w:t xml:space="preserve"> </w:t>
        <w:br/>
        <w:br/>
        <w:t xml:space="preserve"> </w:t>
        <w:br/>
        <w:t>Important Note: This layer is intended to support online visualization and analysis. Users are not permitted to export data for offline use.</w:t>
        <w:br/>
        <w:t xml:space="preserve"> </w:t>
        <w:br/>
        <w:t xml:space="preserve"> </w:t>
        <w:br/>
        <w:t>Important Note: This item requires an ArcGIS Online organizational subscription or an ArcGIS Developer account and does not consume credits. To access this item, you'll need to do one of the following:</w:t>
        <w:br/>
        <w:t>Sign in with an account that is a member of an organizational subscription</w:t>
        <w:br/>
        <w:t>Sign in with a developer account</w:t>
        <w:br/>
        <w:t>Register an application and use your application's credentials.</w:t>
        <w:br/>
        <w:br/>
        <w:t>If you don't have an account, you can sign up for a free trial of ArcGIS or a free ArcGIS Developer account.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