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Gross Enrolment Ratio by Gender, SC, ST, OBC, Muslim minority and Level of School Education</w:t>
      </w:r>
    </w:p>
    <w:p>
      <w:r>
        <w:t>Source/Owner: Unknown</w:t>
      </w:r>
    </w:p>
    <w:p>
      <w:r>
        <w:t>URL: https://www.arcgis.com/home/item.html?id=8f2a61a1d943417abf7d0f8a4e6c9ddc</w:t>
        <w:br/>
      </w:r>
    </w:p>
    <w:p>
      <w:r>
        <w:t>Gross Enrolment Ratio (GER) by Gender, Social Category, Minority Status, and Level of School EducationThis layer presents the Gross Enrolment Ratio (GER) across different levels of school education in India based on UDISE data. It provides insights into enrolment participation by gender, social categories, and minority groups, enabling analysis of educational access and inclusivity.The layer captures GER across primary, upper primary, secondary, and higher secondary education levels, disaggregated by gender (boys and girls), social categories including Scheduled Castes (SC), Scheduled Tribes (ST), and Other Backward Classes (OBC), as well as Muslim minority communities.This layer helps assess the extent of participation in school education among various demographic groups, identify disparities in enrolment, and support evidence-based planning for improving equity, inclusion, and access to education across all levels of schooling in India.This layer contains several useful attributes :Primary, Upper Primary, Elementary, Secondary, and Higher Secondary (1-12) Boys and Girls Gross Enrolment Ratio (GER) All Social Groups.Primary, Upper Primary, Elementary, Secondary, and Higher Secondary (1-12) Boys and Girls Gross Enrolment Ratio (GER) Scheduled Castes.Primary, Upper Primary, Elementary, Secondary, and Higher Secondary (1-12) Boys and Girls Gross Enrolment Ratio (GER) Scheduled Tribes.Primary, Upper Primary, Elementary, Secondary, and Higher Secondary (1-12) Boys and Girls Net Enrolment Rate (NER).Primary, Upper Primary, Elementary, Secondary, and Higher Secondary (1-12) Boys and Girls Percentage of OBC Enrolment to Total Enrolment.Primary, Upper Primary, Elementary, Secondary, and Higher Secondary (1-12) Boys and Girls Percentage of Muslim Minority Enrolment to Total Enrolment.Source: https://udiseplus.gov.in/#/en/page/publicationsThis map layer is offered by Esri India, for ArcGIS Online subscribers. If you have any questions or comments, please let us know via content@esri.in.</w:t>
        <w:br/>
        <w:br/>
        <w:t>Gross Enrolment Ratio (GER) by Gender, Social Category, Minority Status, and Level of School Education</w:t>
        <w:br/>
        <w:br/>
        <w:t>This layer presents the Gross Enrolment Ratio (GER) across different levels of school education in India based on UDISE data. It provides insights into enrolment participation by gender, social categories, and minority groups, enabling analysis of educational access and inclusivity.</w:t>
        <w:br/>
        <w:br/>
        <w:t>The layer captures GER across primary, upper primary, secondary, and higher secondary education levels, disaggregated by gender (boys and girls), social categories including Scheduled Castes (SC), Scheduled Tribes (ST), and Other Backward Classes (OBC), as well as Muslim minority communities.</w:t>
        <w:br/>
        <w:br/>
        <w:t>This layer helps assess the extent of participation in school education among various demographic groups, identify disparities in enrolment, and support evidence-based planning for improving equity, inclusion, and access to education across all levels of schooling in India.</w:t>
        <w:br/>
        <w:br/>
        <w:t xml:space="preserve"> </w:t>
        <w:br/>
        <w:t>This layer contains several useful attributes :</w:t>
        <w:br/>
        <w:t>Primary, Upper Primary, Elementary, Secondary, and Higher Secondary (1-12) Boys and Girls Gross Enrolment Ratio (GER) All Social Groups.</w:t>
        <w:br/>
        <w:t>Primary, Upper Primary, Elementary, Secondary, and Higher Secondary (1-12) Boys and Girls Gross Enrolment Ratio (GER) Scheduled Castes.</w:t>
        <w:br/>
        <w:t>Primary, Upper Primary, Elementary, Secondary, and Higher Secondary (1-12) Boys and Girls Gross Enrolment Ratio (GER) Scheduled Tribes.</w:t>
        <w:br/>
        <w:t>Primary, Upper Primary, Elementary, Secondary, and Higher Secondary (1-12) Boys and Girls Net Enrolment Rate (NER).</w:t>
        <w:br/>
        <w:t>Primary, Upper Primary, Elementary, Secondary, and Higher Secondary (1-12) Boys and Girls Percentage of OBC Enrolment to Total Enrolment.</w:t>
        <w:br/>
        <w:t>Primary, Upper Primary, Elementary, Secondary, and Higher Secondary (1-12) Boys and Girls Percentage of Muslim Minority Enrolment to Total Enrolment.</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