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UDISE- Number of Schools by Affiliation board and level of School Education</w:t>
      </w:r>
    </w:p>
    <w:p>
      <w:r>
        <w:t>Source/Owner: Unknown</w:t>
      </w:r>
    </w:p>
    <w:p>
      <w:r>
        <w:t>URL: https://www.arcgis.com/home/item.html?id=9096cc28ca4b45e690da8e141950caf5</w:t>
        <w:br/>
      </w:r>
    </w:p>
    <w:p>
      <w:r>
        <w:t>Central Board of Secondary Education(CBSE) has PAN India presence through its more than 24000 affiliated schools spread all over the country and has approximately 240 schools in 26 countries worldwide. Through its extensive presence, CBSE provides the best options for parents with transferable jobs/shifting from one place to another. The Board believes in the policy of transparency &amp; functional autonomy to its schools under the ambit of norms of the Board/concerned State Education Department.  The Indian Certificate of Secondary Education (ICSE) is an examination conducted by the Council for the Indian School Certificate Examinations, a private board designed to provide an examination in a course of general education, in accordance with the recommendations of the New Education Policy 1986 (India), through the medium of English. The examination allows secure suitable representations of responsible schools (which are affiliated with it) in their states or territories.This layer contains several useful attributes :Schools for which Affiliation Board is Not Applicable up to ElementaryAffiliation Board not Applicable for Secondary and Applicable for Higher Secondary Secondary Level State Government Board Affiliation Board not Applicable for Higher Secondary Secondary Level Indian Certificate of Secondary Education (ICSE) Source: https://udiseplus.gov.in/#/en/page/publicationsThis map layer is offered by Esri India, for ArcGIS Online subscribers. If you have any questions or comments, please let us know via content@esri.in.</w:t>
        <w:br/>
        <w:br/>
        <w:t xml:space="preserve">Central Board of Secondary Education(CBSE) has PAN India presence through its more than 24000 affiliated schools spread all over the country and has approximately 240 schools in 26 countries worldwide. Through its extensive presence, CBSE provides the best options for parents with transferable jobs/shifting from one place to another. The Board believes in the policy of transparency &amp; functional autonomy to its schools under the ambit of norms of the Board/concerned State Education Department. </w:t>
        <w:br/>
        <w:br/>
        <w:br/>
        <w:t xml:space="preserve"> </w:t>
        <w:br/>
        <w:br/>
        <w:t>The Indian Certificate of Secondary Education (ICSE) is an examination conducted by the Council for the Indian School Certificate Examinations, a private board designed to provide an examination in a course of general education, in accordance with the recommendations of the New Education Policy 1986 (India), through the medium of English. The examination allows secure suitable representations of responsible schools (which are affiliated with it) in their states or territories.</w:t>
        <w:br/>
        <w:t xml:space="preserve"> </w:t>
        <w:br/>
        <w:t>This layer contains several useful attributes :</w:t>
        <w:br/>
        <w:t>Schools for which Affiliation Board is Not Applicable up to Elementary</w:t>
        <w:br/>
        <w:t>Affiliation Board not Applicable for Secondary and Applicable for Higher Secondary</w:t>
        <w:br/>
        <w:t xml:space="preserve"> </w:t>
        <w:br/>
        <w:t>Secondary Level State Government Board</w:t>
        <w:br/>
        <w:t xml:space="preserve"> </w:t>
        <w:br/>
        <w:t>Affiliation Board not Applicable for Higher Secondary</w:t>
        <w:br/>
        <w:t xml:space="preserve"> </w:t>
        <w:br/>
        <w:t>Secondary Level Indian Certificate of Secondary Education (ICSE)</w:t>
        <w:br/>
        <w:t xml:space="preserve"> </w:t>
        <w:br/>
        <w:t>Source: https://udiseplus.gov.in/#/en/page/publications</w:t>
        <w:br/>
        <w:t xml:space="preserve"> </w:t>
        <w:br/>
        <w:t>This map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