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9E8C" w14:textId="76644184" w:rsidR="00A606ED" w:rsidRDefault="002C3D50">
      <w:r>
        <w:t xml:space="preserve">Ewa </w:t>
      </w:r>
      <w:proofErr w:type="spellStart"/>
      <w:r>
        <w:t>Rapucha</w:t>
      </w:r>
      <w:proofErr w:type="spellEnd"/>
    </w:p>
    <w:p w14:paraId="1BC68003" w14:textId="77777777" w:rsidR="0098637D" w:rsidRDefault="0098637D"/>
    <w:p w14:paraId="44D4323D" w14:textId="77777777" w:rsidR="0098637D" w:rsidRDefault="0098637D" w:rsidP="0098637D">
      <w:pPr>
        <w:pStyle w:val="ListParagraph"/>
        <w:numPr>
          <w:ilvl w:val="0"/>
          <w:numId w:val="1"/>
        </w:numPr>
        <w:jc w:val="both"/>
      </w:pPr>
      <w:r>
        <w:t xml:space="preserve">Introduction </w:t>
      </w:r>
    </w:p>
    <w:p w14:paraId="1B982767" w14:textId="77777777" w:rsidR="0098637D" w:rsidRDefault="0098637D" w:rsidP="0098637D">
      <w:pPr>
        <w:ind w:firstLine="360"/>
        <w:jc w:val="both"/>
      </w:pPr>
      <w:r>
        <w:t xml:space="preserve">The “Marshfield School History Application” is a research and educational project that main goal is description of Marshfield School’s history located in Bradford on Little Horton Lane. The system provides historical materials such as logbooks, admission registers, images, punishment books and others documents that give a more complete picture of the school’s development. Application shows the development process from the Chapel Green Board School to its contemporary form, Marshfield School. </w:t>
      </w:r>
    </w:p>
    <w:p w14:paraId="6FF5D408" w14:textId="45717D9A" w:rsidR="0098637D" w:rsidRDefault="0098637D"/>
    <w:p w14:paraId="6D88EF02" w14:textId="675F73F6" w:rsidR="0098637D" w:rsidRDefault="00D63AE7" w:rsidP="0098637D">
      <w:pPr>
        <w:pStyle w:val="ListParagraph"/>
        <w:numPr>
          <w:ilvl w:val="1"/>
          <w:numId w:val="1"/>
        </w:numPr>
      </w:pPr>
      <w:r>
        <w:t>Purpose of the Document</w:t>
      </w:r>
    </w:p>
    <w:p w14:paraId="2DEC5716" w14:textId="5E059B5B" w:rsidR="0098637D" w:rsidRDefault="0098637D" w:rsidP="0098637D">
      <w:pPr>
        <w:ind w:firstLine="360"/>
      </w:pPr>
      <w:r w:rsidRPr="006120FD">
        <w:t>This document, known in programmers' terms as the Software Requirements Specification (SRS), outlines the process of creating a web application for the "Community Research Project" related to the history of Marshfield School.</w:t>
      </w:r>
      <w:r>
        <w:t xml:space="preserve"> The report shows all steps of the development web application process from the first such as team assembly, weekly meeting, and then also design, implementation and testing of the system. The project requirements provided by the client were thoroughly analy</w:t>
      </w:r>
      <w:r w:rsidR="003E0B69">
        <w:t>s</w:t>
      </w:r>
      <w:r>
        <w:t xml:space="preserve">ed by all team members what was critical to understanding client’s expectations and development the project compliant with guidelines. </w:t>
      </w:r>
    </w:p>
    <w:p w14:paraId="55ED4502" w14:textId="46615325" w:rsidR="000948C5" w:rsidRDefault="000948C5" w:rsidP="000948C5">
      <w:pPr>
        <w:ind w:firstLine="360"/>
      </w:pPr>
      <w:r>
        <w:t xml:space="preserve">This SRS document serves as a guide for programmers in implementing process and for client, who thanks to the user manual, will be able to change some functions in application. All functional and non-functional requirements are also included in this document. The requirements described in this document constitute the basis for testing the application, thereby testing team is able to assess compliance with the client’s requirements and its quality. </w:t>
      </w:r>
    </w:p>
    <w:p w14:paraId="4C9E3D39" w14:textId="1BF143B6" w:rsidR="0098637D" w:rsidRDefault="00C81952" w:rsidP="00C81952">
      <w:pPr>
        <w:ind w:firstLine="360"/>
        <w:jc w:val="both"/>
      </w:pPr>
      <w:r>
        <w:t>In addition</w:t>
      </w:r>
      <w:r w:rsidR="003E0B69">
        <w:t>,</w:t>
      </w:r>
      <w:r>
        <w:t xml:space="preserve"> the report can be extremely useful for developers responsible for future application maintenance, making changes, expanding, or updating the application. The entire process of using the databases, navigation system, and application structure is described, allowing for an understanding of the system's development and how it was modified.</w:t>
      </w:r>
    </w:p>
    <w:p w14:paraId="29AA33D8" w14:textId="77777777" w:rsidR="00F31640" w:rsidRDefault="00F31640" w:rsidP="00C81952">
      <w:pPr>
        <w:ind w:firstLine="360"/>
        <w:jc w:val="both"/>
      </w:pPr>
    </w:p>
    <w:p w14:paraId="1DD21C5A" w14:textId="77777777" w:rsidR="0098637D" w:rsidRDefault="0098637D" w:rsidP="0098637D"/>
    <w:p w14:paraId="3B9E93C7" w14:textId="0A13EDC4" w:rsidR="00F31640" w:rsidRDefault="00D63AE7" w:rsidP="00F31640">
      <w:pPr>
        <w:pStyle w:val="ListParagraph"/>
        <w:numPr>
          <w:ilvl w:val="1"/>
          <w:numId w:val="1"/>
        </w:numPr>
      </w:pPr>
      <w:r>
        <w:t>Project Overview</w:t>
      </w:r>
    </w:p>
    <w:p w14:paraId="4D9811C8" w14:textId="77777777" w:rsidR="00F31640" w:rsidRDefault="00F31640" w:rsidP="00F31640">
      <w:pPr>
        <w:ind w:firstLine="360"/>
        <w:jc w:val="both"/>
      </w:pPr>
      <w:r>
        <w:t>The project's primary goal is to provide users with access to organized historical materials from Marshfield School in an accessible format. Furthermore, it aims to support research on education in Bradford through interactive data presentation.</w:t>
      </w:r>
    </w:p>
    <w:p w14:paraId="5DEF135A" w14:textId="77777777" w:rsidR="00F31640" w:rsidRDefault="00F31640" w:rsidP="00F31640">
      <w:pPr>
        <w:ind w:firstLine="360"/>
        <w:jc w:val="both"/>
      </w:pPr>
      <w:r w:rsidRPr="000304F2">
        <w:t>One of the greatest benefits of the Marshfield Community Project is quick access to information related to Marshfield School. Database searches are relatively easy for any user group, allowing for in-depth analysis of the school's history. An additional advantage is the ability to improve the workflow of those responsible for school history research and the presentation of results.</w:t>
      </w:r>
    </w:p>
    <w:p w14:paraId="37C63A8A" w14:textId="77777777" w:rsidR="00F31640" w:rsidRDefault="00F31640" w:rsidP="00F31640">
      <w:pPr>
        <w:ind w:firstLine="360"/>
        <w:jc w:val="both"/>
      </w:pPr>
      <w:r>
        <w:t xml:space="preserve">Thanks to the application, users have access to data such as logbooks, admission books, school social and educational events, images and visual materials, the most important dates and events related to the school and school staff and its students. </w:t>
      </w:r>
    </w:p>
    <w:p w14:paraId="1A224244" w14:textId="77777777" w:rsidR="00F31640" w:rsidRDefault="00F31640" w:rsidP="00F31640"/>
    <w:p w14:paraId="6BC62F21" w14:textId="2F562BD7" w:rsidR="00D63AE7" w:rsidRDefault="00D63AE7" w:rsidP="00F31640">
      <w:pPr>
        <w:pStyle w:val="ListParagraph"/>
        <w:numPr>
          <w:ilvl w:val="1"/>
          <w:numId w:val="1"/>
        </w:numPr>
      </w:pPr>
      <w:r>
        <w:t>Scope of the Document</w:t>
      </w:r>
    </w:p>
    <w:p w14:paraId="3E931A70" w14:textId="54FB9EF8" w:rsidR="00F31640" w:rsidRDefault="00F31640" w:rsidP="00F31640">
      <w:pPr>
        <w:ind w:firstLine="360"/>
        <w:jc w:val="both"/>
      </w:pPr>
      <w:r w:rsidRPr="000304F2">
        <w:t xml:space="preserve">This document presents the complete structure of the web application and its functionality. Furthermore, it includes data stored in two organized SQL databases: a </w:t>
      </w:r>
      <w:r w:rsidR="00462094">
        <w:t>staff</w:t>
      </w:r>
      <w:r w:rsidRPr="000304F2">
        <w:t xml:space="preserve"> database and a database of historical sources. Additionally, the report presents the user interface, describes how to navigate the pages, and explains how documents and images are presented. A crucial element is the included instructions for future system maintenance and development.</w:t>
      </w:r>
      <w:r w:rsidR="00462094">
        <w:t xml:space="preserve"> The document also included functional and non-functional application requirements, a user interface’s description, and analysis of risks and assumptions related to the project. </w:t>
      </w:r>
    </w:p>
    <w:p w14:paraId="2C6A2251" w14:textId="77777777" w:rsidR="00F31640" w:rsidRDefault="00F31640" w:rsidP="00F31640">
      <w:pPr>
        <w:ind w:firstLine="360"/>
        <w:jc w:val="both"/>
      </w:pPr>
      <w:r w:rsidRPr="002356F3">
        <w:t>This document does not contain the full historical content included in the source documents. The scope of the document also does not include a detailed analysis of the algorithms necessary for searching within the databases used and the server's technical documentation.</w:t>
      </w:r>
    </w:p>
    <w:p w14:paraId="13E41068" w14:textId="77777777" w:rsidR="00F31640" w:rsidRDefault="00F31640" w:rsidP="00F31640"/>
    <w:p w14:paraId="1896F436" w14:textId="0B087F3E" w:rsidR="00D63AE7" w:rsidRDefault="00D63AE7" w:rsidP="00462094">
      <w:pPr>
        <w:pStyle w:val="ListParagraph"/>
        <w:numPr>
          <w:ilvl w:val="1"/>
          <w:numId w:val="1"/>
        </w:numPr>
      </w:pPr>
      <w:r>
        <w:t>Related Documents</w:t>
      </w:r>
    </w:p>
    <w:p w14:paraId="18C65070" w14:textId="46E3546E" w:rsidR="00462094" w:rsidRDefault="00462094" w:rsidP="00462094">
      <w:pPr>
        <w:ind w:firstLine="360"/>
        <w:jc w:val="both"/>
      </w:pPr>
      <w:r w:rsidRPr="006A4E13">
        <w:t>The documents provided for this report include materials provided by the client, including the "Client Requirements" system interface and functionality requirements. Furthermore, the document is linked to the initial "Project Brief" for the Marshfield School Web Application and any information provided by the client, such as reports and publications related to Marshfield School, including those created by R. Greenhough</w:t>
      </w:r>
      <w:r>
        <w:t xml:space="preserve"> “Heroes of World War 1” and by J. Jackson “Historical Sketch”.</w:t>
      </w:r>
    </w:p>
    <w:p w14:paraId="0B0897DB" w14:textId="540E6270" w:rsidR="00462094" w:rsidRDefault="00462094" w:rsidP="00462094">
      <w:pPr>
        <w:ind w:firstLine="360"/>
        <w:jc w:val="both"/>
      </w:pPr>
      <w:r>
        <w:t>The client’s project requirements are included in an annex at the end of this SRS document.</w:t>
      </w:r>
    </w:p>
    <w:p w14:paraId="627DB152" w14:textId="77777777" w:rsidR="00462094" w:rsidRDefault="00462094" w:rsidP="00462094"/>
    <w:p w14:paraId="67DA8AF4" w14:textId="05BBE1BB" w:rsidR="00462094" w:rsidRDefault="00D63AE7" w:rsidP="00066980">
      <w:pPr>
        <w:pStyle w:val="ListParagraph"/>
        <w:numPr>
          <w:ilvl w:val="1"/>
          <w:numId w:val="1"/>
        </w:numPr>
      </w:pPr>
      <w:r>
        <w:t xml:space="preserve"> Definitions and Acronyms</w:t>
      </w:r>
    </w:p>
    <w:p w14:paraId="2D971635" w14:textId="77777777" w:rsidR="00462094" w:rsidRDefault="00462094" w:rsidP="00D63AE7"/>
    <w:tbl>
      <w:tblPr>
        <w:tblStyle w:val="TableGrid"/>
        <w:tblW w:w="0" w:type="auto"/>
        <w:tblLook w:val="04A0" w:firstRow="1" w:lastRow="0" w:firstColumn="1" w:lastColumn="0" w:noHBand="0" w:noVBand="1"/>
      </w:tblPr>
      <w:tblGrid>
        <w:gridCol w:w="2122"/>
        <w:gridCol w:w="5953"/>
      </w:tblGrid>
      <w:tr w:rsidR="00462094" w14:paraId="3796DAEE" w14:textId="77777777" w:rsidTr="00462094">
        <w:tc>
          <w:tcPr>
            <w:tcW w:w="2122" w:type="dxa"/>
          </w:tcPr>
          <w:p w14:paraId="081A7841" w14:textId="4528C92C" w:rsidR="00462094" w:rsidRDefault="00462094" w:rsidP="00D63AE7">
            <w:r>
              <w:t>ACRONYM</w:t>
            </w:r>
          </w:p>
        </w:tc>
        <w:tc>
          <w:tcPr>
            <w:tcW w:w="5953" w:type="dxa"/>
          </w:tcPr>
          <w:p w14:paraId="7A841141" w14:textId="5B939F14" w:rsidR="00462094" w:rsidRDefault="00462094" w:rsidP="00D63AE7">
            <w:r>
              <w:t>DEFINITION</w:t>
            </w:r>
          </w:p>
        </w:tc>
      </w:tr>
      <w:tr w:rsidR="00462094" w14:paraId="5CEA1896" w14:textId="77777777" w:rsidTr="00462094">
        <w:tc>
          <w:tcPr>
            <w:tcW w:w="2122" w:type="dxa"/>
          </w:tcPr>
          <w:p w14:paraId="3159C117" w14:textId="240BB5C5" w:rsidR="00462094" w:rsidRDefault="00462094" w:rsidP="00D63AE7">
            <w:r>
              <w:t>SRS</w:t>
            </w:r>
          </w:p>
        </w:tc>
        <w:tc>
          <w:tcPr>
            <w:tcW w:w="5953" w:type="dxa"/>
          </w:tcPr>
          <w:p w14:paraId="5B516705" w14:textId="142CA2C1" w:rsidR="00462094" w:rsidRDefault="00462094" w:rsidP="00D63AE7">
            <w:r>
              <w:t>Software Requirements Specification</w:t>
            </w:r>
          </w:p>
        </w:tc>
      </w:tr>
      <w:tr w:rsidR="00462094" w14:paraId="1E25E8D2" w14:textId="77777777" w:rsidTr="00462094">
        <w:tc>
          <w:tcPr>
            <w:tcW w:w="2122" w:type="dxa"/>
          </w:tcPr>
          <w:p w14:paraId="1BBE104E" w14:textId="77777777" w:rsidR="00462094" w:rsidRDefault="00462094" w:rsidP="00D63AE7"/>
        </w:tc>
        <w:tc>
          <w:tcPr>
            <w:tcW w:w="5953" w:type="dxa"/>
          </w:tcPr>
          <w:p w14:paraId="658443B2" w14:textId="77777777" w:rsidR="00462094" w:rsidRDefault="00462094" w:rsidP="00D63AE7"/>
        </w:tc>
      </w:tr>
      <w:tr w:rsidR="00462094" w14:paraId="114DA5BE" w14:textId="77777777" w:rsidTr="00462094">
        <w:tc>
          <w:tcPr>
            <w:tcW w:w="2122" w:type="dxa"/>
          </w:tcPr>
          <w:p w14:paraId="2F617C02" w14:textId="77777777" w:rsidR="00462094" w:rsidRDefault="00462094" w:rsidP="00D63AE7"/>
        </w:tc>
        <w:tc>
          <w:tcPr>
            <w:tcW w:w="5953" w:type="dxa"/>
          </w:tcPr>
          <w:p w14:paraId="49DF29A6" w14:textId="77777777" w:rsidR="00462094" w:rsidRDefault="00462094" w:rsidP="00D63AE7"/>
        </w:tc>
      </w:tr>
      <w:tr w:rsidR="00462094" w14:paraId="5AC0D13D" w14:textId="77777777" w:rsidTr="00462094">
        <w:tc>
          <w:tcPr>
            <w:tcW w:w="2122" w:type="dxa"/>
          </w:tcPr>
          <w:p w14:paraId="6ADC14BB" w14:textId="77777777" w:rsidR="00462094" w:rsidRDefault="00462094" w:rsidP="00D63AE7"/>
        </w:tc>
        <w:tc>
          <w:tcPr>
            <w:tcW w:w="5953" w:type="dxa"/>
          </w:tcPr>
          <w:p w14:paraId="1814384E" w14:textId="77777777" w:rsidR="00462094" w:rsidRDefault="00462094" w:rsidP="00D63AE7"/>
        </w:tc>
      </w:tr>
      <w:tr w:rsidR="00462094" w14:paraId="6A5D00A7" w14:textId="77777777" w:rsidTr="00462094">
        <w:tc>
          <w:tcPr>
            <w:tcW w:w="2122" w:type="dxa"/>
          </w:tcPr>
          <w:p w14:paraId="32280740" w14:textId="77777777" w:rsidR="00462094" w:rsidRDefault="00462094" w:rsidP="00D63AE7"/>
        </w:tc>
        <w:tc>
          <w:tcPr>
            <w:tcW w:w="5953" w:type="dxa"/>
          </w:tcPr>
          <w:p w14:paraId="44AADFEB" w14:textId="77777777" w:rsidR="00462094" w:rsidRDefault="00462094" w:rsidP="00D63AE7"/>
        </w:tc>
      </w:tr>
      <w:tr w:rsidR="00462094" w14:paraId="0EA9C5D6" w14:textId="77777777" w:rsidTr="00462094">
        <w:tc>
          <w:tcPr>
            <w:tcW w:w="2122" w:type="dxa"/>
          </w:tcPr>
          <w:p w14:paraId="2F8F39E4" w14:textId="77777777" w:rsidR="00462094" w:rsidRDefault="00462094" w:rsidP="00D63AE7"/>
        </w:tc>
        <w:tc>
          <w:tcPr>
            <w:tcW w:w="5953" w:type="dxa"/>
          </w:tcPr>
          <w:p w14:paraId="24ACA7B0" w14:textId="77777777" w:rsidR="00462094" w:rsidRDefault="00462094" w:rsidP="00D63AE7"/>
        </w:tc>
      </w:tr>
    </w:tbl>
    <w:p w14:paraId="66F8B2D7" w14:textId="77777777" w:rsidR="00462094" w:rsidRDefault="00462094" w:rsidP="00D63AE7"/>
    <w:p w14:paraId="717E59A6" w14:textId="77777777" w:rsidR="00462094" w:rsidRDefault="00462094" w:rsidP="00D63AE7"/>
    <w:p w14:paraId="5E2EBA76" w14:textId="77777777" w:rsidR="00462094" w:rsidRDefault="00462094" w:rsidP="00D63AE7"/>
    <w:p w14:paraId="05B86530" w14:textId="13A0B515" w:rsidR="00D63AE7" w:rsidRDefault="00D63AE7" w:rsidP="007D6ED3">
      <w:pPr>
        <w:pStyle w:val="ListParagraph"/>
        <w:numPr>
          <w:ilvl w:val="1"/>
          <w:numId w:val="1"/>
        </w:numPr>
      </w:pPr>
      <w:r>
        <w:t>Assumptions and Risks</w:t>
      </w:r>
    </w:p>
    <w:p w14:paraId="7D270DEB" w14:textId="33CE8D1F" w:rsidR="00066980" w:rsidRDefault="00066980" w:rsidP="00145875">
      <w:pPr>
        <w:ind w:firstLine="360"/>
      </w:pPr>
      <w:r>
        <w:t>Working on the Marshfield School History Application project involves certain assumptions and potential risks, which are described below.</w:t>
      </w:r>
    </w:p>
    <w:p w14:paraId="6D7BBEC0" w14:textId="2C8A5377" w:rsidR="001F5898" w:rsidRDefault="001F5898" w:rsidP="007D6ED3">
      <w:pPr>
        <w:ind w:left="360"/>
      </w:pPr>
      <w:r>
        <w:t xml:space="preserve">Assumptions: </w:t>
      </w:r>
    </w:p>
    <w:p w14:paraId="07C0C5D6" w14:textId="66607424" w:rsidR="001F5898" w:rsidRDefault="001F5898" w:rsidP="001F5898">
      <w:pPr>
        <w:pStyle w:val="ListParagraph"/>
        <w:numPr>
          <w:ilvl w:val="0"/>
          <w:numId w:val="2"/>
        </w:numPr>
      </w:pPr>
      <w:r>
        <w:t>Source data – all historical data (logbooks, admission register and others) were provide by the client in digital or scanned form enabling insertion into the application;</w:t>
      </w:r>
    </w:p>
    <w:p w14:paraId="49D3BE00" w14:textId="7E1BA335" w:rsidR="001F5898" w:rsidRDefault="001F5898" w:rsidP="001F5898">
      <w:pPr>
        <w:pStyle w:val="ListParagraph"/>
        <w:numPr>
          <w:ilvl w:val="0"/>
          <w:numId w:val="2"/>
        </w:numPr>
      </w:pPr>
      <w:r>
        <w:lastRenderedPageBreak/>
        <w:t>Stability of client requirements – no changes to the basic functions of the system during implementation</w:t>
      </w:r>
      <w:r w:rsidR="00066980">
        <w:t>;</w:t>
      </w:r>
    </w:p>
    <w:p w14:paraId="2D0E71C4" w14:textId="7D64B83D" w:rsidR="001F5898" w:rsidRDefault="00066980" w:rsidP="001F5898">
      <w:pPr>
        <w:pStyle w:val="ListParagraph"/>
        <w:numPr>
          <w:ilvl w:val="0"/>
          <w:numId w:val="2"/>
        </w:numPr>
      </w:pPr>
      <w:r>
        <w:t>Team competences – team members have knowledge and skills in developing web applications, working with databases and knowledge of good interface practices;</w:t>
      </w:r>
    </w:p>
    <w:p w14:paraId="54618269" w14:textId="34856FB8" w:rsidR="00066980" w:rsidRDefault="00066980" w:rsidP="001F5898">
      <w:pPr>
        <w:pStyle w:val="ListParagraph"/>
        <w:numPr>
          <w:ilvl w:val="0"/>
          <w:numId w:val="2"/>
        </w:numPr>
      </w:pPr>
      <w:r>
        <w:t>Technological environment – the technologies used, including frontend, backend and databases, are compatible and stable throughout the entire [project development process.</w:t>
      </w:r>
    </w:p>
    <w:p w14:paraId="3E62D52F" w14:textId="3E7114C4" w:rsidR="00145875" w:rsidRDefault="00145875" w:rsidP="00145875">
      <w:pPr>
        <w:ind w:left="360"/>
      </w:pPr>
      <w:r>
        <w:t>Risks:</w:t>
      </w:r>
    </w:p>
    <w:p w14:paraId="2D7054C5" w14:textId="38289F98" w:rsidR="00145875" w:rsidRDefault="00145875" w:rsidP="00145875">
      <w:pPr>
        <w:pStyle w:val="ListParagraph"/>
        <w:numPr>
          <w:ilvl w:val="0"/>
          <w:numId w:val="2"/>
        </w:numPr>
      </w:pPr>
      <w:r>
        <w:t>Copyright Risk – using historical content for inappropriate purposes may lead to legal issues;</w:t>
      </w:r>
    </w:p>
    <w:p w14:paraId="06E5C9AA" w14:textId="0F9310D9" w:rsidR="00145875" w:rsidRDefault="00145875" w:rsidP="00145875">
      <w:pPr>
        <w:pStyle w:val="ListParagraph"/>
        <w:numPr>
          <w:ilvl w:val="0"/>
          <w:numId w:val="2"/>
        </w:numPr>
      </w:pPr>
      <w:r>
        <w:t>Data Integrity Risk – only complete and consistent historical data ensures application accuracy. Incomplete data has negative impact;</w:t>
      </w:r>
    </w:p>
    <w:p w14:paraId="6DCD13FD" w14:textId="7BAAA807" w:rsidR="00145875" w:rsidRDefault="00145875" w:rsidP="00145875">
      <w:pPr>
        <w:pStyle w:val="ListParagraph"/>
        <w:numPr>
          <w:ilvl w:val="0"/>
          <w:numId w:val="2"/>
        </w:numPr>
      </w:pPr>
      <w:r>
        <w:t xml:space="preserve">Technical Risk </w:t>
      </w:r>
      <w:r w:rsidR="00C5718B">
        <w:t>–</w:t>
      </w:r>
      <w:r>
        <w:t xml:space="preserve"> </w:t>
      </w:r>
      <w:r w:rsidR="00C5718B">
        <w:t>potential performance issues may arise when loading large data sets simultaneously.</w:t>
      </w:r>
    </w:p>
    <w:p w14:paraId="37889687" w14:textId="77777777" w:rsidR="007D6ED3" w:rsidRDefault="007D6ED3" w:rsidP="007D6ED3"/>
    <w:p w14:paraId="77DBD794" w14:textId="77777777" w:rsidR="00145875" w:rsidRDefault="00145875" w:rsidP="007D6ED3"/>
    <w:p w14:paraId="25E0A2A8" w14:textId="77777777" w:rsidR="00145875" w:rsidRDefault="00145875" w:rsidP="007D6ED3"/>
    <w:p w14:paraId="33D98C81" w14:textId="77777777" w:rsidR="00983629" w:rsidRDefault="00983629" w:rsidP="005238C8"/>
    <w:p w14:paraId="00BDE540" w14:textId="77777777" w:rsidR="00983629" w:rsidRDefault="00983629" w:rsidP="005238C8"/>
    <w:p w14:paraId="0BD45D0B" w14:textId="77777777" w:rsidR="001516BF" w:rsidRDefault="001516BF" w:rsidP="005238C8"/>
    <w:p w14:paraId="31F787C8" w14:textId="77777777" w:rsidR="00BA465F" w:rsidRDefault="00BA465F" w:rsidP="00C81952">
      <w:pPr>
        <w:jc w:val="both"/>
      </w:pPr>
    </w:p>
    <w:p w14:paraId="4C97B7A2" w14:textId="736C9CF6" w:rsidR="00F31640" w:rsidRDefault="00F31640" w:rsidP="000304F2">
      <w:pPr>
        <w:jc w:val="both"/>
      </w:pPr>
      <w:r>
        <w:tab/>
      </w:r>
    </w:p>
    <w:p w14:paraId="147F5C5F" w14:textId="77777777" w:rsidR="004871F0" w:rsidRDefault="004871F0" w:rsidP="00825B1E">
      <w:pPr>
        <w:jc w:val="both"/>
      </w:pPr>
    </w:p>
    <w:p w14:paraId="035A2CD1" w14:textId="77777777" w:rsidR="00F31640" w:rsidRDefault="00F31640" w:rsidP="00F31640">
      <w:pPr>
        <w:ind w:firstLine="360"/>
        <w:jc w:val="both"/>
      </w:pPr>
    </w:p>
    <w:p w14:paraId="0E411644" w14:textId="2BD6B4E3" w:rsidR="004871F0" w:rsidRDefault="004871F0" w:rsidP="004871F0">
      <w:pPr>
        <w:jc w:val="both"/>
      </w:pPr>
    </w:p>
    <w:p w14:paraId="1AB66EBA" w14:textId="77777777" w:rsidR="004871F0" w:rsidRDefault="004871F0" w:rsidP="004871F0">
      <w:pPr>
        <w:jc w:val="both"/>
      </w:pPr>
    </w:p>
    <w:p w14:paraId="3D7A1035" w14:textId="77777777" w:rsidR="004871F0" w:rsidRDefault="004871F0" w:rsidP="004871F0">
      <w:pPr>
        <w:jc w:val="both"/>
      </w:pPr>
    </w:p>
    <w:p w14:paraId="59166885" w14:textId="77777777" w:rsidR="004871F0" w:rsidRDefault="004871F0" w:rsidP="004871F0">
      <w:pPr>
        <w:jc w:val="both"/>
      </w:pPr>
    </w:p>
    <w:sectPr w:rsidR="00487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4B52"/>
    <w:multiLevelType w:val="multilevel"/>
    <w:tmpl w:val="8B3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3C316A"/>
    <w:multiLevelType w:val="hybridMultilevel"/>
    <w:tmpl w:val="6E24F65E"/>
    <w:lvl w:ilvl="0" w:tplc="274E315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697337"/>
    <w:multiLevelType w:val="multilevel"/>
    <w:tmpl w:val="44D05C06"/>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30777665">
    <w:abstractNumId w:val="2"/>
  </w:num>
  <w:num w:numId="2" w16cid:durableId="66731005">
    <w:abstractNumId w:val="1"/>
  </w:num>
  <w:num w:numId="3" w16cid:durableId="72699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D50"/>
    <w:rsid w:val="000304F2"/>
    <w:rsid w:val="00066980"/>
    <w:rsid w:val="000948C5"/>
    <w:rsid w:val="00145875"/>
    <w:rsid w:val="001516BF"/>
    <w:rsid w:val="001F5898"/>
    <w:rsid w:val="002356F3"/>
    <w:rsid w:val="002C3D50"/>
    <w:rsid w:val="003E0B69"/>
    <w:rsid w:val="00462094"/>
    <w:rsid w:val="004871F0"/>
    <w:rsid w:val="005238C8"/>
    <w:rsid w:val="006120FD"/>
    <w:rsid w:val="00622DC6"/>
    <w:rsid w:val="00662167"/>
    <w:rsid w:val="006A4E13"/>
    <w:rsid w:val="0071124B"/>
    <w:rsid w:val="007D6ED3"/>
    <w:rsid w:val="00825B1E"/>
    <w:rsid w:val="00905A7D"/>
    <w:rsid w:val="00983629"/>
    <w:rsid w:val="0098637D"/>
    <w:rsid w:val="0099584C"/>
    <w:rsid w:val="00A42B62"/>
    <w:rsid w:val="00A606ED"/>
    <w:rsid w:val="00AE1484"/>
    <w:rsid w:val="00BA465F"/>
    <w:rsid w:val="00C5718B"/>
    <w:rsid w:val="00C81952"/>
    <w:rsid w:val="00D63AE7"/>
    <w:rsid w:val="00DF5439"/>
    <w:rsid w:val="00F13E6D"/>
    <w:rsid w:val="00F31640"/>
    <w:rsid w:val="00F43278"/>
    <w:rsid w:val="00F84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3082"/>
  <w15:chartTrackingRefBased/>
  <w15:docId w15:val="{116179E0-7638-43BC-9DC9-908153EE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D50"/>
    <w:rPr>
      <w:rFonts w:eastAsiaTheme="majorEastAsia" w:cstheme="majorBidi"/>
      <w:color w:val="272727" w:themeColor="text1" w:themeTint="D8"/>
    </w:rPr>
  </w:style>
  <w:style w:type="paragraph" w:styleId="Title">
    <w:name w:val="Title"/>
    <w:basedOn w:val="Normal"/>
    <w:next w:val="Normal"/>
    <w:link w:val="TitleChar"/>
    <w:uiPriority w:val="10"/>
    <w:qFormat/>
    <w:rsid w:val="002C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D50"/>
    <w:pPr>
      <w:spacing w:before="160"/>
      <w:jc w:val="center"/>
    </w:pPr>
    <w:rPr>
      <w:i/>
      <w:iCs/>
      <w:color w:val="404040" w:themeColor="text1" w:themeTint="BF"/>
    </w:rPr>
  </w:style>
  <w:style w:type="character" w:customStyle="1" w:styleId="QuoteChar">
    <w:name w:val="Quote Char"/>
    <w:basedOn w:val="DefaultParagraphFont"/>
    <w:link w:val="Quote"/>
    <w:uiPriority w:val="29"/>
    <w:rsid w:val="002C3D50"/>
    <w:rPr>
      <w:i/>
      <w:iCs/>
      <w:color w:val="404040" w:themeColor="text1" w:themeTint="BF"/>
    </w:rPr>
  </w:style>
  <w:style w:type="paragraph" w:styleId="ListParagraph">
    <w:name w:val="List Paragraph"/>
    <w:basedOn w:val="Normal"/>
    <w:uiPriority w:val="34"/>
    <w:qFormat/>
    <w:rsid w:val="002C3D50"/>
    <w:pPr>
      <w:ind w:left="720"/>
      <w:contextualSpacing/>
    </w:pPr>
  </w:style>
  <w:style w:type="character" w:styleId="IntenseEmphasis">
    <w:name w:val="Intense Emphasis"/>
    <w:basedOn w:val="DefaultParagraphFont"/>
    <w:uiPriority w:val="21"/>
    <w:qFormat/>
    <w:rsid w:val="002C3D50"/>
    <w:rPr>
      <w:i/>
      <w:iCs/>
      <w:color w:val="2F5496" w:themeColor="accent1" w:themeShade="BF"/>
    </w:rPr>
  </w:style>
  <w:style w:type="paragraph" w:styleId="IntenseQuote">
    <w:name w:val="Intense Quote"/>
    <w:basedOn w:val="Normal"/>
    <w:next w:val="Normal"/>
    <w:link w:val="IntenseQuoteChar"/>
    <w:uiPriority w:val="30"/>
    <w:qFormat/>
    <w:rsid w:val="002C3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D50"/>
    <w:rPr>
      <w:i/>
      <w:iCs/>
      <w:color w:val="2F5496" w:themeColor="accent1" w:themeShade="BF"/>
    </w:rPr>
  </w:style>
  <w:style w:type="character" w:styleId="IntenseReference">
    <w:name w:val="Intense Reference"/>
    <w:basedOn w:val="DefaultParagraphFont"/>
    <w:uiPriority w:val="32"/>
    <w:qFormat/>
    <w:rsid w:val="002C3D50"/>
    <w:rPr>
      <w:b/>
      <w:bCs/>
      <w:smallCaps/>
      <w:color w:val="2F5496" w:themeColor="accent1" w:themeShade="BF"/>
      <w:spacing w:val="5"/>
    </w:rPr>
  </w:style>
  <w:style w:type="table" w:styleId="TableGrid">
    <w:name w:val="Table Grid"/>
    <w:basedOn w:val="TableNormal"/>
    <w:uiPriority w:val="39"/>
    <w:rsid w:val="00462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3</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PIATKOWSKI</dc:creator>
  <cp:keywords/>
  <dc:description/>
  <cp:lastModifiedBy>DANIEL PIATKOWSKI</cp:lastModifiedBy>
  <cp:revision>5</cp:revision>
  <dcterms:created xsi:type="dcterms:W3CDTF">2026-03-05T08:09:00Z</dcterms:created>
  <dcterms:modified xsi:type="dcterms:W3CDTF">2026-03-06T10:35:00Z</dcterms:modified>
</cp:coreProperties>
</file>