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79C926" w14:textId="23139093" w:rsidR="009F5D9D" w:rsidRPr="004B2438" w:rsidRDefault="00E22E84" w:rsidP="004C470D">
      <w:pPr>
        <w:contextualSpacing/>
        <w:jc w:val="both"/>
        <w:rPr>
          <w:rFonts w:asciiTheme="majorHAnsi" w:hAnsiTheme="majorHAnsi" w:cs="Times New Roman"/>
          <w:sz w:val="24"/>
          <w:szCs w:val="24"/>
        </w:rPr>
      </w:pPr>
      <w:r w:rsidRPr="004B2438">
        <w:rPr>
          <w:rFonts w:asciiTheme="majorHAnsi" w:hAnsiTheme="majorHAnsi" w:cs="Times New Roman"/>
          <w:sz w:val="24"/>
          <w:szCs w:val="24"/>
        </w:rPr>
        <w:t>Expt</w:t>
      </w:r>
      <w:r w:rsidR="00CC7023" w:rsidRPr="004B2438">
        <w:rPr>
          <w:rFonts w:asciiTheme="majorHAnsi" w:hAnsiTheme="majorHAnsi" w:cs="Times New Roman"/>
          <w:sz w:val="24"/>
          <w:szCs w:val="24"/>
        </w:rPr>
        <w:t>.</w:t>
      </w:r>
      <w:r w:rsidRPr="004B2438">
        <w:rPr>
          <w:rFonts w:asciiTheme="majorHAnsi" w:hAnsiTheme="majorHAnsi" w:cs="Times New Roman"/>
          <w:sz w:val="24"/>
          <w:szCs w:val="24"/>
        </w:rPr>
        <w:t xml:space="preserve"> no: </w:t>
      </w:r>
      <w:r w:rsidR="00D974F5">
        <w:rPr>
          <w:rFonts w:asciiTheme="majorHAnsi" w:hAnsiTheme="majorHAnsi" w:cs="Times New Roman"/>
          <w:sz w:val="24"/>
          <w:szCs w:val="24"/>
        </w:rPr>
        <w:t>2</w:t>
      </w:r>
      <w:r w:rsidR="004C470D" w:rsidRPr="004B2438">
        <w:rPr>
          <w:rFonts w:asciiTheme="majorHAnsi" w:hAnsiTheme="majorHAnsi" w:cs="Times New Roman"/>
          <w:sz w:val="24"/>
          <w:szCs w:val="24"/>
        </w:rPr>
        <w:tab/>
      </w:r>
      <w:r w:rsidR="004C470D" w:rsidRPr="004B2438">
        <w:rPr>
          <w:rFonts w:asciiTheme="majorHAnsi" w:hAnsiTheme="majorHAnsi" w:cs="Times New Roman"/>
          <w:sz w:val="24"/>
          <w:szCs w:val="24"/>
        </w:rPr>
        <w:tab/>
      </w:r>
      <w:r w:rsidR="004C470D" w:rsidRPr="004B2438">
        <w:rPr>
          <w:rFonts w:asciiTheme="majorHAnsi" w:hAnsiTheme="majorHAnsi" w:cs="Times New Roman"/>
          <w:sz w:val="24"/>
          <w:szCs w:val="24"/>
        </w:rPr>
        <w:tab/>
      </w:r>
      <w:r w:rsidR="004C470D" w:rsidRPr="004B2438">
        <w:rPr>
          <w:rFonts w:asciiTheme="majorHAnsi" w:hAnsiTheme="majorHAnsi" w:cs="Times New Roman"/>
          <w:sz w:val="24"/>
          <w:szCs w:val="24"/>
        </w:rPr>
        <w:tab/>
      </w:r>
      <w:r w:rsidR="004C470D" w:rsidRPr="004B2438">
        <w:rPr>
          <w:rFonts w:asciiTheme="majorHAnsi" w:hAnsiTheme="majorHAnsi" w:cs="Times New Roman"/>
          <w:sz w:val="24"/>
          <w:szCs w:val="24"/>
        </w:rPr>
        <w:tab/>
      </w:r>
      <w:r w:rsidR="004C470D" w:rsidRPr="004B2438">
        <w:rPr>
          <w:rFonts w:asciiTheme="majorHAnsi" w:hAnsiTheme="majorHAnsi" w:cs="Times New Roman"/>
          <w:sz w:val="24"/>
          <w:szCs w:val="24"/>
        </w:rPr>
        <w:tab/>
      </w:r>
      <w:r w:rsidR="004C470D" w:rsidRPr="004B2438">
        <w:rPr>
          <w:rFonts w:asciiTheme="majorHAnsi" w:hAnsiTheme="majorHAnsi" w:cs="Times New Roman"/>
          <w:sz w:val="24"/>
          <w:szCs w:val="24"/>
        </w:rPr>
        <w:tab/>
      </w:r>
      <w:r w:rsidR="004C470D" w:rsidRPr="004B2438">
        <w:rPr>
          <w:rFonts w:asciiTheme="majorHAnsi" w:hAnsiTheme="majorHAnsi" w:cs="Times New Roman"/>
          <w:sz w:val="24"/>
          <w:szCs w:val="24"/>
        </w:rPr>
        <w:tab/>
      </w:r>
      <w:r w:rsidR="004C470D" w:rsidRPr="004B2438">
        <w:rPr>
          <w:rFonts w:asciiTheme="majorHAnsi" w:hAnsiTheme="majorHAnsi" w:cs="Times New Roman"/>
          <w:sz w:val="24"/>
          <w:szCs w:val="24"/>
        </w:rPr>
        <w:tab/>
        <w:t>Date:</w:t>
      </w:r>
    </w:p>
    <w:p w14:paraId="4C1E5E02" w14:textId="77777777" w:rsidR="00A57405" w:rsidRDefault="00A57405" w:rsidP="00D43F4E">
      <w:pPr>
        <w:tabs>
          <w:tab w:val="left" w:pos="5004"/>
        </w:tabs>
        <w:contextualSpacing/>
        <w:jc w:val="center"/>
        <w:rPr>
          <w:rFonts w:asciiTheme="majorHAnsi" w:hAnsiTheme="majorHAnsi" w:cs="Times New Roman"/>
          <w:b/>
          <w:sz w:val="28"/>
          <w:szCs w:val="28"/>
        </w:rPr>
      </w:pPr>
    </w:p>
    <w:p w14:paraId="103A6A9E" w14:textId="7B740E73" w:rsidR="00E22E84" w:rsidRPr="008867FD" w:rsidRDefault="005C6798" w:rsidP="00D43F4E">
      <w:pPr>
        <w:tabs>
          <w:tab w:val="left" w:pos="5004"/>
        </w:tabs>
        <w:contextualSpacing/>
        <w:jc w:val="center"/>
        <w:rPr>
          <w:rFonts w:asciiTheme="majorHAnsi" w:hAnsiTheme="majorHAnsi" w:cs="Times New Roman"/>
          <w:b/>
          <w:sz w:val="28"/>
          <w:szCs w:val="28"/>
        </w:rPr>
      </w:pPr>
      <w:r w:rsidRPr="008867FD">
        <w:rPr>
          <w:rFonts w:asciiTheme="majorHAnsi" w:hAnsiTheme="majorHAnsi" w:cs="Times New Roman"/>
          <w:b/>
          <w:sz w:val="28"/>
          <w:szCs w:val="28"/>
        </w:rPr>
        <w:t xml:space="preserve">Introduction to </w:t>
      </w:r>
      <w:r w:rsidR="00D909B8">
        <w:rPr>
          <w:rFonts w:asciiTheme="majorHAnsi" w:hAnsiTheme="majorHAnsi" w:cs="Times New Roman"/>
          <w:b/>
          <w:sz w:val="28"/>
          <w:szCs w:val="28"/>
        </w:rPr>
        <w:t xml:space="preserve">In-House </w:t>
      </w:r>
      <w:r w:rsidR="00AD7AC2">
        <w:rPr>
          <w:rFonts w:asciiTheme="majorHAnsi" w:hAnsiTheme="majorHAnsi" w:cs="Times New Roman"/>
          <w:b/>
          <w:sz w:val="28"/>
          <w:szCs w:val="28"/>
        </w:rPr>
        <w:t xml:space="preserve">Acidic </w:t>
      </w:r>
      <w:r w:rsidR="0090337E">
        <w:rPr>
          <w:rFonts w:asciiTheme="majorHAnsi" w:hAnsiTheme="majorHAnsi" w:cs="Times New Roman"/>
          <w:b/>
          <w:sz w:val="28"/>
          <w:szCs w:val="28"/>
        </w:rPr>
        <w:t>Etching</w:t>
      </w:r>
      <w:r w:rsidR="001F53E5" w:rsidRPr="008867FD">
        <w:rPr>
          <w:rFonts w:asciiTheme="majorHAnsi" w:hAnsiTheme="majorHAnsi" w:cs="Times New Roman"/>
          <w:b/>
          <w:sz w:val="28"/>
          <w:szCs w:val="28"/>
        </w:rPr>
        <w:t xml:space="preserve"> </w:t>
      </w:r>
      <w:r w:rsidR="00CD7B5C" w:rsidRPr="008867FD">
        <w:rPr>
          <w:rFonts w:asciiTheme="majorHAnsi" w:hAnsiTheme="majorHAnsi" w:cs="Times New Roman"/>
          <w:b/>
          <w:sz w:val="28"/>
          <w:szCs w:val="28"/>
        </w:rPr>
        <w:t xml:space="preserve">using a </w:t>
      </w:r>
      <w:r w:rsidR="00D974F5">
        <w:rPr>
          <w:rFonts w:asciiTheme="majorHAnsi" w:hAnsiTheme="majorHAnsi" w:cs="Times New Roman"/>
          <w:b/>
          <w:sz w:val="28"/>
          <w:szCs w:val="28"/>
        </w:rPr>
        <w:t>Copper-Clad</w:t>
      </w:r>
      <w:r w:rsidR="001F53E5" w:rsidRPr="008867FD">
        <w:rPr>
          <w:rFonts w:asciiTheme="majorHAnsi" w:hAnsiTheme="majorHAnsi" w:cs="Times New Roman"/>
          <w:b/>
          <w:sz w:val="28"/>
          <w:szCs w:val="28"/>
        </w:rPr>
        <w:t xml:space="preserve"> Board</w:t>
      </w:r>
    </w:p>
    <w:p w14:paraId="32FF1188" w14:textId="77777777" w:rsidR="00A57405" w:rsidRDefault="00A57405" w:rsidP="004C470D">
      <w:pPr>
        <w:contextualSpacing/>
        <w:jc w:val="both"/>
        <w:rPr>
          <w:rFonts w:asciiTheme="majorHAnsi" w:hAnsiTheme="majorHAnsi" w:cs="Times New Roman"/>
          <w:b/>
          <w:sz w:val="24"/>
          <w:szCs w:val="24"/>
        </w:rPr>
      </w:pPr>
    </w:p>
    <w:p w14:paraId="2C488049" w14:textId="4409473F" w:rsidR="004B2438" w:rsidRDefault="004C470D" w:rsidP="004C470D">
      <w:pPr>
        <w:contextualSpacing/>
        <w:jc w:val="both"/>
        <w:rPr>
          <w:rFonts w:asciiTheme="majorHAnsi" w:hAnsiTheme="majorHAnsi" w:cs="Times New Roman"/>
          <w:b/>
          <w:sz w:val="24"/>
          <w:szCs w:val="24"/>
        </w:rPr>
      </w:pPr>
      <w:r w:rsidRPr="004B2438">
        <w:rPr>
          <w:rFonts w:asciiTheme="majorHAnsi" w:hAnsiTheme="majorHAnsi" w:cs="Times New Roman"/>
          <w:b/>
          <w:sz w:val="24"/>
          <w:szCs w:val="24"/>
        </w:rPr>
        <w:t>Objective:</w:t>
      </w:r>
      <w:r w:rsidR="004B2438">
        <w:rPr>
          <w:rFonts w:asciiTheme="majorHAnsi" w:hAnsiTheme="majorHAnsi" w:cs="Times New Roman"/>
          <w:b/>
          <w:sz w:val="24"/>
          <w:szCs w:val="24"/>
        </w:rPr>
        <w:t xml:space="preserve"> </w:t>
      </w:r>
    </w:p>
    <w:p w14:paraId="257C1F09" w14:textId="4F316739" w:rsidR="002D32C7" w:rsidRDefault="00E75DF6" w:rsidP="00726477">
      <w:pPr>
        <w:pStyle w:val="ListParagraph"/>
        <w:numPr>
          <w:ilvl w:val="0"/>
          <w:numId w:val="49"/>
        </w:numPr>
        <w:jc w:val="both"/>
        <w:rPr>
          <w:rFonts w:asciiTheme="majorHAnsi" w:hAnsiTheme="majorHAnsi" w:cs="Times New Roman"/>
          <w:bCs/>
          <w:sz w:val="24"/>
          <w:szCs w:val="24"/>
        </w:rPr>
      </w:pPr>
      <w:r>
        <w:rPr>
          <w:rFonts w:asciiTheme="majorHAnsi" w:hAnsiTheme="majorHAnsi" w:cs="Times New Roman"/>
          <w:bCs/>
          <w:sz w:val="24"/>
          <w:szCs w:val="24"/>
        </w:rPr>
        <w:t xml:space="preserve">To </w:t>
      </w:r>
      <w:r w:rsidR="002D32C7">
        <w:rPr>
          <w:rFonts w:asciiTheme="majorHAnsi" w:hAnsiTheme="majorHAnsi" w:cs="Times New Roman"/>
          <w:bCs/>
          <w:sz w:val="24"/>
          <w:szCs w:val="24"/>
        </w:rPr>
        <w:t>test the circuit</w:t>
      </w:r>
      <w:r w:rsidR="001F53E5">
        <w:rPr>
          <w:rFonts w:asciiTheme="majorHAnsi" w:hAnsiTheme="majorHAnsi" w:cs="Times New Roman"/>
          <w:bCs/>
          <w:sz w:val="24"/>
          <w:szCs w:val="24"/>
        </w:rPr>
        <w:t xml:space="preserve"> on a breadboard</w:t>
      </w:r>
    </w:p>
    <w:p w14:paraId="17313F5A" w14:textId="77777777" w:rsidR="007F32B2" w:rsidRDefault="001F53E5" w:rsidP="004A7F84">
      <w:pPr>
        <w:pStyle w:val="ListParagraph"/>
        <w:numPr>
          <w:ilvl w:val="0"/>
          <w:numId w:val="49"/>
        </w:numPr>
        <w:jc w:val="both"/>
        <w:rPr>
          <w:rFonts w:asciiTheme="majorHAnsi" w:hAnsiTheme="majorHAnsi" w:cs="Times New Roman"/>
          <w:bCs/>
          <w:sz w:val="24"/>
          <w:szCs w:val="24"/>
        </w:rPr>
      </w:pPr>
      <w:r w:rsidRPr="007F32B2">
        <w:rPr>
          <w:rFonts w:asciiTheme="majorHAnsi" w:hAnsiTheme="majorHAnsi" w:cs="Times New Roman"/>
          <w:bCs/>
          <w:sz w:val="24"/>
          <w:szCs w:val="24"/>
        </w:rPr>
        <w:t xml:space="preserve">To </w:t>
      </w:r>
      <w:r w:rsidR="00182BC6" w:rsidRPr="007F32B2">
        <w:rPr>
          <w:rFonts w:asciiTheme="majorHAnsi" w:hAnsiTheme="majorHAnsi" w:cs="Times New Roman"/>
          <w:bCs/>
          <w:sz w:val="24"/>
          <w:szCs w:val="24"/>
        </w:rPr>
        <w:t xml:space="preserve">practice the </w:t>
      </w:r>
      <w:r w:rsidR="007F32B2" w:rsidRPr="007F32B2">
        <w:rPr>
          <w:rFonts w:asciiTheme="majorHAnsi" w:hAnsiTheme="majorHAnsi" w:cs="Times New Roman"/>
          <w:bCs/>
          <w:sz w:val="24"/>
          <w:szCs w:val="24"/>
        </w:rPr>
        <w:t xml:space="preserve">etching </w:t>
      </w:r>
      <w:r w:rsidR="00182BC6" w:rsidRPr="007F32B2">
        <w:rPr>
          <w:rFonts w:asciiTheme="majorHAnsi" w:hAnsiTheme="majorHAnsi" w:cs="Times New Roman"/>
          <w:bCs/>
          <w:sz w:val="24"/>
          <w:szCs w:val="24"/>
        </w:rPr>
        <w:t>procedure</w:t>
      </w:r>
    </w:p>
    <w:p w14:paraId="0C5B6423" w14:textId="36A29B6C" w:rsidR="007B2318" w:rsidRPr="007F32B2" w:rsidRDefault="007B2318" w:rsidP="004A7F84">
      <w:pPr>
        <w:pStyle w:val="ListParagraph"/>
        <w:numPr>
          <w:ilvl w:val="0"/>
          <w:numId w:val="49"/>
        </w:numPr>
        <w:jc w:val="both"/>
        <w:rPr>
          <w:rFonts w:asciiTheme="majorHAnsi" w:hAnsiTheme="majorHAnsi" w:cs="Times New Roman"/>
          <w:bCs/>
          <w:sz w:val="24"/>
          <w:szCs w:val="24"/>
        </w:rPr>
      </w:pPr>
      <w:r w:rsidRPr="007F32B2">
        <w:rPr>
          <w:rFonts w:asciiTheme="majorHAnsi" w:hAnsiTheme="majorHAnsi" w:cs="Times New Roman"/>
          <w:bCs/>
          <w:sz w:val="24"/>
          <w:szCs w:val="24"/>
        </w:rPr>
        <w:t xml:space="preserve">To practice </w:t>
      </w:r>
      <w:r w:rsidR="00182BC6" w:rsidRPr="007F32B2">
        <w:rPr>
          <w:rFonts w:asciiTheme="majorHAnsi" w:hAnsiTheme="majorHAnsi" w:cs="Times New Roman"/>
          <w:bCs/>
          <w:sz w:val="24"/>
          <w:szCs w:val="24"/>
        </w:rPr>
        <w:t xml:space="preserve">soldering and </w:t>
      </w:r>
      <w:r w:rsidRPr="007F32B2">
        <w:rPr>
          <w:rFonts w:asciiTheme="majorHAnsi" w:hAnsiTheme="majorHAnsi" w:cs="Times New Roman"/>
          <w:bCs/>
          <w:sz w:val="24"/>
          <w:szCs w:val="24"/>
        </w:rPr>
        <w:t>desoldering</w:t>
      </w:r>
      <w:r w:rsidR="00182BC6" w:rsidRPr="007F32B2">
        <w:rPr>
          <w:rFonts w:asciiTheme="majorHAnsi" w:hAnsiTheme="majorHAnsi" w:cs="Times New Roman"/>
          <w:bCs/>
          <w:sz w:val="24"/>
          <w:szCs w:val="24"/>
        </w:rPr>
        <w:t xml:space="preserve"> on copper-clad board</w:t>
      </w:r>
    </w:p>
    <w:p w14:paraId="199B8613" w14:textId="57580D40" w:rsidR="00D410F6" w:rsidRDefault="00E75DF6" w:rsidP="00D410F6">
      <w:pPr>
        <w:pStyle w:val="ListParagraph"/>
        <w:numPr>
          <w:ilvl w:val="0"/>
          <w:numId w:val="49"/>
        </w:numPr>
        <w:jc w:val="both"/>
        <w:rPr>
          <w:rFonts w:asciiTheme="majorHAnsi" w:hAnsiTheme="majorHAnsi" w:cs="Times New Roman"/>
          <w:bCs/>
          <w:sz w:val="24"/>
          <w:szCs w:val="24"/>
        </w:rPr>
      </w:pPr>
      <w:r>
        <w:rPr>
          <w:rFonts w:asciiTheme="majorHAnsi" w:hAnsiTheme="majorHAnsi" w:cs="Times New Roman"/>
          <w:bCs/>
          <w:sz w:val="24"/>
          <w:szCs w:val="24"/>
        </w:rPr>
        <w:t>To f</w:t>
      </w:r>
      <w:r w:rsidR="005C13C0">
        <w:rPr>
          <w:rFonts w:asciiTheme="majorHAnsi" w:hAnsiTheme="majorHAnsi" w:cs="Times New Roman"/>
          <w:bCs/>
          <w:sz w:val="24"/>
          <w:szCs w:val="24"/>
        </w:rPr>
        <w:t>abricate the PCB</w:t>
      </w:r>
      <w:r w:rsidR="007B2318">
        <w:rPr>
          <w:rFonts w:asciiTheme="majorHAnsi" w:hAnsiTheme="majorHAnsi" w:cs="Times New Roman"/>
          <w:bCs/>
          <w:sz w:val="24"/>
          <w:szCs w:val="24"/>
        </w:rPr>
        <w:t xml:space="preserve"> on a </w:t>
      </w:r>
      <w:r w:rsidR="00182BC6">
        <w:rPr>
          <w:rFonts w:asciiTheme="majorHAnsi" w:hAnsiTheme="majorHAnsi" w:cs="Times New Roman"/>
          <w:bCs/>
          <w:sz w:val="24"/>
          <w:szCs w:val="24"/>
        </w:rPr>
        <w:t>copper-clad board</w:t>
      </w:r>
    </w:p>
    <w:p w14:paraId="6DAE52CF" w14:textId="140BFCA0" w:rsidR="005C13C0" w:rsidRPr="005C13C0" w:rsidRDefault="00E75DF6" w:rsidP="005C13C0">
      <w:pPr>
        <w:pStyle w:val="ListParagraph"/>
        <w:numPr>
          <w:ilvl w:val="0"/>
          <w:numId w:val="49"/>
        </w:numPr>
        <w:jc w:val="both"/>
        <w:rPr>
          <w:rFonts w:asciiTheme="majorHAnsi" w:hAnsiTheme="majorHAnsi" w:cs="Times New Roman"/>
          <w:bCs/>
          <w:sz w:val="24"/>
          <w:szCs w:val="24"/>
        </w:rPr>
      </w:pPr>
      <w:r>
        <w:rPr>
          <w:rFonts w:asciiTheme="majorHAnsi" w:hAnsiTheme="majorHAnsi" w:cs="Times New Roman"/>
          <w:bCs/>
          <w:sz w:val="24"/>
          <w:szCs w:val="24"/>
        </w:rPr>
        <w:t>To v</w:t>
      </w:r>
      <w:r w:rsidR="005C13C0">
        <w:rPr>
          <w:rFonts w:asciiTheme="majorHAnsi" w:hAnsiTheme="majorHAnsi" w:cs="Times New Roman"/>
          <w:bCs/>
          <w:sz w:val="24"/>
          <w:szCs w:val="24"/>
        </w:rPr>
        <w:t>erify the working of the PCB</w:t>
      </w:r>
      <w:r w:rsidR="007B2318">
        <w:rPr>
          <w:rFonts w:asciiTheme="majorHAnsi" w:hAnsiTheme="majorHAnsi" w:cs="Times New Roman"/>
          <w:bCs/>
          <w:sz w:val="24"/>
          <w:szCs w:val="24"/>
        </w:rPr>
        <w:t xml:space="preserve"> using a </w:t>
      </w:r>
      <w:proofErr w:type="spellStart"/>
      <w:r w:rsidR="007B2318">
        <w:rPr>
          <w:rFonts w:asciiTheme="majorHAnsi" w:hAnsiTheme="majorHAnsi" w:cs="Times New Roman"/>
          <w:bCs/>
          <w:sz w:val="24"/>
          <w:szCs w:val="24"/>
        </w:rPr>
        <w:t>multimeter</w:t>
      </w:r>
      <w:proofErr w:type="spellEnd"/>
      <w:r w:rsidR="000F342F">
        <w:rPr>
          <w:rFonts w:asciiTheme="majorHAnsi" w:hAnsiTheme="majorHAnsi" w:cs="Times New Roman"/>
          <w:bCs/>
          <w:sz w:val="24"/>
          <w:szCs w:val="24"/>
        </w:rPr>
        <w:t xml:space="preserve"> and </w:t>
      </w:r>
      <w:r w:rsidR="008B4D21">
        <w:rPr>
          <w:rFonts w:asciiTheme="majorHAnsi" w:hAnsiTheme="majorHAnsi" w:cs="Times New Roman"/>
          <w:bCs/>
          <w:sz w:val="24"/>
          <w:szCs w:val="24"/>
        </w:rPr>
        <w:t>oscilloscope</w:t>
      </w:r>
    </w:p>
    <w:p w14:paraId="4A38A5BE" w14:textId="7E50597B" w:rsidR="00F933C3" w:rsidRPr="00F933C3" w:rsidRDefault="000F342F" w:rsidP="004C470D">
      <w:pPr>
        <w:contextualSpacing/>
        <w:jc w:val="both"/>
        <w:rPr>
          <w:rFonts w:asciiTheme="majorHAnsi" w:hAnsiTheme="majorHAnsi" w:cs="Times New Roman"/>
          <w:bCs/>
          <w:sz w:val="24"/>
          <w:szCs w:val="24"/>
        </w:rPr>
      </w:pPr>
      <w:r>
        <w:rPr>
          <w:rFonts w:asciiTheme="majorHAnsi" w:hAnsiTheme="majorHAnsi" w:cs="Times New Roman"/>
          <w:b/>
          <w:sz w:val="24"/>
          <w:szCs w:val="24"/>
        </w:rPr>
        <w:t>Precautions</w:t>
      </w:r>
      <w:r w:rsidR="00F933C3" w:rsidRPr="00F933C3">
        <w:rPr>
          <w:rFonts w:asciiTheme="majorHAnsi" w:hAnsiTheme="majorHAnsi" w:cs="Times New Roman"/>
          <w:bCs/>
          <w:sz w:val="24"/>
          <w:szCs w:val="24"/>
        </w:rPr>
        <w:t>:</w:t>
      </w:r>
    </w:p>
    <w:p w14:paraId="4B9DD1E3" w14:textId="77777777" w:rsidR="00F933C3" w:rsidRDefault="00F933C3" w:rsidP="00F933C3">
      <w:pPr>
        <w:pStyle w:val="ListParagraph"/>
        <w:numPr>
          <w:ilvl w:val="0"/>
          <w:numId w:val="51"/>
        </w:numPr>
        <w:jc w:val="both"/>
        <w:rPr>
          <w:rFonts w:asciiTheme="majorHAnsi" w:hAnsiTheme="majorHAnsi" w:cs="Times New Roman"/>
          <w:bCs/>
          <w:sz w:val="24"/>
          <w:szCs w:val="24"/>
        </w:rPr>
      </w:pPr>
      <w:r w:rsidRPr="00F933C3">
        <w:rPr>
          <w:rFonts w:asciiTheme="majorHAnsi" w:hAnsiTheme="majorHAnsi" w:cs="Times New Roman"/>
          <w:bCs/>
          <w:sz w:val="24"/>
          <w:szCs w:val="24"/>
        </w:rPr>
        <w:t>This lab involves hot soldering irons and components. USE EXTREME CAUTION!!!</w:t>
      </w:r>
    </w:p>
    <w:p w14:paraId="5AF62819" w14:textId="25156139" w:rsidR="00F933C3" w:rsidRDefault="000F342F" w:rsidP="00F933C3">
      <w:pPr>
        <w:pStyle w:val="ListParagraph"/>
        <w:numPr>
          <w:ilvl w:val="0"/>
          <w:numId w:val="51"/>
        </w:numPr>
        <w:jc w:val="both"/>
        <w:rPr>
          <w:rFonts w:asciiTheme="majorHAnsi" w:hAnsiTheme="majorHAnsi" w:cs="Times New Roman"/>
          <w:bCs/>
          <w:sz w:val="24"/>
          <w:szCs w:val="24"/>
        </w:rPr>
      </w:pPr>
      <w:r>
        <w:rPr>
          <w:rFonts w:asciiTheme="majorHAnsi" w:hAnsiTheme="majorHAnsi" w:cs="Times New Roman"/>
          <w:bCs/>
          <w:sz w:val="24"/>
          <w:szCs w:val="24"/>
        </w:rPr>
        <w:t>The solder</w:t>
      </w:r>
      <w:r w:rsidR="00F933C3" w:rsidRPr="00F933C3">
        <w:rPr>
          <w:rFonts w:asciiTheme="majorHAnsi" w:hAnsiTheme="majorHAnsi" w:cs="Times New Roman"/>
          <w:bCs/>
          <w:sz w:val="24"/>
          <w:szCs w:val="24"/>
        </w:rPr>
        <w:t xml:space="preserve"> used in </w:t>
      </w:r>
      <w:r>
        <w:rPr>
          <w:rFonts w:asciiTheme="majorHAnsi" w:hAnsiTheme="majorHAnsi" w:cs="Times New Roman"/>
          <w:bCs/>
          <w:sz w:val="24"/>
          <w:szCs w:val="24"/>
        </w:rPr>
        <w:t xml:space="preserve">the </w:t>
      </w:r>
      <w:r w:rsidR="00F933C3" w:rsidRPr="00F933C3">
        <w:rPr>
          <w:rFonts w:asciiTheme="majorHAnsi" w:hAnsiTheme="majorHAnsi" w:cs="Times New Roman"/>
          <w:bCs/>
          <w:sz w:val="24"/>
          <w:szCs w:val="24"/>
        </w:rPr>
        <w:t>laborator</w:t>
      </w:r>
      <w:r w:rsidR="00F933C3">
        <w:rPr>
          <w:rFonts w:asciiTheme="majorHAnsi" w:hAnsiTheme="majorHAnsi" w:cs="Times New Roman"/>
          <w:bCs/>
          <w:sz w:val="24"/>
          <w:szCs w:val="24"/>
        </w:rPr>
        <w:t>y</w:t>
      </w:r>
      <w:r w:rsidR="00F933C3" w:rsidRPr="00F933C3">
        <w:rPr>
          <w:rFonts w:asciiTheme="majorHAnsi" w:hAnsiTheme="majorHAnsi" w:cs="Times New Roman"/>
          <w:bCs/>
          <w:sz w:val="24"/>
          <w:szCs w:val="24"/>
        </w:rPr>
        <w:t xml:space="preserve"> may contain lead. DO NOT breathe fumes generated while soldering.</w:t>
      </w:r>
      <w:r w:rsidR="00F933C3">
        <w:rPr>
          <w:rFonts w:asciiTheme="majorHAnsi" w:hAnsiTheme="majorHAnsi" w:cs="Times New Roman"/>
          <w:bCs/>
          <w:sz w:val="24"/>
          <w:szCs w:val="24"/>
        </w:rPr>
        <w:t xml:space="preserve"> Preferably wear masks.</w:t>
      </w:r>
      <w:r w:rsidR="00F933C3" w:rsidRPr="00F933C3">
        <w:rPr>
          <w:rFonts w:asciiTheme="majorHAnsi" w:hAnsiTheme="majorHAnsi" w:cs="Times New Roman"/>
          <w:bCs/>
          <w:sz w:val="24"/>
          <w:szCs w:val="24"/>
        </w:rPr>
        <w:t xml:space="preserve">  </w:t>
      </w:r>
    </w:p>
    <w:p w14:paraId="7626DF2F" w14:textId="34EFDECE" w:rsidR="00F933C3" w:rsidRDefault="00F933C3" w:rsidP="00F933C3">
      <w:pPr>
        <w:pStyle w:val="ListParagraph"/>
        <w:numPr>
          <w:ilvl w:val="0"/>
          <w:numId w:val="51"/>
        </w:numPr>
        <w:jc w:val="both"/>
        <w:rPr>
          <w:rFonts w:asciiTheme="majorHAnsi" w:hAnsiTheme="majorHAnsi" w:cs="Times New Roman"/>
          <w:bCs/>
          <w:sz w:val="24"/>
          <w:szCs w:val="24"/>
        </w:rPr>
      </w:pPr>
      <w:r w:rsidRPr="00F933C3">
        <w:rPr>
          <w:rFonts w:asciiTheme="majorHAnsi" w:hAnsiTheme="majorHAnsi" w:cs="Times New Roman"/>
          <w:bCs/>
          <w:sz w:val="24"/>
          <w:szCs w:val="24"/>
        </w:rPr>
        <w:t>Be aware of the location of your soldering iron while it is hot</w:t>
      </w:r>
      <w:r>
        <w:rPr>
          <w:rFonts w:asciiTheme="majorHAnsi" w:hAnsiTheme="majorHAnsi" w:cs="Times New Roman"/>
          <w:bCs/>
          <w:sz w:val="24"/>
          <w:szCs w:val="24"/>
        </w:rPr>
        <w:t xml:space="preserve"> and </w:t>
      </w:r>
      <w:r w:rsidR="000F342F">
        <w:rPr>
          <w:rFonts w:asciiTheme="majorHAnsi" w:hAnsiTheme="majorHAnsi" w:cs="Times New Roman"/>
          <w:bCs/>
          <w:sz w:val="24"/>
          <w:szCs w:val="24"/>
        </w:rPr>
        <w:t>ensure</w:t>
      </w:r>
      <w:r w:rsidRPr="00F933C3">
        <w:rPr>
          <w:rFonts w:asciiTheme="majorHAnsi" w:hAnsiTheme="majorHAnsi" w:cs="Times New Roman"/>
          <w:bCs/>
          <w:sz w:val="24"/>
          <w:szCs w:val="24"/>
        </w:rPr>
        <w:t xml:space="preserve"> you place the hot iron in an appropriate holder to prevent heat or fire damage.  </w:t>
      </w:r>
    </w:p>
    <w:p w14:paraId="3B72BC39" w14:textId="5A667F89" w:rsidR="00F933C3" w:rsidRDefault="00F933C3" w:rsidP="00F933C3">
      <w:pPr>
        <w:pStyle w:val="ListParagraph"/>
        <w:numPr>
          <w:ilvl w:val="0"/>
          <w:numId w:val="51"/>
        </w:numPr>
        <w:jc w:val="both"/>
        <w:rPr>
          <w:rFonts w:asciiTheme="majorHAnsi" w:hAnsiTheme="majorHAnsi" w:cs="Times New Roman"/>
          <w:bCs/>
          <w:sz w:val="24"/>
          <w:szCs w:val="24"/>
        </w:rPr>
      </w:pPr>
      <w:r w:rsidRPr="00F933C3">
        <w:rPr>
          <w:rFonts w:asciiTheme="majorHAnsi" w:hAnsiTheme="majorHAnsi" w:cs="Times New Roman"/>
          <w:bCs/>
          <w:sz w:val="24"/>
          <w:szCs w:val="24"/>
        </w:rPr>
        <w:t xml:space="preserve">Switch off </w:t>
      </w:r>
      <w:r w:rsidR="000F342F">
        <w:rPr>
          <w:rFonts w:asciiTheme="majorHAnsi" w:hAnsiTheme="majorHAnsi" w:cs="Times New Roman"/>
          <w:bCs/>
          <w:sz w:val="24"/>
          <w:szCs w:val="24"/>
        </w:rPr>
        <w:t>and</w:t>
      </w:r>
      <w:r w:rsidRPr="00F933C3">
        <w:rPr>
          <w:rFonts w:asciiTheme="majorHAnsi" w:hAnsiTheme="majorHAnsi" w:cs="Times New Roman"/>
          <w:bCs/>
          <w:sz w:val="24"/>
          <w:szCs w:val="24"/>
        </w:rPr>
        <w:t xml:space="preserve"> unplug soldering tools when not in use. </w:t>
      </w:r>
    </w:p>
    <w:p w14:paraId="51FD24A7" w14:textId="77777777" w:rsidR="00F971BA" w:rsidRDefault="00F933C3" w:rsidP="00F933C3">
      <w:pPr>
        <w:pStyle w:val="ListParagraph"/>
        <w:numPr>
          <w:ilvl w:val="0"/>
          <w:numId w:val="51"/>
        </w:numPr>
        <w:jc w:val="both"/>
        <w:rPr>
          <w:rFonts w:asciiTheme="majorHAnsi" w:hAnsiTheme="majorHAnsi" w:cs="Times New Roman"/>
          <w:bCs/>
          <w:sz w:val="24"/>
          <w:szCs w:val="24"/>
        </w:rPr>
      </w:pPr>
      <w:r w:rsidRPr="00F933C3">
        <w:rPr>
          <w:rFonts w:asciiTheme="majorHAnsi" w:hAnsiTheme="majorHAnsi" w:cs="Times New Roman"/>
          <w:bCs/>
          <w:sz w:val="24"/>
          <w:szCs w:val="24"/>
        </w:rPr>
        <w:t xml:space="preserve">Allow </w:t>
      </w:r>
      <w:r w:rsidR="000F342F">
        <w:rPr>
          <w:rFonts w:asciiTheme="majorHAnsi" w:hAnsiTheme="majorHAnsi" w:cs="Times New Roman"/>
          <w:bCs/>
          <w:sz w:val="24"/>
          <w:szCs w:val="24"/>
        </w:rPr>
        <w:t xml:space="preserve">the </w:t>
      </w:r>
      <w:r w:rsidRPr="00F933C3">
        <w:rPr>
          <w:rFonts w:asciiTheme="majorHAnsi" w:hAnsiTheme="majorHAnsi" w:cs="Times New Roman"/>
          <w:bCs/>
          <w:sz w:val="24"/>
          <w:szCs w:val="24"/>
        </w:rPr>
        <w:t>soldering tool to cool before storing.</w:t>
      </w:r>
    </w:p>
    <w:p w14:paraId="78385E84" w14:textId="6FA80E0B" w:rsidR="00D664E4" w:rsidRDefault="00F971BA" w:rsidP="00885E69">
      <w:pPr>
        <w:pStyle w:val="ListParagraph"/>
        <w:numPr>
          <w:ilvl w:val="0"/>
          <w:numId w:val="51"/>
        </w:numPr>
        <w:jc w:val="both"/>
        <w:rPr>
          <w:rFonts w:asciiTheme="majorHAnsi" w:hAnsiTheme="majorHAnsi" w:cs="Times New Roman"/>
          <w:bCs/>
          <w:sz w:val="24"/>
          <w:szCs w:val="24"/>
        </w:rPr>
      </w:pPr>
      <w:r w:rsidRPr="00F933C3">
        <w:rPr>
          <w:rFonts w:asciiTheme="majorHAnsi" w:hAnsiTheme="majorHAnsi" w:cs="Times New Roman"/>
          <w:bCs/>
          <w:sz w:val="24"/>
          <w:szCs w:val="24"/>
        </w:rPr>
        <w:t>This lab involves</w:t>
      </w:r>
      <w:r>
        <w:rPr>
          <w:rFonts w:asciiTheme="majorHAnsi" w:hAnsiTheme="majorHAnsi" w:cs="Times New Roman"/>
          <w:bCs/>
          <w:sz w:val="24"/>
          <w:szCs w:val="24"/>
        </w:rPr>
        <w:t xml:space="preserve"> the use of Ferric Chloride for etching. </w:t>
      </w:r>
      <w:r w:rsidR="00885E69">
        <w:rPr>
          <w:rFonts w:asciiTheme="majorHAnsi" w:hAnsiTheme="majorHAnsi" w:cs="Times New Roman"/>
          <w:bCs/>
          <w:sz w:val="24"/>
          <w:szCs w:val="24"/>
        </w:rPr>
        <w:t>It</w:t>
      </w:r>
      <w:r w:rsidR="00885E69" w:rsidRPr="00885E69">
        <w:rPr>
          <w:rFonts w:asciiTheme="majorHAnsi" w:hAnsiTheme="majorHAnsi" w:cs="Times New Roman"/>
          <w:bCs/>
          <w:sz w:val="24"/>
          <w:szCs w:val="24"/>
        </w:rPr>
        <w:t xml:space="preserve"> is corrosive to skin, eyes, and respiratory tracts. Always wear appropriate personal protective equipment</w:t>
      </w:r>
      <w:r w:rsidR="00885E69">
        <w:rPr>
          <w:rFonts w:asciiTheme="majorHAnsi" w:hAnsiTheme="majorHAnsi" w:cs="Times New Roman"/>
          <w:bCs/>
          <w:sz w:val="24"/>
          <w:szCs w:val="24"/>
        </w:rPr>
        <w:t xml:space="preserve"> like</w:t>
      </w:r>
      <w:r w:rsidR="00897AEA">
        <w:rPr>
          <w:rFonts w:asciiTheme="majorHAnsi" w:hAnsiTheme="majorHAnsi" w:cs="Times New Roman"/>
          <w:bCs/>
          <w:sz w:val="24"/>
          <w:szCs w:val="24"/>
        </w:rPr>
        <w:t xml:space="preserve"> gloves</w:t>
      </w:r>
      <w:r w:rsidR="00885E69">
        <w:rPr>
          <w:rFonts w:asciiTheme="majorHAnsi" w:hAnsiTheme="majorHAnsi" w:cs="Times New Roman"/>
          <w:bCs/>
          <w:sz w:val="24"/>
          <w:szCs w:val="24"/>
        </w:rPr>
        <w:t xml:space="preserve">, face </w:t>
      </w:r>
      <w:r w:rsidR="00D664E4">
        <w:rPr>
          <w:rFonts w:asciiTheme="majorHAnsi" w:hAnsiTheme="majorHAnsi" w:cs="Times New Roman"/>
          <w:bCs/>
          <w:sz w:val="24"/>
          <w:szCs w:val="24"/>
        </w:rPr>
        <w:t>masks</w:t>
      </w:r>
      <w:r w:rsidR="007A323F">
        <w:rPr>
          <w:rFonts w:asciiTheme="majorHAnsi" w:hAnsiTheme="majorHAnsi" w:cs="Times New Roman"/>
          <w:bCs/>
          <w:sz w:val="24"/>
          <w:szCs w:val="24"/>
        </w:rPr>
        <w:t>, and</w:t>
      </w:r>
      <w:r w:rsidR="00885E69">
        <w:rPr>
          <w:rFonts w:asciiTheme="majorHAnsi" w:hAnsiTheme="majorHAnsi" w:cs="Times New Roman"/>
          <w:bCs/>
          <w:sz w:val="24"/>
          <w:szCs w:val="24"/>
        </w:rPr>
        <w:t xml:space="preserve"> </w:t>
      </w:r>
      <w:r w:rsidR="00D664E4">
        <w:rPr>
          <w:rFonts w:asciiTheme="majorHAnsi" w:hAnsiTheme="majorHAnsi" w:cs="Times New Roman"/>
          <w:bCs/>
          <w:sz w:val="24"/>
          <w:szCs w:val="24"/>
        </w:rPr>
        <w:t>safety goggles</w:t>
      </w:r>
      <w:r w:rsidR="00897AEA">
        <w:rPr>
          <w:rFonts w:asciiTheme="majorHAnsi" w:hAnsiTheme="majorHAnsi" w:cs="Times New Roman"/>
          <w:bCs/>
          <w:sz w:val="24"/>
          <w:szCs w:val="24"/>
        </w:rPr>
        <w:t xml:space="preserve">. </w:t>
      </w:r>
      <w:r w:rsidR="00D664E4">
        <w:rPr>
          <w:rFonts w:asciiTheme="majorHAnsi" w:hAnsiTheme="majorHAnsi" w:cs="Times New Roman"/>
          <w:bCs/>
          <w:sz w:val="24"/>
          <w:szCs w:val="24"/>
        </w:rPr>
        <w:t>USE EXTREME CAUTION!!!</w:t>
      </w:r>
      <w:r w:rsidR="00D664E4" w:rsidRPr="00F933C3">
        <w:rPr>
          <w:rFonts w:asciiTheme="majorHAnsi" w:hAnsiTheme="majorHAnsi" w:cs="Times New Roman"/>
          <w:bCs/>
          <w:sz w:val="24"/>
          <w:szCs w:val="24"/>
        </w:rPr>
        <w:t xml:space="preserve"> </w:t>
      </w:r>
    </w:p>
    <w:p w14:paraId="4B87D3C6" w14:textId="42EF4147" w:rsidR="00F933C3" w:rsidRPr="00885E69" w:rsidRDefault="00885E69" w:rsidP="00885E69">
      <w:pPr>
        <w:pStyle w:val="ListParagraph"/>
        <w:numPr>
          <w:ilvl w:val="0"/>
          <w:numId w:val="51"/>
        </w:numPr>
        <w:jc w:val="both"/>
        <w:rPr>
          <w:rFonts w:asciiTheme="majorHAnsi" w:hAnsiTheme="majorHAnsi" w:cs="Times New Roman"/>
          <w:bCs/>
          <w:sz w:val="24"/>
          <w:szCs w:val="24"/>
        </w:rPr>
      </w:pPr>
      <w:r w:rsidRPr="00885E69">
        <w:rPr>
          <w:rFonts w:asciiTheme="majorHAnsi" w:hAnsiTheme="majorHAnsi" w:cs="Times New Roman"/>
          <w:bCs/>
          <w:sz w:val="24"/>
          <w:szCs w:val="24"/>
        </w:rPr>
        <w:t>Ferric chloride can stain clothing and surfaces. Avoid contact with skin and work in a well-ventilated area</w:t>
      </w:r>
      <w:r>
        <w:rPr>
          <w:rFonts w:asciiTheme="majorHAnsi" w:hAnsiTheme="majorHAnsi" w:cs="Times New Roman"/>
          <w:bCs/>
          <w:sz w:val="24"/>
          <w:szCs w:val="24"/>
        </w:rPr>
        <w:t>.</w:t>
      </w:r>
      <w:r w:rsidR="00F971BA">
        <w:rPr>
          <w:rFonts w:asciiTheme="majorHAnsi" w:hAnsiTheme="majorHAnsi" w:cs="Times New Roman"/>
          <w:bCs/>
          <w:sz w:val="24"/>
          <w:szCs w:val="24"/>
        </w:rPr>
        <w:t xml:space="preserve"> </w:t>
      </w:r>
      <w:r w:rsidR="00F933C3" w:rsidRPr="00F933C3">
        <w:rPr>
          <w:rFonts w:asciiTheme="majorHAnsi" w:hAnsiTheme="majorHAnsi" w:cs="Times New Roman"/>
          <w:bCs/>
          <w:sz w:val="24"/>
          <w:szCs w:val="24"/>
        </w:rPr>
        <w:t xml:space="preserve"> </w:t>
      </w:r>
    </w:p>
    <w:p w14:paraId="41C76C16" w14:textId="0E1CEE8C" w:rsidR="008D4EA1" w:rsidRDefault="00885E69" w:rsidP="00F933C3">
      <w:pPr>
        <w:pStyle w:val="ListParagraph"/>
        <w:numPr>
          <w:ilvl w:val="0"/>
          <w:numId w:val="51"/>
        </w:numPr>
        <w:jc w:val="both"/>
        <w:rPr>
          <w:rFonts w:asciiTheme="majorHAnsi" w:hAnsiTheme="majorHAnsi" w:cs="Times New Roman"/>
          <w:bCs/>
          <w:sz w:val="24"/>
          <w:szCs w:val="24"/>
        </w:rPr>
      </w:pPr>
      <w:r w:rsidRPr="00885E69">
        <w:rPr>
          <w:rFonts w:asciiTheme="majorHAnsi" w:hAnsiTheme="majorHAnsi" w:cs="Times New Roman"/>
          <w:bCs/>
          <w:sz w:val="24"/>
          <w:szCs w:val="24"/>
        </w:rPr>
        <w:t>Spent ferric chloride solution should be neutralized and disposed of according to local regulations.</w:t>
      </w:r>
      <w:r>
        <w:rPr>
          <w:rFonts w:asciiTheme="majorHAnsi" w:hAnsiTheme="majorHAnsi" w:cs="Times New Roman"/>
          <w:bCs/>
          <w:sz w:val="24"/>
          <w:szCs w:val="24"/>
        </w:rPr>
        <w:t xml:space="preserve"> </w:t>
      </w:r>
      <w:r w:rsidR="008D4EA1">
        <w:rPr>
          <w:rFonts w:asciiTheme="majorHAnsi" w:hAnsiTheme="majorHAnsi" w:cs="Times New Roman"/>
          <w:bCs/>
          <w:sz w:val="24"/>
          <w:szCs w:val="24"/>
        </w:rPr>
        <w:t>Dilute the etching solution</w:t>
      </w:r>
      <w:r>
        <w:rPr>
          <w:rFonts w:asciiTheme="majorHAnsi" w:hAnsiTheme="majorHAnsi" w:cs="Times New Roman"/>
          <w:bCs/>
          <w:sz w:val="24"/>
          <w:szCs w:val="24"/>
        </w:rPr>
        <w:t xml:space="preserve"> with water</w:t>
      </w:r>
      <w:r w:rsidR="008D4EA1">
        <w:rPr>
          <w:rFonts w:asciiTheme="majorHAnsi" w:hAnsiTheme="majorHAnsi" w:cs="Times New Roman"/>
          <w:bCs/>
          <w:sz w:val="24"/>
          <w:szCs w:val="24"/>
        </w:rPr>
        <w:t xml:space="preserve"> as much as possible before disposing in a carefully chosen area that does not pose any danger to the environment. Do NOT flush the solution in the sink/ drain.</w:t>
      </w:r>
    </w:p>
    <w:p w14:paraId="71D20128" w14:textId="77777777" w:rsidR="00885E69" w:rsidRPr="00885E69" w:rsidRDefault="00885E69" w:rsidP="00885E69">
      <w:pPr>
        <w:pStyle w:val="ListParagraph"/>
        <w:numPr>
          <w:ilvl w:val="0"/>
          <w:numId w:val="51"/>
        </w:numPr>
        <w:jc w:val="both"/>
        <w:rPr>
          <w:rFonts w:asciiTheme="majorHAnsi" w:hAnsiTheme="majorHAnsi" w:cs="Times New Roman"/>
          <w:bCs/>
          <w:sz w:val="24"/>
          <w:szCs w:val="24"/>
        </w:rPr>
      </w:pPr>
      <w:r w:rsidRPr="00885E69">
        <w:rPr>
          <w:rFonts w:asciiTheme="majorHAnsi" w:hAnsiTheme="majorHAnsi" w:cs="Times New Roman"/>
          <w:bCs/>
          <w:sz w:val="24"/>
          <w:szCs w:val="24"/>
        </w:rPr>
        <w:t>While an effective etching agent, ferric chloride demands careful handling:</w:t>
      </w:r>
    </w:p>
    <w:p w14:paraId="20834DB9" w14:textId="48F0D35A" w:rsidR="00885E69" w:rsidRPr="00885E69" w:rsidRDefault="00885E69" w:rsidP="00885E69">
      <w:pPr>
        <w:pStyle w:val="ListParagraph"/>
        <w:numPr>
          <w:ilvl w:val="0"/>
          <w:numId w:val="51"/>
        </w:numPr>
        <w:jc w:val="both"/>
        <w:rPr>
          <w:rFonts w:asciiTheme="majorHAnsi" w:hAnsiTheme="majorHAnsi" w:cs="Times New Roman"/>
          <w:bCs/>
          <w:sz w:val="24"/>
          <w:szCs w:val="24"/>
        </w:rPr>
      </w:pPr>
      <w:r w:rsidRPr="00885E69">
        <w:rPr>
          <w:rFonts w:asciiTheme="majorHAnsi" w:hAnsiTheme="majorHAnsi" w:cs="Times New Roman"/>
          <w:bCs/>
          <w:sz w:val="24"/>
          <w:szCs w:val="24"/>
        </w:rPr>
        <w:t>Corrosive Nature: (PPE), including gloves, safety goggles, and a respirator.</w:t>
      </w:r>
    </w:p>
    <w:p w14:paraId="5A4C1E7C" w14:textId="3E7BB014" w:rsidR="00885E69" w:rsidRPr="00F933C3" w:rsidRDefault="00885E69" w:rsidP="00F933C3">
      <w:pPr>
        <w:pStyle w:val="ListParagraph"/>
        <w:numPr>
          <w:ilvl w:val="0"/>
          <w:numId w:val="51"/>
        </w:numPr>
        <w:jc w:val="both"/>
        <w:rPr>
          <w:rFonts w:asciiTheme="majorHAnsi" w:hAnsiTheme="majorHAnsi" w:cs="Times New Roman"/>
          <w:bCs/>
          <w:sz w:val="24"/>
          <w:szCs w:val="24"/>
        </w:rPr>
      </w:pPr>
      <w:r w:rsidRPr="00F933C3">
        <w:rPr>
          <w:rFonts w:asciiTheme="majorHAnsi" w:hAnsiTheme="majorHAnsi" w:cs="Times New Roman"/>
          <w:bCs/>
          <w:sz w:val="24"/>
          <w:szCs w:val="24"/>
        </w:rPr>
        <w:t xml:space="preserve">Wash your hands </w:t>
      </w:r>
      <w:r>
        <w:rPr>
          <w:rFonts w:asciiTheme="majorHAnsi" w:hAnsiTheme="majorHAnsi" w:cs="Times New Roman"/>
          <w:bCs/>
          <w:sz w:val="24"/>
          <w:szCs w:val="24"/>
        </w:rPr>
        <w:t xml:space="preserve">thoroughly with soap </w:t>
      </w:r>
      <w:r w:rsidRPr="00F933C3">
        <w:rPr>
          <w:rFonts w:asciiTheme="majorHAnsi" w:hAnsiTheme="majorHAnsi" w:cs="Times New Roman"/>
          <w:bCs/>
          <w:sz w:val="24"/>
          <w:szCs w:val="24"/>
        </w:rPr>
        <w:t xml:space="preserve">after </w:t>
      </w:r>
      <w:r>
        <w:rPr>
          <w:rFonts w:asciiTheme="majorHAnsi" w:hAnsiTheme="majorHAnsi" w:cs="Times New Roman"/>
          <w:bCs/>
          <w:sz w:val="24"/>
          <w:szCs w:val="24"/>
        </w:rPr>
        <w:t>performing the etching and soldering procedure</w:t>
      </w:r>
      <w:r w:rsidRPr="00F933C3">
        <w:rPr>
          <w:rFonts w:asciiTheme="majorHAnsi" w:hAnsiTheme="majorHAnsi" w:cs="Times New Roman"/>
          <w:bCs/>
          <w:sz w:val="24"/>
          <w:szCs w:val="24"/>
        </w:rPr>
        <w:t>.</w:t>
      </w:r>
    </w:p>
    <w:p w14:paraId="03860154" w14:textId="05BE6CF5" w:rsidR="006B5E99" w:rsidRDefault="00E22E84" w:rsidP="004C470D">
      <w:pPr>
        <w:contextualSpacing/>
        <w:jc w:val="both"/>
        <w:rPr>
          <w:rFonts w:asciiTheme="majorHAnsi" w:hAnsiTheme="majorHAnsi" w:cs="Times New Roman"/>
          <w:b/>
          <w:sz w:val="24"/>
          <w:szCs w:val="24"/>
        </w:rPr>
      </w:pPr>
      <w:r w:rsidRPr="004B2438">
        <w:rPr>
          <w:rFonts w:asciiTheme="majorHAnsi" w:hAnsiTheme="majorHAnsi" w:cs="Times New Roman"/>
          <w:b/>
          <w:sz w:val="24"/>
          <w:szCs w:val="24"/>
        </w:rPr>
        <w:t>Equipment:</w:t>
      </w:r>
    </w:p>
    <w:p w14:paraId="6F12178C" w14:textId="77777777" w:rsidR="009B5AF5" w:rsidRDefault="009B5AF5" w:rsidP="004C470D">
      <w:pPr>
        <w:contextualSpacing/>
        <w:jc w:val="both"/>
        <w:rPr>
          <w:rFonts w:asciiTheme="majorHAnsi" w:hAnsiTheme="majorHAnsi" w:cs="Times New Roman"/>
          <w:b/>
          <w:sz w:val="24"/>
          <w:szCs w:val="24"/>
        </w:rPr>
      </w:pPr>
    </w:p>
    <w:p w14:paraId="71B0D52D" w14:textId="0CA1ADF3" w:rsidR="00E22E84" w:rsidRDefault="00E22E84" w:rsidP="004C470D">
      <w:pPr>
        <w:contextualSpacing/>
        <w:jc w:val="both"/>
        <w:rPr>
          <w:rFonts w:asciiTheme="majorHAnsi" w:hAnsiTheme="majorHAnsi" w:cs="Times New Roman"/>
          <w:sz w:val="24"/>
          <w:szCs w:val="24"/>
        </w:rPr>
      </w:pPr>
      <w:r w:rsidRPr="00243DE5">
        <w:rPr>
          <w:rFonts w:asciiTheme="majorHAnsi" w:hAnsiTheme="majorHAnsi" w:cs="Times New Roman"/>
          <w:sz w:val="24"/>
          <w:szCs w:val="24"/>
          <w:u w:val="single"/>
        </w:rPr>
        <w:t>Instruments</w:t>
      </w:r>
      <w:r w:rsidRPr="004B2438">
        <w:rPr>
          <w:rFonts w:asciiTheme="majorHAnsi" w:hAnsiTheme="majorHAnsi" w:cs="Times New Roman"/>
          <w:sz w:val="24"/>
          <w:szCs w:val="24"/>
        </w:rPr>
        <w:t xml:space="preserve">: </w:t>
      </w:r>
      <w:r w:rsidR="00AD2217">
        <w:rPr>
          <w:rFonts w:asciiTheme="majorHAnsi" w:hAnsiTheme="majorHAnsi" w:cs="Times New Roman"/>
          <w:sz w:val="24"/>
          <w:szCs w:val="24"/>
        </w:rPr>
        <w:t xml:space="preserve">Oscilloscope, Digital </w:t>
      </w:r>
      <w:proofErr w:type="spellStart"/>
      <w:r w:rsidR="00AD2217">
        <w:rPr>
          <w:rFonts w:asciiTheme="majorHAnsi" w:hAnsiTheme="majorHAnsi" w:cs="Times New Roman"/>
          <w:sz w:val="24"/>
          <w:szCs w:val="24"/>
        </w:rPr>
        <w:t>Multimeter</w:t>
      </w:r>
      <w:proofErr w:type="spellEnd"/>
      <w:r w:rsidR="004D1A7C">
        <w:rPr>
          <w:rFonts w:asciiTheme="majorHAnsi" w:hAnsiTheme="majorHAnsi" w:cs="Times New Roman"/>
          <w:sz w:val="24"/>
          <w:szCs w:val="24"/>
        </w:rPr>
        <w:t>, Fume Extractor</w:t>
      </w:r>
    </w:p>
    <w:p w14:paraId="25D1B1E3" w14:textId="7DCE5132" w:rsidR="00A57405" w:rsidRDefault="00E22E84" w:rsidP="004C470D">
      <w:pPr>
        <w:contextualSpacing/>
        <w:jc w:val="both"/>
        <w:rPr>
          <w:rFonts w:asciiTheme="majorHAnsi" w:hAnsiTheme="majorHAnsi" w:cs="Times New Roman"/>
          <w:sz w:val="24"/>
          <w:szCs w:val="24"/>
        </w:rPr>
      </w:pPr>
      <w:r w:rsidRPr="00243DE5">
        <w:rPr>
          <w:rFonts w:asciiTheme="majorHAnsi" w:hAnsiTheme="majorHAnsi" w:cs="Times New Roman"/>
          <w:sz w:val="24"/>
          <w:szCs w:val="24"/>
          <w:u w:val="single"/>
        </w:rPr>
        <w:t>Components</w:t>
      </w:r>
      <w:r w:rsidRPr="004B2438">
        <w:rPr>
          <w:rFonts w:asciiTheme="majorHAnsi" w:hAnsiTheme="majorHAnsi" w:cs="Times New Roman"/>
          <w:sz w:val="24"/>
          <w:szCs w:val="24"/>
        </w:rPr>
        <w:t xml:space="preserve">: </w:t>
      </w:r>
    </w:p>
    <w:tbl>
      <w:tblPr>
        <w:tblStyle w:val="TableGrid"/>
        <w:tblW w:w="5949" w:type="dxa"/>
        <w:tblLayout w:type="fixed"/>
        <w:tblLook w:val="04A0" w:firstRow="1" w:lastRow="0" w:firstColumn="1" w:lastColumn="0" w:noHBand="0" w:noVBand="1"/>
      </w:tblPr>
      <w:tblGrid>
        <w:gridCol w:w="988"/>
        <w:gridCol w:w="2835"/>
        <w:gridCol w:w="2126"/>
      </w:tblGrid>
      <w:tr w:rsidR="00D25572" w14:paraId="54D55005" w14:textId="1D132B3D" w:rsidTr="004D1A7C">
        <w:tc>
          <w:tcPr>
            <w:tcW w:w="988" w:type="dxa"/>
          </w:tcPr>
          <w:p w14:paraId="79C4ABF8" w14:textId="34288035" w:rsidR="00D25572" w:rsidRPr="00D566F5" w:rsidRDefault="00D25572" w:rsidP="0061557A">
            <w:pPr>
              <w:contextualSpacing/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  <w:r w:rsidRPr="00D566F5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2835" w:type="dxa"/>
          </w:tcPr>
          <w:p w14:paraId="09063272" w14:textId="27C811B3" w:rsidR="00D25572" w:rsidRPr="00D566F5" w:rsidRDefault="00D25572" w:rsidP="00AD2217">
            <w:pPr>
              <w:contextualSpacing/>
              <w:jc w:val="both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  <w:r w:rsidRPr="00D566F5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Items</w:t>
            </w:r>
          </w:p>
        </w:tc>
        <w:tc>
          <w:tcPr>
            <w:tcW w:w="2126" w:type="dxa"/>
          </w:tcPr>
          <w:p w14:paraId="036E7BCF" w14:textId="3D19AD83" w:rsidR="00D25572" w:rsidRPr="00D566F5" w:rsidRDefault="00D25572" w:rsidP="00AD2217">
            <w:pPr>
              <w:contextualSpacing/>
              <w:jc w:val="both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Quantity</w:t>
            </w:r>
          </w:p>
        </w:tc>
      </w:tr>
      <w:tr w:rsidR="00D25572" w14:paraId="3EAFA81B" w14:textId="409073F7" w:rsidTr="004D1A7C">
        <w:tc>
          <w:tcPr>
            <w:tcW w:w="988" w:type="dxa"/>
          </w:tcPr>
          <w:p w14:paraId="35608A91" w14:textId="6EE4F0F4" w:rsidR="00D25572" w:rsidRDefault="00D25572" w:rsidP="0061557A">
            <w:pPr>
              <w:contextualSpacing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1</w:t>
            </w:r>
          </w:p>
        </w:tc>
        <w:tc>
          <w:tcPr>
            <w:tcW w:w="2835" w:type="dxa"/>
          </w:tcPr>
          <w:p w14:paraId="53B0BF81" w14:textId="1AED60BF" w:rsidR="00D25572" w:rsidRDefault="00D25572" w:rsidP="00AD2217">
            <w:pPr>
              <w:contextualSpacing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Step-down transformer</w:t>
            </w:r>
          </w:p>
        </w:tc>
        <w:tc>
          <w:tcPr>
            <w:tcW w:w="2126" w:type="dxa"/>
          </w:tcPr>
          <w:p w14:paraId="00BD9450" w14:textId="6F814462" w:rsidR="00D25572" w:rsidRDefault="00652458" w:rsidP="00AD2217">
            <w:pPr>
              <w:contextualSpacing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r w:rsidRPr="00652458">
              <w:rPr>
                <w:rFonts w:asciiTheme="majorHAnsi" w:hAnsiTheme="majorHAnsi" w:cs="Times New Roman"/>
                <w:color w:val="FF0000"/>
                <w:sz w:val="24"/>
                <w:szCs w:val="24"/>
              </w:rPr>
              <w:t>(enter quantity)</w:t>
            </w:r>
          </w:p>
        </w:tc>
      </w:tr>
      <w:tr w:rsidR="00D25572" w14:paraId="74750D15" w14:textId="03EF82C7" w:rsidTr="004D1A7C">
        <w:tc>
          <w:tcPr>
            <w:tcW w:w="988" w:type="dxa"/>
          </w:tcPr>
          <w:p w14:paraId="3A8D875F" w14:textId="5FFCC4E3" w:rsidR="00D25572" w:rsidRDefault="00D25572" w:rsidP="0061557A">
            <w:pPr>
              <w:contextualSpacing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2</w:t>
            </w:r>
          </w:p>
        </w:tc>
        <w:tc>
          <w:tcPr>
            <w:tcW w:w="2835" w:type="dxa"/>
          </w:tcPr>
          <w:p w14:paraId="628F1F67" w14:textId="334E2EA9" w:rsidR="00D25572" w:rsidRDefault="00D25572" w:rsidP="00AD2217">
            <w:pPr>
              <w:contextualSpacing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Pin Headers</w:t>
            </w:r>
          </w:p>
        </w:tc>
        <w:tc>
          <w:tcPr>
            <w:tcW w:w="2126" w:type="dxa"/>
          </w:tcPr>
          <w:p w14:paraId="1678CB3D" w14:textId="674284C3" w:rsidR="00D25572" w:rsidRDefault="00652458" w:rsidP="00AD2217">
            <w:pPr>
              <w:contextualSpacing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r w:rsidRPr="00652458">
              <w:rPr>
                <w:rFonts w:asciiTheme="majorHAnsi" w:hAnsiTheme="majorHAnsi" w:cs="Times New Roman"/>
                <w:color w:val="FF0000"/>
                <w:sz w:val="24"/>
                <w:szCs w:val="24"/>
              </w:rPr>
              <w:t>(enter quantity)</w:t>
            </w:r>
          </w:p>
        </w:tc>
      </w:tr>
      <w:tr w:rsidR="00D25572" w14:paraId="169FAAF7" w14:textId="331991F3" w:rsidTr="004D1A7C">
        <w:tc>
          <w:tcPr>
            <w:tcW w:w="988" w:type="dxa"/>
          </w:tcPr>
          <w:p w14:paraId="228FC5E4" w14:textId="7F1A293A" w:rsidR="00D25572" w:rsidRDefault="00D25572" w:rsidP="0061557A">
            <w:pPr>
              <w:contextualSpacing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3</w:t>
            </w:r>
          </w:p>
        </w:tc>
        <w:tc>
          <w:tcPr>
            <w:tcW w:w="2835" w:type="dxa"/>
          </w:tcPr>
          <w:p w14:paraId="00A789AF" w14:textId="112305E7" w:rsidR="00D25572" w:rsidRDefault="00D25572" w:rsidP="00AD2217">
            <w:pPr>
              <w:contextualSpacing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Diodes 1N4007</w:t>
            </w:r>
          </w:p>
        </w:tc>
        <w:tc>
          <w:tcPr>
            <w:tcW w:w="2126" w:type="dxa"/>
          </w:tcPr>
          <w:p w14:paraId="7700E6FB" w14:textId="7DEC0879" w:rsidR="00D25572" w:rsidRDefault="00652458" w:rsidP="00AD2217">
            <w:pPr>
              <w:contextualSpacing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r w:rsidRPr="00652458">
              <w:rPr>
                <w:rFonts w:asciiTheme="majorHAnsi" w:hAnsiTheme="majorHAnsi" w:cs="Times New Roman"/>
                <w:color w:val="FF0000"/>
                <w:sz w:val="24"/>
                <w:szCs w:val="24"/>
              </w:rPr>
              <w:t>(enter quantity)</w:t>
            </w:r>
          </w:p>
        </w:tc>
      </w:tr>
      <w:tr w:rsidR="00D25572" w14:paraId="1986211E" w14:textId="78AA1714" w:rsidTr="004D1A7C">
        <w:tc>
          <w:tcPr>
            <w:tcW w:w="988" w:type="dxa"/>
          </w:tcPr>
          <w:p w14:paraId="77466C40" w14:textId="29ACA470" w:rsidR="00D25572" w:rsidRDefault="00D25572" w:rsidP="0061557A">
            <w:pPr>
              <w:contextualSpacing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4</w:t>
            </w:r>
          </w:p>
        </w:tc>
        <w:tc>
          <w:tcPr>
            <w:tcW w:w="2835" w:type="dxa"/>
          </w:tcPr>
          <w:p w14:paraId="63B3DD31" w14:textId="702783E8" w:rsidR="00D25572" w:rsidRDefault="00D25572" w:rsidP="00AD2217">
            <w:pPr>
              <w:contextualSpacing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Resistors (2.2K)</w:t>
            </w:r>
          </w:p>
        </w:tc>
        <w:tc>
          <w:tcPr>
            <w:tcW w:w="2126" w:type="dxa"/>
          </w:tcPr>
          <w:p w14:paraId="304449AF" w14:textId="630E0FC7" w:rsidR="00D25572" w:rsidRDefault="00652458" w:rsidP="00AD2217">
            <w:pPr>
              <w:contextualSpacing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r w:rsidRPr="00652458">
              <w:rPr>
                <w:rFonts w:asciiTheme="majorHAnsi" w:hAnsiTheme="majorHAnsi" w:cs="Times New Roman"/>
                <w:color w:val="FF0000"/>
                <w:sz w:val="24"/>
                <w:szCs w:val="24"/>
              </w:rPr>
              <w:t>(enter quantity)</w:t>
            </w:r>
          </w:p>
        </w:tc>
      </w:tr>
    </w:tbl>
    <w:p w14:paraId="21CD9BDE" w14:textId="77777777" w:rsidR="00A57405" w:rsidRDefault="00A57405" w:rsidP="00D566F5">
      <w:pPr>
        <w:contextualSpacing/>
        <w:jc w:val="both"/>
        <w:rPr>
          <w:rFonts w:asciiTheme="majorHAnsi" w:hAnsiTheme="majorHAnsi" w:cs="Times New Roman"/>
          <w:sz w:val="24"/>
          <w:szCs w:val="24"/>
          <w:u w:val="single"/>
        </w:rPr>
      </w:pPr>
    </w:p>
    <w:p w14:paraId="747226F4" w14:textId="3AAD34C1" w:rsidR="00D566F5" w:rsidRDefault="00D566F5" w:rsidP="00D566F5">
      <w:pPr>
        <w:contextualSpacing/>
        <w:jc w:val="both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  <w:u w:val="single"/>
        </w:rPr>
        <w:t>Other material</w:t>
      </w:r>
      <w:r w:rsidRPr="004B2438">
        <w:rPr>
          <w:rFonts w:asciiTheme="majorHAnsi" w:hAnsiTheme="majorHAnsi" w:cs="Times New Roman"/>
          <w:sz w:val="24"/>
          <w:szCs w:val="24"/>
        </w:rPr>
        <w:t xml:space="preserve">: </w:t>
      </w:r>
    </w:p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988"/>
        <w:gridCol w:w="3685"/>
        <w:gridCol w:w="992"/>
        <w:gridCol w:w="3686"/>
      </w:tblGrid>
      <w:tr w:rsidR="0061557A" w14:paraId="38C18DFC" w14:textId="77777777" w:rsidTr="007E34FB">
        <w:tc>
          <w:tcPr>
            <w:tcW w:w="988" w:type="dxa"/>
          </w:tcPr>
          <w:p w14:paraId="5A4D5D45" w14:textId="530C905D" w:rsidR="0061557A" w:rsidRDefault="0061557A" w:rsidP="0061557A">
            <w:pPr>
              <w:contextualSpacing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D566F5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3685" w:type="dxa"/>
          </w:tcPr>
          <w:p w14:paraId="64FFF901" w14:textId="240B2F35" w:rsidR="0061557A" w:rsidRDefault="0061557A" w:rsidP="0061557A">
            <w:pPr>
              <w:contextualSpacing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r w:rsidRPr="00D566F5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Items</w:t>
            </w:r>
          </w:p>
        </w:tc>
        <w:tc>
          <w:tcPr>
            <w:tcW w:w="992" w:type="dxa"/>
          </w:tcPr>
          <w:p w14:paraId="7D0E9AB2" w14:textId="1D69F121" w:rsidR="0061557A" w:rsidRDefault="0061557A" w:rsidP="0061557A">
            <w:pPr>
              <w:contextualSpacing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D566F5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3686" w:type="dxa"/>
          </w:tcPr>
          <w:p w14:paraId="345194AD" w14:textId="04543BC2" w:rsidR="0061557A" w:rsidRDefault="0061557A" w:rsidP="0061557A">
            <w:pPr>
              <w:contextualSpacing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r w:rsidRPr="00D566F5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Items</w:t>
            </w:r>
          </w:p>
        </w:tc>
      </w:tr>
      <w:tr w:rsidR="00AB6814" w14:paraId="30EF6DD5" w14:textId="77777777" w:rsidTr="007E34FB">
        <w:tc>
          <w:tcPr>
            <w:tcW w:w="988" w:type="dxa"/>
          </w:tcPr>
          <w:p w14:paraId="7470CDEB" w14:textId="66485A1A" w:rsidR="00AB6814" w:rsidRDefault="00AB6814" w:rsidP="00AB6814">
            <w:pPr>
              <w:contextualSpacing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1</w:t>
            </w:r>
          </w:p>
        </w:tc>
        <w:tc>
          <w:tcPr>
            <w:tcW w:w="3685" w:type="dxa"/>
          </w:tcPr>
          <w:p w14:paraId="26989441" w14:textId="105E4E30" w:rsidR="00AB6814" w:rsidRDefault="00AB6814" w:rsidP="00AB6814">
            <w:pPr>
              <w:contextualSpacing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Copper-clad Board (3” X 3”)</w:t>
            </w:r>
          </w:p>
        </w:tc>
        <w:tc>
          <w:tcPr>
            <w:tcW w:w="992" w:type="dxa"/>
          </w:tcPr>
          <w:p w14:paraId="5DDC83B7" w14:textId="74E87558" w:rsidR="00AB6814" w:rsidRDefault="00AB6814" w:rsidP="00AB6814">
            <w:pPr>
              <w:contextualSpacing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8</w:t>
            </w:r>
          </w:p>
        </w:tc>
        <w:tc>
          <w:tcPr>
            <w:tcW w:w="3686" w:type="dxa"/>
          </w:tcPr>
          <w:p w14:paraId="6FB5EA6E" w14:textId="55FEE018" w:rsidR="00AB6814" w:rsidRDefault="00AB6814" w:rsidP="00AB6814">
            <w:pPr>
              <w:contextualSpacing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Ferric Chloride powder</w:t>
            </w:r>
          </w:p>
        </w:tc>
      </w:tr>
      <w:tr w:rsidR="00AB6814" w14:paraId="00CCCF8E" w14:textId="77777777" w:rsidTr="007E34FB">
        <w:tc>
          <w:tcPr>
            <w:tcW w:w="988" w:type="dxa"/>
          </w:tcPr>
          <w:p w14:paraId="6C553F32" w14:textId="00B584D8" w:rsidR="00AB6814" w:rsidRDefault="00AB6814" w:rsidP="00AB6814">
            <w:pPr>
              <w:contextualSpacing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2</w:t>
            </w:r>
          </w:p>
        </w:tc>
        <w:tc>
          <w:tcPr>
            <w:tcW w:w="3685" w:type="dxa"/>
          </w:tcPr>
          <w:p w14:paraId="1D66518F" w14:textId="1464BAE1" w:rsidR="00AB6814" w:rsidRDefault="00AB6814" w:rsidP="00AB6814">
            <w:pPr>
              <w:contextualSpacing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PCB Cutter</w:t>
            </w:r>
          </w:p>
        </w:tc>
        <w:tc>
          <w:tcPr>
            <w:tcW w:w="992" w:type="dxa"/>
          </w:tcPr>
          <w:p w14:paraId="55D277CD" w14:textId="14EA9B5F" w:rsidR="00AB6814" w:rsidRDefault="00AB6814" w:rsidP="00AB6814">
            <w:pPr>
              <w:contextualSpacing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9</w:t>
            </w:r>
          </w:p>
        </w:tc>
        <w:tc>
          <w:tcPr>
            <w:tcW w:w="3686" w:type="dxa"/>
          </w:tcPr>
          <w:p w14:paraId="064ADB54" w14:textId="135D6D10" w:rsidR="00AB6814" w:rsidRDefault="00AB6814" w:rsidP="00AB6814">
            <w:pPr>
              <w:contextualSpacing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Flux</w:t>
            </w:r>
          </w:p>
        </w:tc>
      </w:tr>
      <w:tr w:rsidR="00AB6814" w14:paraId="531DF763" w14:textId="77777777" w:rsidTr="007E34FB">
        <w:tc>
          <w:tcPr>
            <w:tcW w:w="988" w:type="dxa"/>
          </w:tcPr>
          <w:p w14:paraId="4C432A3D" w14:textId="4EB60D70" w:rsidR="00AB6814" w:rsidRDefault="00AB6814" w:rsidP="00AB6814">
            <w:pPr>
              <w:contextualSpacing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3</w:t>
            </w:r>
          </w:p>
        </w:tc>
        <w:tc>
          <w:tcPr>
            <w:tcW w:w="3685" w:type="dxa"/>
          </w:tcPr>
          <w:p w14:paraId="47B85415" w14:textId="0C7312EF" w:rsidR="00AB6814" w:rsidRDefault="00AB6814" w:rsidP="00AB6814">
            <w:pPr>
              <w:contextualSpacing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Scrubber, IPA solution</w:t>
            </w:r>
          </w:p>
        </w:tc>
        <w:tc>
          <w:tcPr>
            <w:tcW w:w="992" w:type="dxa"/>
          </w:tcPr>
          <w:p w14:paraId="4ABFBB36" w14:textId="07573C4B" w:rsidR="00AB6814" w:rsidRDefault="00AB6814" w:rsidP="00AB6814">
            <w:pPr>
              <w:contextualSpacing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10</w:t>
            </w:r>
          </w:p>
        </w:tc>
        <w:tc>
          <w:tcPr>
            <w:tcW w:w="3686" w:type="dxa"/>
          </w:tcPr>
          <w:p w14:paraId="387DF49D" w14:textId="022DB0B8" w:rsidR="00AB6814" w:rsidRDefault="00AB6814" w:rsidP="00AB6814">
            <w:pPr>
              <w:contextualSpacing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Soldering iron</w:t>
            </w:r>
          </w:p>
        </w:tc>
      </w:tr>
      <w:tr w:rsidR="00AB6814" w14:paraId="77E7DD5C" w14:textId="77777777" w:rsidTr="007E34FB">
        <w:tc>
          <w:tcPr>
            <w:tcW w:w="988" w:type="dxa"/>
          </w:tcPr>
          <w:p w14:paraId="3FA86E53" w14:textId="392E59A8" w:rsidR="00AB6814" w:rsidRDefault="00AB6814" w:rsidP="00AB6814">
            <w:pPr>
              <w:contextualSpacing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4</w:t>
            </w:r>
          </w:p>
        </w:tc>
        <w:tc>
          <w:tcPr>
            <w:tcW w:w="3685" w:type="dxa"/>
          </w:tcPr>
          <w:p w14:paraId="3B9D4C6E" w14:textId="6717F5EB" w:rsidR="00AB6814" w:rsidRDefault="002A2BBE" w:rsidP="00AB6814">
            <w:pPr>
              <w:contextualSpacing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Permanent m</w:t>
            </w:r>
            <w:r w:rsidR="00AB6814">
              <w:rPr>
                <w:rFonts w:asciiTheme="majorHAnsi" w:hAnsiTheme="majorHAnsi" w:cs="Times New Roman"/>
                <w:sz w:val="24"/>
                <w:szCs w:val="24"/>
              </w:rPr>
              <w:t>arker to draw track pattern</w:t>
            </w:r>
          </w:p>
        </w:tc>
        <w:tc>
          <w:tcPr>
            <w:tcW w:w="992" w:type="dxa"/>
          </w:tcPr>
          <w:p w14:paraId="2413ED39" w14:textId="38B0C63D" w:rsidR="00AB6814" w:rsidRDefault="00AB6814" w:rsidP="00AB6814">
            <w:pPr>
              <w:contextualSpacing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11</w:t>
            </w:r>
          </w:p>
        </w:tc>
        <w:tc>
          <w:tcPr>
            <w:tcW w:w="3686" w:type="dxa"/>
          </w:tcPr>
          <w:p w14:paraId="2B806678" w14:textId="2DE13546" w:rsidR="00AB6814" w:rsidRDefault="00AB6814" w:rsidP="00AB6814">
            <w:pPr>
              <w:contextualSpacing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Helping hand clamps/ Tack</w:t>
            </w:r>
          </w:p>
        </w:tc>
      </w:tr>
      <w:tr w:rsidR="00AB6814" w14:paraId="345C0C8A" w14:textId="77777777" w:rsidTr="007E34FB">
        <w:tc>
          <w:tcPr>
            <w:tcW w:w="988" w:type="dxa"/>
          </w:tcPr>
          <w:p w14:paraId="15241579" w14:textId="42324A6A" w:rsidR="00AB6814" w:rsidRDefault="00AB6814" w:rsidP="00AB6814">
            <w:pPr>
              <w:contextualSpacing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5</w:t>
            </w:r>
          </w:p>
        </w:tc>
        <w:tc>
          <w:tcPr>
            <w:tcW w:w="3685" w:type="dxa"/>
          </w:tcPr>
          <w:p w14:paraId="245890F6" w14:textId="2FA550A5" w:rsidR="00AB6814" w:rsidRDefault="00AB6814" w:rsidP="00AB6814">
            <w:pPr>
              <w:contextualSpacing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Tissue paper/ cotton</w:t>
            </w:r>
          </w:p>
        </w:tc>
        <w:tc>
          <w:tcPr>
            <w:tcW w:w="992" w:type="dxa"/>
          </w:tcPr>
          <w:p w14:paraId="09722BA0" w14:textId="70B1E674" w:rsidR="00AB6814" w:rsidRDefault="00AB6814" w:rsidP="00AB6814">
            <w:pPr>
              <w:contextualSpacing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12</w:t>
            </w:r>
          </w:p>
        </w:tc>
        <w:tc>
          <w:tcPr>
            <w:tcW w:w="3686" w:type="dxa"/>
          </w:tcPr>
          <w:p w14:paraId="7C0058D0" w14:textId="44B085A5" w:rsidR="00AB6814" w:rsidRDefault="00AB6814" w:rsidP="00AB6814">
            <w:pPr>
              <w:contextualSpacing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Face mask, gloves</w:t>
            </w:r>
          </w:p>
        </w:tc>
      </w:tr>
      <w:tr w:rsidR="00AB6814" w14:paraId="6234ACB8" w14:textId="77777777" w:rsidTr="007E34FB">
        <w:tc>
          <w:tcPr>
            <w:tcW w:w="988" w:type="dxa"/>
          </w:tcPr>
          <w:p w14:paraId="4A59D00A" w14:textId="1E5D89D2" w:rsidR="00AB6814" w:rsidRDefault="00AB6814" w:rsidP="00AB6814">
            <w:pPr>
              <w:contextualSpacing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6</w:t>
            </w:r>
          </w:p>
        </w:tc>
        <w:tc>
          <w:tcPr>
            <w:tcW w:w="3685" w:type="dxa"/>
          </w:tcPr>
          <w:p w14:paraId="728EFB87" w14:textId="506959C7" w:rsidR="00AB6814" w:rsidRDefault="00AB6814" w:rsidP="00AB6814">
            <w:pPr>
              <w:contextualSpacing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Soldering wire</w:t>
            </w:r>
          </w:p>
        </w:tc>
        <w:tc>
          <w:tcPr>
            <w:tcW w:w="992" w:type="dxa"/>
          </w:tcPr>
          <w:p w14:paraId="6EF3B3C6" w14:textId="73E2D73D" w:rsidR="00AB6814" w:rsidRDefault="00AB6814" w:rsidP="00AB6814">
            <w:pPr>
              <w:contextualSpacing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13</w:t>
            </w:r>
          </w:p>
        </w:tc>
        <w:tc>
          <w:tcPr>
            <w:tcW w:w="3686" w:type="dxa"/>
          </w:tcPr>
          <w:p w14:paraId="1644A32D" w14:textId="3A1709CB" w:rsidR="00AB6814" w:rsidRDefault="00AB6814" w:rsidP="00AB6814">
            <w:pPr>
              <w:contextualSpacing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Brass wire sponge for tip cleaning</w:t>
            </w:r>
          </w:p>
        </w:tc>
      </w:tr>
      <w:tr w:rsidR="00AB6814" w14:paraId="24605189" w14:textId="77777777" w:rsidTr="007E34FB">
        <w:tc>
          <w:tcPr>
            <w:tcW w:w="988" w:type="dxa"/>
          </w:tcPr>
          <w:p w14:paraId="0AF61894" w14:textId="310E345A" w:rsidR="00AB6814" w:rsidRDefault="00AB6814" w:rsidP="00AB6814">
            <w:pPr>
              <w:contextualSpacing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7</w:t>
            </w:r>
          </w:p>
        </w:tc>
        <w:tc>
          <w:tcPr>
            <w:tcW w:w="3685" w:type="dxa"/>
          </w:tcPr>
          <w:p w14:paraId="1E19A203" w14:textId="4E530F52" w:rsidR="00AB6814" w:rsidRDefault="00AB6814" w:rsidP="00AB6814">
            <w:pPr>
              <w:contextualSpacing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Flat-bottom container of size to fit the PCB, half-filled with water</w:t>
            </w:r>
          </w:p>
        </w:tc>
        <w:tc>
          <w:tcPr>
            <w:tcW w:w="992" w:type="dxa"/>
          </w:tcPr>
          <w:p w14:paraId="58690210" w14:textId="19F7A8AC" w:rsidR="00AB6814" w:rsidRDefault="00AB6814" w:rsidP="00AB6814">
            <w:pPr>
              <w:contextualSpacing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14</w:t>
            </w:r>
          </w:p>
        </w:tc>
        <w:tc>
          <w:tcPr>
            <w:tcW w:w="3686" w:type="dxa"/>
          </w:tcPr>
          <w:p w14:paraId="4F8109C3" w14:textId="20DF70AA" w:rsidR="00AB6814" w:rsidRDefault="00AB6814" w:rsidP="00AB6814">
            <w:pPr>
              <w:contextualSpacing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Wet Sponge for tip cleaning</w:t>
            </w:r>
          </w:p>
        </w:tc>
      </w:tr>
    </w:tbl>
    <w:p w14:paraId="19D2F19A" w14:textId="77777777" w:rsidR="00D566F5" w:rsidRPr="004B2438" w:rsidRDefault="00D566F5" w:rsidP="00D566F5">
      <w:pPr>
        <w:contextualSpacing/>
        <w:jc w:val="both"/>
        <w:rPr>
          <w:rFonts w:asciiTheme="majorHAnsi" w:hAnsiTheme="majorHAnsi" w:cs="Times New Roman"/>
          <w:sz w:val="24"/>
          <w:szCs w:val="24"/>
        </w:rPr>
      </w:pPr>
    </w:p>
    <w:p w14:paraId="0EE6EB8B" w14:textId="28F9EC22" w:rsidR="00F933C3" w:rsidRDefault="00F933C3" w:rsidP="004C470D">
      <w:pPr>
        <w:contextualSpacing/>
        <w:jc w:val="both"/>
        <w:rPr>
          <w:rFonts w:asciiTheme="majorHAnsi" w:hAnsiTheme="majorHAnsi" w:cs="Times New Roman"/>
          <w:b/>
          <w:sz w:val="24"/>
          <w:szCs w:val="24"/>
        </w:rPr>
      </w:pPr>
      <w:r>
        <w:rPr>
          <w:rFonts w:asciiTheme="majorHAnsi" w:hAnsiTheme="majorHAnsi" w:cs="Times New Roman"/>
          <w:b/>
          <w:sz w:val="24"/>
          <w:szCs w:val="24"/>
        </w:rPr>
        <w:t>Theory:</w:t>
      </w:r>
    </w:p>
    <w:p w14:paraId="32124D08" w14:textId="77777777" w:rsidR="00D57F69" w:rsidRDefault="00D57F69" w:rsidP="004C470D">
      <w:pPr>
        <w:contextualSpacing/>
        <w:jc w:val="both"/>
        <w:rPr>
          <w:rFonts w:asciiTheme="majorHAnsi" w:hAnsiTheme="majorHAnsi" w:cs="Times New Roman"/>
          <w:bCs/>
          <w:sz w:val="24"/>
          <w:szCs w:val="24"/>
        </w:rPr>
      </w:pPr>
    </w:p>
    <w:p w14:paraId="4CBEB2D9" w14:textId="0EB9143E" w:rsidR="007E34FB" w:rsidRPr="007E34FB" w:rsidRDefault="007E34FB" w:rsidP="007E34FB">
      <w:pPr>
        <w:contextualSpacing/>
        <w:jc w:val="both"/>
        <w:rPr>
          <w:rFonts w:asciiTheme="majorHAnsi" w:hAnsiTheme="majorHAnsi" w:cs="Times New Roman"/>
          <w:b/>
          <w:sz w:val="24"/>
          <w:szCs w:val="24"/>
        </w:rPr>
      </w:pPr>
      <w:r w:rsidRPr="007E34FB">
        <w:rPr>
          <w:rFonts w:asciiTheme="majorHAnsi" w:hAnsiTheme="majorHAnsi" w:cs="Times New Roman"/>
          <w:b/>
          <w:sz w:val="24"/>
          <w:szCs w:val="24"/>
        </w:rPr>
        <w:t>PCB etching</w:t>
      </w:r>
    </w:p>
    <w:p w14:paraId="64D5EEB1" w14:textId="77777777" w:rsidR="001373C5" w:rsidRDefault="001373C5" w:rsidP="007D08BC">
      <w:pPr>
        <w:contextualSpacing/>
        <w:jc w:val="both"/>
        <w:rPr>
          <w:rFonts w:asciiTheme="majorHAnsi" w:hAnsiTheme="majorHAnsi" w:cs="Times New Roman"/>
          <w:bCs/>
          <w:sz w:val="24"/>
          <w:szCs w:val="24"/>
        </w:rPr>
      </w:pPr>
    </w:p>
    <w:p w14:paraId="5E544057" w14:textId="13DEC91C" w:rsidR="007D08BC" w:rsidRPr="007D08BC" w:rsidRDefault="007D08BC" w:rsidP="007D08BC">
      <w:pPr>
        <w:contextualSpacing/>
        <w:jc w:val="both"/>
        <w:rPr>
          <w:rFonts w:asciiTheme="majorHAnsi" w:hAnsiTheme="majorHAnsi" w:cs="Times New Roman"/>
          <w:bCs/>
          <w:sz w:val="24"/>
          <w:szCs w:val="24"/>
        </w:rPr>
      </w:pPr>
      <w:r>
        <w:rPr>
          <w:rFonts w:asciiTheme="majorHAnsi" w:hAnsiTheme="majorHAnsi" w:cs="Times New Roman"/>
          <w:bCs/>
          <w:sz w:val="24"/>
          <w:szCs w:val="24"/>
        </w:rPr>
        <w:t>F</w:t>
      </w:r>
      <w:r w:rsidRPr="007D08BC">
        <w:rPr>
          <w:rFonts w:asciiTheme="majorHAnsi" w:hAnsiTheme="majorHAnsi" w:cs="Times New Roman"/>
          <w:bCs/>
          <w:sz w:val="24"/>
          <w:szCs w:val="24"/>
        </w:rPr>
        <w:t>erric chloride etching is a type of chemical etching where a controlled chemical reaction removes material from a metal surface. The process hinges on the oxidation-reduction (redox) reaction between ferric chloride and the metal being etched.</w:t>
      </w:r>
    </w:p>
    <w:p w14:paraId="602F5823" w14:textId="77777777" w:rsidR="007D08BC" w:rsidRPr="007D08BC" w:rsidRDefault="007D08BC" w:rsidP="007D08BC">
      <w:pPr>
        <w:contextualSpacing/>
        <w:jc w:val="both"/>
        <w:rPr>
          <w:rFonts w:asciiTheme="majorHAnsi" w:hAnsiTheme="majorHAnsi" w:cs="Times New Roman"/>
          <w:bCs/>
          <w:sz w:val="24"/>
          <w:szCs w:val="24"/>
        </w:rPr>
      </w:pPr>
    </w:p>
    <w:p w14:paraId="46DE3B8A" w14:textId="694C5CED" w:rsidR="007D08BC" w:rsidRPr="007D08BC" w:rsidRDefault="007D08BC" w:rsidP="007D08BC">
      <w:pPr>
        <w:contextualSpacing/>
        <w:jc w:val="both"/>
        <w:rPr>
          <w:rFonts w:asciiTheme="majorHAnsi" w:hAnsiTheme="majorHAnsi" w:cs="Times New Roman"/>
          <w:bCs/>
          <w:sz w:val="24"/>
          <w:szCs w:val="24"/>
        </w:rPr>
      </w:pPr>
      <w:r w:rsidRPr="007D08BC">
        <w:rPr>
          <w:rFonts w:asciiTheme="majorHAnsi" w:hAnsiTheme="majorHAnsi" w:cs="Times New Roman"/>
          <w:bCs/>
          <w:sz w:val="24"/>
          <w:szCs w:val="24"/>
        </w:rPr>
        <w:t xml:space="preserve">When a metal, such as copper, comes into contact with </w:t>
      </w:r>
      <w:r>
        <w:rPr>
          <w:rFonts w:asciiTheme="majorHAnsi" w:hAnsiTheme="majorHAnsi" w:cs="Times New Roman"/>
          <w:bCs/>
          <w:sz w:val="24"/>
          <w:szCs w:val="24"/>
        </w:rPr>
        <w:t xml:space="preserve">the </w:t>
      </w:r>
      <w:r w:rsidRPr="007D08BC">
        <w:rPr>
          <w:rFonts w:asciiTheme="majorHAnsi" w:hAnsiTheme="majorHAnsi" w:cs="Times New Roman"/>
          <w:bCs/>
          <w:sz w:val="24"/>
          <w:szCs w:val="24"/>
        </w:rPr>
        <w:t xml:space="preserve">ferric chloride solution, the metal atoms lose electrons (oxidation) and dissolve into the solution as metal ions. </w:t>
      </w:r>
      <w:r>
        <w:rPr>
          <w:rFonts w:asciiTheme="majorHAnsi" w:hAnsiTheme="majorHAnsi" w:cs="Times New Roman"/>
          <w:bCs/>
          <w:sz w:val="24"/>
          <w:szCs w:val="24"/>
        </w:rPr>
        <w:t xml:space="preserve"> </w:t>
      </w:r>
      <w:r w:rsidRPr="007D08BC">
        <w:rPr>
          <w:rFonts w:asciiTheme="majorHAnsi" w:hAnsiTheme="majorHAnsi" w:cs="Times New Roman"/>
          <w:bCs/>
          <w:sz w:val="24"/>
          <w:szCs w:val="24"/>
        </w:rPr>
        <w:t>Simultaneously, ferric ions (Fe3+) in the solution gain electrons (reduction) provided by the oxidizing metal, converting into ferrous ions (Fe2+).</w:t>
      </w:r>
      <w:r>
        <w:rPr>
          <w:rFonts w:asciiTheme="majorHAnsi" w:hAnsiTheme="majorHAnsi" w:cs="Times New Roman"/>
          <w:bCs/>
          <w:sz w:val="24"/>
          <w:szCs w:val="24"/>
        </w:rPr>
        <w:t xml:space="preserve"> </w:t>
      </w:r>
      <w:r w:rsidRPr="007D08BC">
        <w:rPr>
          <w:rFonts w:asciiTheme="majorHAnsi" w:hAnsiTheme="majorHAnsi" w:cs="Times New Roman"/>
          <w:bCs/>
          <w:sz w:val="24"/>
          <w:szCs w:val="24"/>
        </w:rPr>
        <w:t>This redox reaction results in the etched metal being carried away as a soluble metal salt (e.g., copper chloride) and the ferric chloride being reduced to ferrous chloride.</w:t>
      </w:r>
    </w:p>
    <w:p w14:paraId="7204CF03" w14:textId="77777777" w:rsidR="007D08BC" w:rsidRDefault="007D08BC" w:rsidP="007D08BC">
      <w:pPr>
        <w:contextualSpacing/>
        <w:jc w:val="both"/>
        <w:rPr>
          <w:rFonts w:asciiTheme="majorHAnsi" w:hAnsiTheme="majorHAnsi" w:cs="Times New Roman"/>
          <w:bCs/>
          <w:sz w:val="24"/>
          <w:szCs w:val="24"/>
        </w:rPr>
      </w:pPr>
    </w:p>
    <w:p w14:paraId="569EE703" w14:textId="1449E5E2" w:rsidR="007D08BC" w:rsidRPr="007D08BC" w:rsidRDefault="007D08BC" w:rsidP="007D08BC">
      <w:pPr>
        <w:contextualSpacing/>
        <w:jc w:val="both"/>
        <w:rPr>
          <w:rFonts w:asciiTheme="majorHAnsi" w:hAnsiTheme="majorHAnsi" w:cs="Times New Roman"/>
          <w:b/>
          <w:sz w:val="24"/>
          <w:szCs w:val="24"/>
        </w:rPr>
      </w:pPr>
      <w:r w:rsidRPr="007D08BC">
        <w:rPr>
          <w:rFonts w:asciiTheme="majorHAnsi" w:hAnsiTheme="majorHAnsi" w:cs="Times New Roman"/>
          <w:b/>
          <w:sz w:val="24"/>
          <w:szCs w:val="24"/>
        </w:rPr>
        <w:t>Factors Influencing Etching Rate: Fine-Tuning for Precision</w:t>
      </w:r>
    </w:p>
    <w:p w14:paraId="02BAAD4F" w14:textId="77777777" w:rsidR="001373C5" w:rsidRDefault="001373C5" w:rsidP="007D08BC">
      <w:pPr>
        <w:contextualSpacing/>
        <w:jc w:val="both"/>
        <w:rPr>
          <w:rFonts w:asciiTheme="majorHAnsi" w:hAnsiTheme="majorHAnsi" w:cs="Times New Roman"/>
          <w:bCs/>
          <w:sz w:val="24"/>
          <w:szCs w:val="24"/>
        </w:rPr>
      </w:pPr>
    </w:p>
    <w:p w14:paraId="152B30AB" w14:textId="7E32ECFD" w:rsidR="007D08BC" w:rsidRPr="007D08BC" w:rsidRDefault="007D08BC" w:rsidP="007D08BC">
      <w:pPr>
        <w:contextualSpacing/>
        <w:jc w:val="both"/>
        <w:rPr>
          <w:rFonts w:asciiTheme="majorHAnsi" w:hAnsiTheme="majorHAnsi" w:cs="Times New Roman"/>
          <w:bCs/>
          <w:sz w:val="24"/>
          <w:szCs w:val="24"/>
        </w:rPr>
      </w:pPr>
      <w:r w:rsidRPr="007D08BC">
        <w:rPr>
          <w:rFonts w:asciiTheme="majorHAnsi" w:hAnsiTheme="majorHAnsi" w:cs="Times New Roman"/>
          <w:bCs/>
          <w:sz w:val="24"/>
          <w:szCs w:val="24"/>
        </w:rPr>
        <w:t>The rate at which ferric chloride etches metal is influenced by several key factors:</w:t>
      </w:r>
    </w:p>
    <w:p w14:paraId="6A9A460F" w14:textId="77777777" w:rsidR="00885A27" w:rsidRPr="00885A27" w:rsidRDefault="007D08BC" w:rsidP="007D08BC">
      <w:pPr>
        <w:pStyle w:val="ListParagraph"/>
        <w:numPr>
          <w:ilvl w:val="0"/>
          <w:numId w:val="54"/>
        </w:numPr>
        <w:jc w:val="both"/>
        <w:rPr>
          <w:rFonts w:asciiTheme="majorHAnsi" w:hAnsiTheme="majorHAnsi" w:cs="Times New Roman"/>
          <w:b/>
          <w:sz w:val="24"/>
          <w:szCs w:val="24"/>
        </w:rPr>
      </w:pPr>
      <w:r w:rsidRPr="00885A27">
        <w:rPr>
          <w:rFonts w:asciiTheme="majorHAnsi" w:hAnsiTheme="majorHAnsi" w:cs="Times New Roman"/>
          <w:b/>
          <w:sz w:val="24"/>
          <w:szCs w:val="24"/>
        </w:rPr>
        <w:t xml:space="preserve">Concentration: </w:t>
      </w:r>
      <w:r w:rsidRPr="00885A27">
        <w:rPr>
          <w:rFonts w:asciiTheme="majorHAnsi" w:hAnsiTheme="majorHAnsi" w:cs="Times New Roman"/>
          <w:bCs/>
          <w:sz w:val="24"/>
          <w:szCs w:val="24"/>
        </w:rPr>
        <w:t>Higher ferric chloride concentrations generally lead to faster etching rates. However, extremely high concentrations can result in rougher etch profiles.</w:t>
      </w:r>
    </w:p>
    <w:p w14:paraId="2B746AD8" w14:textId="77777777" w:rsidR="00885A27" w:rsidRDefault="007D08BC" w:rsidP="008507BF">
      <w:pPr>
        <w:pStyle w:val="ListParagraph"/>
        <w:numPr>
          <w:ilvl w:val="0"/>
          <w:numId w:val="54"/>
        </w:numPr>
        <w:jc w:val="both"/>
        <w:rPr>
          <w:rFonts w:asciiTheme="majorHAnsi" w:hAnsiTheme="majorHAnsi" w:cs="Times New Roman"/>
          <w:bCs/>
          <w:sz w:val="24"/>
          <w:szCs w:val="24"/>
        </w:rPr>
      </w:pPr>
      <w:r w:rsidRPr="00885A27">
        <w:rPr>
          <w:rFonts w:asciiTheme="majorHAnsi" w:hAnsiTheme="majorHAnsi" w:cs="Times New Roman"/>
          <w:b/>
          <w:sz w:val="24"/>
          <w:szCs w:val="24"/>
        </w:rPr>
        <w:t xml:space="preserve">Temperature: </w:t>
      </w:r>
      <w:r w:rsidRPr="00885A27">
        <w:rPr>
          <w:rFonts w:asciiTheme="majorHAnsi" w:hAnsiTheme="majorHAnsi" w:cs="Times New Roman"/>
          <w:bCs/>
          <w:sz w:val="24"/>
          <w:szCs w:val="24"/>
        </w:rPr>
        <w:t>Etching is a temperature-dependent process. Warmer solutions etch faster, but excessive heat can degrade the etchant and pose safety risks.</w:t>
      </w:r>
      <w:r w:rsidR="00885A27">
        <w:rPr>
          <w:rFonts w:asciiTheme="majorHAnsi" w:hAnsiTheme="majorHAnsi" w:cs="Times New Roman"/>
          <w:bCs/>
          <w:sz w:val="24"/>
          <w:szCs w:val="24"/>
        </w:rPr>
        <w:t xml:space="preserve"> </w:t>
      </w:r>
    </w:p>
    <w:p w14:paraId="339B6769" w14:textId="77777777" w:rsidR="00885A27" w:rsidRDefault="007D08BC" w:rsidP="00CC15A2">
      <w:pPr>
        <w:pStyle w:val="ListParagraph"/>
        <w:numPr>
          <w:ilvl w:val="0"/>
          <w:numId w:val="54"/>
        </w:numPr>
        <w:jc w:val="both"/>
        <w:rPr>
          <w:rFonts w:asciiTheme="majorHAnsi" w:hAnsiTheme="majorHAnsi" w:cs="Times New Roman"/>
          <w:bCs/>
          <w:sz w:val="24"/>
          <w:szCs w:val="24"/>
        </w:rPr>
      </w:pPr>
      <w:r w:rsidRPr="00885A27">
        <w:rPr>
          <w:rFonts w:asciiTheme="majorHAnsi" w:hAnsiTheme="majorHAnsi" w:cs="Times New Roman"/>
          <w:b/>
          <w:sz w:val="24"/>
          <w:szCs w:val="24"/>
        </w:rPr>
        <w:t>Agitation</w:t>
      </w:r>
      <w:r w:rsidRPr="00885A27">
        <w:rPr>
          <w:rFonts w:asciiTheme="majorHAnsi" w:hAnsiTheme="majorHAnsi" w:cs="Times New Roman"/>
          <w:bCs/>
          <w:sz w:val="24"/>
          <w:szCs w:val="24"/>
        </w:rPr>
        <w:t>: Stirring or agitating the etching bath ensures a fresh supply of ferric chloride reaches the metal surface, promoting consistent etching.</w:t>
      </w:r>
    </w:p>
    <w:p w14:paraId="4AE011A9" w14:textId="11CAFEBE" w:rsidR="007E34FB" w:rsidRPr="00885A27" w:rsidRDefault="007D08BC" w:rsidP="00CC15A2">
      <w:pPr>
        <w:pStyle w:val="ListParagraph"/>
        <w:numPr>
          <w:ilvl w:val="0"/>
          <w:numId w:val="54"/>
        </w:numPr>
        <w:jc w:val="both"/>
        <w:rPr>
          <w:rFonts w:asciiTheme="majorHAnsi" w:hAnsiTheme="majorHAnsi" w:cs="Times New Roman"/>
          <w:bCs/>
          <w:sz w:val="24"/>
          <w:szCs w:val="24"/>
        </w:rPr>
      </w:pPr>
      <w:r w:rsidRPr="00885A27">
        <w:rPr>
          <w:rFonts w:asciiTheme="majorHAnsi" w:hAnsiTheme="majorHAnsi" w:cs="Times New Roman"/>
          <w:b/>
          <w:sz w:val="24"/>
          <w:szCs w:val="24"/>
        </w:rPr>
        <w:t>Metal Type</w:t>
      </w:r>
      <w:r w:rsidRPr="00885A27">
        <w:rPr>
          <w:rFonts w:asciiTheme="majorHAnsi" w:hAnsiTheme="majorHAnsi" w:cs="Times New Roman"/>
          <w:bCs/>
          <w:sz w:val="24"/>
          <w:szCs w:val="24"/>
        </w:rPr>
        <w:t>: Different metals exhibit varying reactivity with ferric chloride. For instance, copper etches faster than stainless steel.</w:t>
      </w:r>
    </w:p>
    <w:p w14:paraId="111270A4" w14:textId="77777777" w:rsidR="007E34FB" w:rsidRPr="007E34FB" w:rsidRDefault="007E34FB" w:rsidP="007E34FB">
      <w:pPr>
        <w:contextualSpacing/>
        <w:jc w:val="both"/>
        <w:rPr>
          <w:rFonts w:asciiTheme="majorHAnsi" w:hAnsiTheme="majorHAnsi" w:cs="Times New Roman"/>
          <w:bCs/>
          <w:sz w:val="24"/>
          <w:szCs w:val="24"/>
        </w:rPr>
      </w:pPr>
    </w:p>
    <w:p w14:paraId="3167EF78" w14:textId="77777777" w:rsidR="005D0DB9" w:rsidRDefault="005D0DB9" w:rsidP="007103ED">
      <w:pPr>
        <w:contextualSpacing/>
        <w:jc w:val="both"/>
        <w:rPr>
          <w:rFonts w:asciiTheme="majorHAnsi" w:hAnsiTheme="majorHAnsi" w:cs="Times New Roman"/>
          <w:bCs/>
          <w:sz w:val="24"/>
          <w:szCs w:val="24"/>
        </w:rPr>
      </w:pPr>
    </w:p>
    <w:p w14:paraId="0A99AEF9" w14:textId="3591B20A" w:rsidR="007103ED" w:rsidRDefault="007103ED" w:rsidP="007103ED">
      <w:pPr>
        <w:contextualSpacing/>
        <w:jc w:val="both"/>
        <w:rPr>
          <w:rFonts w:asciiTheme="majorHAnsi" w:hAnsiTheme="majorHAnsi" w:cs="Times New Roman"/>
          <w:b/>
          <w:sz w:val="24"/>
          <w:szCs w:val="24"/>
        </w:rPr>
      </w:pPr>
      <w:r w:rsidRPr="004B2438">
        <w:rPr>
          <w:rFonts w:asciiTheme="majorHAnsi" w:hAnsiTheme="majorHAnsi" w:cs="Times New Roman"/>
          <w:b/>
          <w:sz w:val="24"/>
          <w:szCs w:val="24"/>
        </w:rPr>
        <w:lastRenderedPageBreak/>
        <w:t>Procedure</w:t>
      </w:r>
      <w:r>
        <w:rPr>
          <w:rFonts w:asciiTheme="majorHAnsi" w:hAnsiTheme="majorHAnsi" w:cs="Times New Roman"/>
          <w:b/>
          <w:sz w:val="24"/>
          <w:szCs w:val="24"/>
        </w:rPr>
        <w:t xml:space="preserve"> to perform the experiment</w:t>
      </w:r>
      <w:r w:rsidRPr="004B2438">
        <w:rPr>
          <w:rFonts w:asciiTheme="majorHAnsi" w:hAnsiTheme="majorHAnsi" w:cs="Times New Roman"/>
          <w:b/>
          <w:sz w:val="24"/>
          <w:szCs w:val="24"/>
        </w:rPr>
        <w:t>:</w:t>
      </w:r>
    </w:p>
    <w:p w14:paraId="4114A911" w14:textId="77777777" w:rsidR="0090337E" w:rsidRDefault="007103ED" w:rsidP="001329E1">
      <w:pPr>
        <w:pStyle w:val="ListParagraph"/>
        <w:numPr>
          <w:ilvl w:val="0"/>
          <w:numId w:val="50"/>
        </w:numPr>
        <w:ind w:left="360"/>
        <w:jc w:val="both"/>
        <w:rPr>
          <w:rFonts w:asciiTheme="majorHAnsi" w:hAnsiTheme="majorHAnsi" w:cs="Times New Roman"/>
          <w:bCs/>
          <w:sz w:val="24"/>
          <w:szCs w:val="24"/>
        </w:rPr>
      </w:pPr>
      <w:r w:rsidRPr="0090337E">
        <w:rPr>
          <w:rFonts w:asciiTheme="majorHAnsi" w:hAnsiTheme="majorHAnsi" w:cs="Times New Roman"/>
          <w:bCs/>
          <w:sz w:val="24"/>
          <w:szCs w:val="24"/>
        </w:rPr>
        <w:t xml:space="preserve">Assemble the circuit components on the breadboard </w:t>
      </w:r>
      <w:r w:rsidR="002C7750" w:rsidRPr="0090337E">
        <w:rPr>
          <w:rFonts w:asciiTheme="majorHAnsi" w:hAnsiTheme="majorHAnsi" w:cs="Times New Roman"/>
          <w:bCs/>
          <w:sz w:val="24"/>
          <w:szCs w:val="24"/>
        </w:rPr>
        <w:t>and</w:t>
      </w:r>
      <w:r w:rsidRPr="0090337E">
        <w:rPr>
          <w:rFonts w:asciiTheme="majorHAnsi" w:hAnsiTheme="majorHAnsi" w:cs="Times New Roman"/>
          <w:bCs/>
          <w:sz w:val="24"/>
          <w:szCs w:val="24"/>
        </w:rPr>
        <w:t xml:space="preserve"> test the working.</w:t>
      </w:r>
    </w:p>
    <w:p w14:paraId="48802B12" w14:textId="6938BF6D" w:rsidR="0090337E" w:rsidRPr="0090337E" w:rsidRDefault="0075705E" w:rsidP="001329E1">
      <w:pPr>
        <w:pStyle w:val="ListParagraph"/>
        <w:numPr>
          <w:ilvl w:val="0"/>
          <w:numId w:val="50"/>
        </w:numPr>
        <w:ind w:left="360"/>
        <w:jc w:val="both"/>
        <w:rPr>
          <w:rFonts w:asciiTheme="majorHAnsi" w:hAnsiTheme="majorHAnsi" w:cs="Times New Roman"/>
          <w:bCs/>
          <w:sz w:val="24"/>
          <w:szCs w:val="24"/>
        </w:rPr>
      </w:pPr>
      <w:r w:rsidRPr="0090337E">
        <w:rPr>
          <w:rFonts w:asciiTheme="majorHAnsi" w:hAnsiTheme="majorHAnsi" w:cs="Times New Roman"/>
          <w:bCs/>
          <w:sz w:val="24"/>
          <w:szCs w:val="24"/>
        </w:rPr>
        <w:t>Observe the waveform</w:t>
      </w:r>
      <w:r w:rsidR="001D3496" w:rsidRPr="0090337E">
        <w:rPr>
          <w:rFonts w:asciiTheme="majorHAnsi" w:hAnsiTheme="majorHAnsi" w:cs="Times New Roman"/>
          <w:bCs/>
          <w:sz w:val="24"/>
          <w:szCs w:val="24"/>
        </w:rPr>
        <w:t xml:space="preserve">, </w:t>
      </w:r>
      <w:r w:rsidR="00AF1474" w:rsidRPr="0090337E">
        <w:rPr>
          <w:rFonts w:asciiTheme="majorHAnsi" w:hAnsiTheme="majorHAnsi" w:cs="Times New Roman"/>
          <w:bCs/>
          <w:sz w:val="24"/>
          <w:szCs w:val="24"/>
        </w:rPr>
        <w:t>n</w:t>
      </w:r>
      <w:r w:rsidR="00AF1474" w:rsidRPr="0090337E">
        <w:rPr>
          <w:rFonts w:asciiTheme="majorHAnsi" w:hAnsiTheme="majorHAnsi" w:cs="Times New Roman"/>
          <w:bCs/>
          <w:sz w:val="24"/>
          <w:szCs w:val="24"/>
        </w:rPr>
        <w:t>ote the measured values of resistance</w:t>
      </w:r>
      <w:r w:rsidR="00AF1474" w:rsidRPr="0090337E">
        <w:rPr>
          <w:rFonts w:asciiTheme="majorHAnsi" w:hAnsiTheme="majorHAnsi" w:cs="Times New Roman"/>
          <w:bCs/>
          <w:sz w:val="24"/>
          <w:szCs w:val="24"/>
        </w:rPr>
        <w:t xml:space="preserve"> and </w:t>
      </w:r>
      <w:r w:rsidR="007103ED" w:rsidRPr="0090337E">
        <w:rPr>
          <w:rFonts w:asciiTheme="majorHAnsi" w:hAnsiTheme="majorHAnsi" w:cs="Times New Roman"/>
          <w:bCs/>
          <w:sz w:val="24"/>
          <w:szCs w:val="24"/>
        </w:rPr>
        <w:t xml:space="preserve">the </w:t>
      </w:r>
      <w:r w:rsidRPr="0090337E">
        <w:rPr>
          <w:rFonts w:asciiTheme="majorHAnsi" w:hAnsiTheme="majorHAnsi" w:cs="Times New Roman"/>
          <w:bCs/>
          <w:sz w:val="24"/>
          <w:szCs w:val="24"/>
        </w:rPr>
        <w:t>output voltage</w:t>
      </w:r>
      <w:r w:rsidR="001D3496" w:rsidRPr="0090337E">
        <w:rPr>
          <w:rFonts w:asciiTheme="majorHAnsi" w:hAnsiTheme="majorHAnsi" w:cs="Times New Roman"/>
          <w:bCs/>
          <w:sz w:val="24"/>
          <w:szCs w:val="24"/>
        </w:rPr>
        <w:t>,</w:t>
      </w:r>
      <w:r w:rsidRPr="0090337E">
        <w:rPr>
          <w:rFonts w:asciiTheme="majorHAnsi" w:hAnsiTheme="majorHAnsi" w:cs="Times New Roman"/>
          <w:bCs/>
          <w:sz w:val="24"/>
          <w:szCs w:val="24"/>
        </w:rPr>
        <w:t xml:space="preserve"> and calculate the </w:t>
      </w:r>
      <w:r w:rsidR="007103ED" w:rsidRPr="0090337E">
        <w:rPr>
          <w:rFonts w:asciiTheme="majorHAnsi" w:hAnsiTheme="majorHAnsi" w:cs="Times New Roman"/>
          <w:bCs/>
          <w:sz w:val="24"/>
          <w:szCs w:val="24"/>
        </w:rPr>
        <w:t>ripple factor. Plot the rectified output graph.</w:t>
      </w:r>
    </w:p>
    <w:p w14:paraId="0477A9F2" w14:textId="204314C2" w:rsidR="0090337E" w:rsidRPr="0090337E" w:rsidRDefault="0090337E" w:rsidP="00161040">
      <w:pPr>
        <w:pStyle w:val="ListParagraph"/>
        <w:numPr>
          <w:ilvl w:val="0"/>
          <w:numId w:val="50"/>
        </w:numPr>
        <w:ind w:left="360"/>
        <w:jc w:val="both"/>
        <w:rPr>
          <w:rFonts w:asciiTheme="majorHAnsi" w:hAnsiTheme="majorHAnsi" w:cs="Times New Roman"/>
          <w:bCs/>
          <w:sz w:val="24"/>
          <w:szCs w:val="24"/>
        </w:rPr>
      </w:pPr>
      <w:r w:rsidRPr="0090337E">
        <w:rPr>
          <w:rFonts w:asciiTheme="majorHAnsi" w:hAnsiTheme="majorHAnsi" w:cs="Times New Roman"/>
          <w:bCs/>
          <w:sz w:val="24"/>
          <w:szCs w:val="24"/>
        </w:rPr>
        <w:t>Cut the PCB to an appropriate size.</w:t>
      </w:r>
    </w:p>
    <w:p w14:paraId="7DBF678D" w14:textId="0CE8BFB9" w:rsidR="0090337E" w:rsidRDefault="0090337E" w:rsidP="0090337E">
      <w:pPr>
        <w:pStyle w:val="ListParagraph"/>
        <w:numPr>
          <w:ilvl w:val="0"/>
          <w:numId w:val="50"/>
        </w:numPr>
        <w:ind w:left="360"/>
        <w:jc w:val="both"/>
        <w:rPr>
          <w:rFonts w:asciiTheme="majorHAnsi" w:hAnsiTheme="majorHAnsi" w:cs="Times New Roman"/>
          <w:bCs/>
          <w:sz w:val="24"/>
          <w:szCs w:val="24"/>
        </w:rPr>
      </w:pPr>
      <w:r>
        <w:rPr>
          <w:rFonts w:asciiTheme="majorHAnsi" w:hAnsiTheme="majorHAnsi" w:cs="Times New Roman"/>
          <w:bCs/>
          <w:sz w:val="24"/>
          <w:szCs w:val="24"/>
        </w:rPr>
        <w:t xml:space="preserve">Clean the copper side of the PCB using a scrubber to remove the oxide layer, and then with </w:t>
      </w:r>
      <w:r>
        <w:rPr>
          <w:rFonts w:asciiTheme="majorHAnsi" w:hAnsiTheme="majorHAnsi" w:cs="Times New Roman"/>
          <w:bCs/>
          <w:sz w:val="24"/>
          <w:szCs w:val="24"/>
        </w:rPr>
        <w:t xml:space="preserve">soft tissue paper and </w:t>
      </w:r>
      <w:r>
        <w:rPr>
          <w:rFonts w:asciiTheme="majorHAnsi" w:hAnsiTheme="majorHAnsi" w:cs="Times New Roman"/>
          <w:bCs/>
          <w:sz w:val="24"/>
          <w:szCs w:val="24"/>
        </w:rPr>
        <w:t>IPA.</w:t>
      </w:r>
    </w:p>
    <w:p w14:paraId="69E18D2C" w14:textId="1D42204D" w:rsidR="0090337E" w:rsidRDefault="005748A6" w:rsidP="0090337E">
      <w:pPr>
        <w:pStyle w:val="ListParagraph"/>
        <w:numPr>
          <w:ilvl w:val="0"/>
          <w:numId w:val="50"/>
        </w:numPr>
        <w:ind w:left="360"/>
        <w:jc w:val="both"/>
        <w:rPr>
          <w:rFonts w:asciiTheme="majorHAnsi" w:hAnsiTheme="majorHAnsi" w:cs="Times New Roman"/>
          <w:bCs/>
          <w:sz w:val="24"/>
          <w:szCs w:val="24"/>
        </w:rPr>
      </w:pPr>
      <w:r>
        <w:rPr>
          <w:rFonts w:asciiTheme="majorHAnsi" w:hAnsiTheme="majorHAnsi" w:cs="Times New Roman"/>
          <w:bCs/>
          <w:sz w:val="24"/>
          <w:szCs w:val="24"/>
        </w:rPr>
        <w:t xml:space="preserve">Draw the tracks on the cleaned copper-clad board </w:t>
      </w:r>
      <w:r w:rsidR="002A2BBE">
        <w:rPr>
          <w:rFonts w:asciiTheme="majorHAnsi" w:hAnsiTheme="majorHAnsi" w:cs="Times New Roman"/>
          <w:bCs/>
          <w:sz w:val="24"/>
          <w:szCs w:val="24"/>
        </w:rPr>
        <w:t>using a</w:t>
      </w:r>
      <w:r>
        <w:rPr>
          <w:rFonts w:asciiTheme="majorHAnsi" w:hAnsiTheme="majorHAnsi" w:cs="Times New Roman"/>
          <w:bCs/>
          <w:sz w:val="24"/>
          <w:szCs w:val="24"/>
        </w:rPr>
        <w:t xml:space="preserve"> permanent marker.</w:t>
      </w:r>
    </w:p>
    <w:p w14:paraId="66AB860E" w14:textId="77777777" w:rsidR="0090337E" w:rsidRDefault="0090337E" w:rsidP="0090337E">
      <w:pPr>
        <w:pStyle w:val="ListParagraph"/>
        <w:numPr>
          <w:ilvl w:val="0"/>
          <w:numId w:val="50"/>
        </w:numPr>
        <w:ind w:left="360"/>
        <w:jc w:val="both"/>
        <w:rPr>
          <w:rFonts w:asciiTheme="majorHAnsi" w:hAnsiTheme="majorHAnsi" w:cs="Times New Roman"/>
          <w:bCs/>
          <w:sz w:val="24"/>
          <w:szCs w:val="24"/>
        </w:rPr>
      </w:pPr>
      <w:r>
        <w:rPr>
          <w:rFonts w:asciiTheme="majorHAnsi" w:hAnsiTheme="majorHAnsi" w:cs="Times New Roman"/>
          <w:bCs/>
          <w:sz w:val="24"/>
          <w:szCs w:val="24"/>
        </w:rPr>
        <w:t>Wear gloves. Make an etchant solution by adding Ferric Chloride to water in a plastic container having a size slightly greater than the size of the PCB. The solution should look muddy, not transparent.</w:t>
      </w:r>
    </w:p>
    <w:p w14:paraId="5D42BF58" w14:textId="77777777" w:rsidR="0090337E" w:rsidRPr="00D80F57" w:rsidRDefault="0090337E" w:rsidP="0090337E">
      <w:pPr>
        <w:pStyle w:val="ListParagraph"/>
        <w:numPr>
          <w:ilvl w:val="0"/>
          <w:numId w:val="50"/>
        </w:numPr>
        <w:ind w:left="360"/>
        <w:jc w:val="both"/>
        <w:rPr>
          <w:rFonts w:asciiTheme="majorHAnsi" w:hAnsiTheme="majorHAnsi" w:cs="Times New Roman"/>
          <w:bCs/>
          <w:sz w:val="24"/>
          <w:szCs w:val="24"/>
        </w:rPr>
      </w:pPr>
      <w:r>
        <w:rPr>
          <w:rFonts w:asciiTheme="majorHAnsi" w:hAnsiTheme="majorHAnsi" w:cs="Times New Roman"/>
          <w:bCs/>
          <w:sz w:val="24"/>
          <w:szCs w:val="24"/>
        </w:rPr>
        <w:t>Insert the PCB into the etchant. Keep stirring the PCB inside the container to create friction of the solution against the PCB surface. This speeds up the process of etching.</w:t>
      </w:r>
    </w:p>
    <w:p w14:paraId="64B38143" w14:textId="0EE2C91C" w:rsidR="0090337E" w:rsidRDefault="0090337E" w:rsidP="0090337E">
      <w:pPr>
        <w:pStyle w:val="ListParagraph"/>
        <w:numPr>
          <w:ilvl w:val="0"/>
          <w:numId w:val="50"/>
        </w:numPr>
        <w:ind w:left="360"/>
        <w:jc w:val="both"/>
        <w:rPr>
          <w:rFonts w:asciiTheme="majorHAnsi" w:hAnsiTheme="majorHAnsi" w:cs="Times New Roman"/>
          <w:bCs/>
          <w:sz w:val="24"/>
          <w:szCs w:val="24"/>
        </w:rPr>
      </w:pPr>
      <w:r>
        <w:rPr>
          <w:rFonts w:asciiTheme="majorHAnsi" w:hAnsiTheme="majorHAnsi" w:cs="Times New Roman"/>
          <w:bCs/>
          <w:sz w:val="24"/>
          <w:szCs w:val="24"/>
        </w:rPr>
        <w:t>Observe the copper being etched away</w:t>
      </w:r>
      <w:r w:rsidR="007B2A5F">
        <w:rPr>
          <w:rFonts w:asciiTheme="majorHAnsi" w:hAnsiTheme="majorHAnsi" w:cs="Times New Roman"/>
          <w:bCs/>
          <w:sz w:val="24"/>
          <w:szCs w:val="24"/>
        </w:rPr>
        <w:t xml:space="preserve"> starting from the edges towards the center of the board</w:t>
      </w:r>
      <w:r>
        <w:rPr>
          <w:rFonts w:asciiTheme="majorHAnsi" w:hAnsiTheme="majorHAnsi" w:cs="Times New Roman"/>
          <w:bCs/>
          <w:sz w:val="24"/>
          <w:szCs w:val="24"/>
        </w:rPr>
        <w:t>. Keep checking if the copper is completely removed by holding it against the light.</w:t>
      </w:r>
    </w:p>
    <w:p w14:paraId="5572CF90" w14:textId="77777777" w:rsidR="0090337E" w:rsidRDefault="0090337E" w:rsidP="0090337E">
      <w:pPr>
        <w:pStyle w:val="ListParagraph"/>
        <w:numPr>
          <w:ilvl w:val="0"/>
          <w:numId w:val="50"/>
        </w:numPr>
        <w:ind w:left="360"/>
        <w:jc w:val="both"/>
        <w:rPr>
          <w:rFonts w:asciiTheme="majorHAnsi" w:hAnsiTheme="majorHAnsi" w:cs="Times New Roman"/>
          <w:bCs/>
          <w:sz w:val="24"/>
          <w:szCs w:val="24"/>
        </w:rPr>
      </w:pPr>
      <w:r>
        <w:rPr>
          <w:rFonts w:asciiTheme="majorHAnsi" w:hAnsiTheme="majorHAnsi" w:cs="Times New Roman"/>
          <w:bCs/>
          <w:sz w:val="24"/>
          <w:szCs w:val="24"/>
        </w:rPr>
        <w:t>Once all the uncovered copper is etched and verified, remove the PCB from the solution container and wash it with tap water.</w:t>
      </w:r>
    </w:p>
    <w:p w14:paraId="3091BA8E" w14:textId="53E05592" w:rsidR="0090337E" w:rsidRDefault="0090337E" w:rsidP="0090337E">
      <w:pPr>
        <w:pStyle w:val="ListParagraph"/>
        <w:numPr>
          <w:ilvl w:val="0"/>
          <w:numId w:val="50"/>
        </w:numPr>
        <w:ind w:left="360"/>
        <w:jc w:val="both"/>
        <w:rPr>
          <w:rFonts w:asciiTheme="majorHAnsi" w:hAnsiTheme="majorHAnsi" w:cs="Times New Roman"/>
          <w:bCs/>
          <w:sz w:val="24"/>
          <w:szCs w:val="24"/>
        </w:rPr>
      </w:pPr>
      <w:r>
        <w:rPr>
          <w:rFonts w:asciiTheme="majorHAnsi" w:hAnsiTheme="majorHAnsi" w:cs="Times New Roman"/>
          <w:bCs/>
          <w:sz w:val="24"/>
          <w:szCs w:val="24"/>
        </w:rPr>
        <w:t xml:space="preserve">Use a scrubber to scrub away the </w:t>
      </w:r>
      <w:r w:rsidR="007B2A5F">
        <w:rPr>
          <w:rFonts w:asciiTheme="majorHAnsi" w:hAnsiTheme="majorHAnsi" w:cs="Times New Roman"/>
          <w:bCs/>
          <w:sz w:val="24"/>
          <w:szCs w:val="24"/>
        </w:rPr>
        <w:t>marker ink</w:t>
      </w:r>
      <w:r>
        <w:rPr>
          <w:rFonts w:asciiTheme="majorHAnsi" w:hAnsiTheme="majorHAnsi" w:cs="Times New Roman"/>
          <w:bCs/>
          <w:sz w:val="24"/>
          <w:szCs w:val="24"/>
        </w:rPr>
        <w:t xml:space="preserve">. Make sure that </w:t>
      </w:r>
      <w:r w:rsidR="007B2A5F">
        <w:rPr>
          <w:rFonts w:asciiTheme="majorHAnsi" w:hAnsiTheme="majorHAnsi" w:cs="Times New Roman"/>
          <w:bCs/>
          <w:sz w:val="24"/>
          <w:szCs w:val="24"/>
        </w:rPr>
        <w:t>it</w:t>
      </w:r>
      <w:r>
        <w:rPr>
          <w:rFonts w:asciiTheme="majorHAnsi" w:hAnsiTheme="majorHAnsi" w:cs="Times New Roman"/>
          <w:bCs/>
          <w:sz w:val="24"/>
          <w:szCs w:val="24"/>
        </w:rPr>
        <w:t xml:space="preserve"> is removed completely. Wash the PCB with tap water again to clean it. The PCB should now have shiny tracks and pads according to the </w:t>
      </w:r>
      <w:r w:rsidR="007B2A5F">
        <w:rPr>
          <w:rFonts w:asciiTheme="majorHAnsi" w:hAnsiTheme="majorHAnsi" w:cs="Times New Roman"/>
          <w:bCs/>
          <w:sz w:val="24"/>
          <w:szCs w:val="24"/>
        </w:rPr>
        <w:t>PCB layout planned</w:t>
      </w:r>
      <w:r>
        <w:rPr>
          <w:rFonts w:asciiTheme="majorHAnsi" w:hAnsiTheme="majorHAnsi" w:cs="Times New Roman"/>
          <w:bCs/>
          <w:sz w:val="24"/>
          <w:szCs w:val="24"/>
        </w:rPr>
        <w:t>.</w:t>
      </w:r>
    </w:p>
    <w:p w14:paraId="4808AB9A" w14:textId="77777777" w:rsidR="007B2A5F" w:rsidRDefault="0090337E" w:rsidP="007B2A5F">
      <w:pPr>
        <w:pStyle w:val="ListParagraph"/>
        <w:numPr>
          <w:ilvl w:val="0"/>
          <w:numId w:val="50"/>
        </w:numPr>
        <w:ind w:left="360"/>
        <w:jc w:val="both"/>
        <w:rPr>
          <w:rFonts w:asciiTheme="majorHAnsi" w:hAnsiTheme="majorHAnsi" w:cs="Times New Roman"/>
          <w:bCs/>
          <w:sz w:val="24"/>
          <w:szCs w:val="24"/>
        </w:rPr>
      </w:pPr>
      <w:r>
        <w:rPr>
          <w:rFonts w:asciiTheme="majorHAnsi" w:hAnsiTheme="majorHAnsi" w:cs="Times New Roman"/>
          <w:bCs/>
          <w:sz w:val="24"/>
          <w:szCs w:val="24"/>
        </w:rPr>
        <w:t>Use the hand drill with appropriately sized bits to drill holes at the correct locations on the PCB.</w:t>
      </w:r>
    </w:p>
    <w:p w14:paraId="612DB9B0" w14:textId="155F3C27" w:rsidR="007B2A5F" w:rsidRDefault="005D0DB9" w:rsidP="007B2A5F">
      <w:pPr>
        <w:pStyle w:val="ListParagraph"/>
        <w:numPr>
          <w:ilvl w:val="0"/>
          <w:numId w:val="50"/>
        </w:numPr>
        <w:ind w:left="360"/>
        <w:jc w:val="both"/>
        <w:rPr>
          <w:rFonts w:asciiTheme="majorHAnsi" w:hAnsiTheme="majorHAnsi" w:cs="Times New Roman"/>
          <w:bCs/>
          <w:sz w:val="24"/>
          <w:szCs w:val="24"/>
        </w:rPr>
      </w:pPr>
      <w:r>
        <w:rPr>
          <w:rFonts w:asciiTheme="majorHAnsi" w:hAnsiTheme="majorHAnsi" w:cs="Times New Roman"/>
          <w:bCs/>
          <w:sz w:val="24"/>
          <w:szCs w:val="24"/>
        </w:rPr>
        <w:t>Solder the components according to the</w:t>
      </w:r>
      <w:r w:rsidR="0090337E" w:rsidRPr="007B2A5F">
        <w:rPr>
          <w:rFonts w:asciiTheme="majorHAnsi" w:hAnsiTheme="majorHAnsi" w:cs="Times New Roman"/>
          <w:bCs/>
          <w:sz w:val="24"/>
          <w:szCs w:val="24"/>
        </w:rPr>
        <w:t xml:space="preserve"> soldering procedure outlined in experiment no. </w:t>
      </w:r>
      <w:r w:rsidR="007B2A5F">
        <w:rPr>
          <w:rFonts w:asciiTheme="majorHAnsi" w:hAnsiTheme="majorHAnsi" w:cs="Times New Roman"/>
          <w:bCs/>
          <w:sz w:val="24"/>
          <w:szCs w:val="24"/>
        </w:rPr>
        <w:t>1</w:t>
      </w:r>
      <w:r w:rsidR="0090337E" w:rsidRPr="007B2A5F">
        <w:rPr>
          <w:rFonts w:asciiTheme="majorHAnsi" w:hAnsiTheme="majorHAnsi" w:cs="Times New Roman"/>
          <w:bCs/>
          <w:sz w:val="24"/>
          <w:szCs w:val="24"/>
        </w:rPr>
        <w:t>.</w:t>
      </w:r>
    </w:p>
    <w:p w14:paraId="7BC3B51E" w14:textId="69B73C50" w:rsidR="0091047B" w:rsidRPr="005D0DB9" w:rsidRDefault="0090337E" w:rsidP="00635A6C">
      <w:pPr>
        <w:pStyle w:val="ListParagraph"/>
        <w:numPr>
          <w:ilvl w:val="0"/>
          <w:numId w:val="50"/>
        </w:numPr>
        <w:ind w:left="360"/>
        <w:jc w:val="both"/>
        <w:rPr>
          <w:rFonts w:asciiTheme="majorHAnsi" w:hAnsiTheme="majorHAnsi" w:cs="Times New Roman"/>
          <w:bCs/>
          <w:sz w:val="24"/>
          <w:szCs w:val="24"/>
        </w:rPr>
      </w:pPr>
      <w:r w:rsidRPr="007B2A5F">
        <w:rPr>
          <w:rFonts w:asciiTheme="majorHAnsi" w:hAnsiTheme="majorHAnsi" w:cs="Times New Roman"/>
          <w:bCs/>
          <w:sz w:val="24"/>
          <w:szCs w:val="24"/>
        </w:rPr>
        <w:t>Test the PCB for continuity. Observe the output waveform and calculate the value of the ripple factor.</w:t>
      </w:r>
    </w:p>
    <w:p w14:paraId="23A286EA" w14:textId="631E02E6" w:rsidR="00A403F5" w:rsidRDefault="00635A6C" w:rsidP="00635A6C">
      <w:pPr>
        <w:contextualSpacing/>
        <w:jc w:val="both"/>
        <w:rPr>
          <w:rFonts w:asciiTheme="majorHAnsi" w:hAnsiTheme="majorHAnsi" w:cs="Times New Roman"/>
          <w:b/>
          <w:sz w:val="24"/>
          <w:szCs w:val="24"/>
        </w:rPr>
      </w:pPr>
      <w:r>
        <w:rPr>
          <w:rFonts w:asciiTheme="majorHAnsi" w:hAnsiTheme="majorHAnsi" w:cs="Times New Roman"/>
          <w:b/>
          <w:sz w:val="24"/>
          <w:szCs w:val="24"/>
        </w:rPr>
        <w:t>Circuit Diagram:</w:t>
      </w:r>
    </w:p>
    <w:p w14:paraId="5445BB8C" w14:textId="25B45737" w:rsidR="00141632" w:rsidRDefault="007103ED" w:rsidP="00141632">
      <w:pPr>
        <w:contextualSpacing/>
        <w:jc w:val="center"/>
        <w:rPr>
          <w:rFonts w:asciiTheme="majorHAnsi" w:hAnsiTheme="majorHAnsi" w:cs="Times New Roman"/>
          <w:b/>
          <w:sz w:val="24"/>
          <w:szCs w:val="24"/>
        </w:rPr>
      </w:pPr>
      <w:r w:rsidRPr="007103ED">
        <w:rPr>
          <w:rFonts w:asciiTheme="majorHAnsi" w:hAnsiTheme="majorHAnsi" w:cs="Times New Roman"/>
          <w:b/>
          <w:noProof/>
          <w:sz w:val="24"/>
          <w:szCs w:val="24"/>
        </w:rPr>
        <w:drawing>
          <wp:inline distT="0" distB="0" distL="0" distR="0" wp14:anchorId="1282A45D" wp14:editId="00F45F26">
            <wp:extent cx="4171950" cy="2324372"/>
            <wp:effectExtent l="0" t="0" r="0" b="0"/>
            <wp:docPr id="186482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22900" name=""/>
                    <pic:cNvPicPr/>
                  </pic:nvPicPr>
                  <pic:blipFill>
                    <a:blip r:embed="rId8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7045" cy="2338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43FE0" w14:textId="5F566008" w:rsidR="007F6BF1" w:rsidRDefault="007F6BF1" w:rsidP="007F6BF1">
      <w:pPr>
        <w:contextualSpacing/>
        <w:jc w:val="center"/>
        <w:rPr>
          <w:rFonts w:asciiTheme="majorHAnsi" w:eastAsia="Times New Roman" w:hAnsiTheme="majorHAnsi" w:cs="Times New Roman"/>
          <w:lang w:val="en-US"/>
        </w:rPr>
      </w:pPr>
      <w:r w:rsidRPr="00A566D8">
        <w:rPr>
          <w:rFonts w:asciiTheme="majorHAnsi" w:eastAsia="Times New Roman" w:hAnsiTheme="majorHAnsi" w:cs="Times New Roman"/>
          <w:lang w:val="en-US"/>
        </w:rPr>
        <w:t xml:space="preserve">Fig. </w:t>
      </w:r>
      <w:r w:rsidR="00D909B8">
        <w:rPr>
          <w:rFonts w:asciiTheme="majorHAnsi" w:eastAsia="Times New Roman" w:hAnsiTheme="majorHAnsi" w:cs="Times New Roman"/>
          <w:lang w:val="en-US"/>
        </w:rPr>
        <w:t>2</w:t>
      </w:r>
      <w:r w:rsidRPr="00A566D8">
        <w:rPr>
          <w:rFonts w:asciiTheme="majorHAnsi" w:eastAsia="Times New Roman" w:hAnsiTheme="majorHAnsi" w:cs="Times New Roman"/>
          <w:lang w:val="en-US"/>
        </w:rPr>
        <w:t>.</w:t>
      </w:r>
      <w:r w:rsidR="00D909B8">
        <w:rPr>
          <w:rFonts w:asciiTheme="majorHAnsi" w:eastAsia="Times New Roman" w:hAnsiTheme="majorHAnsi" w:cs="Times New Roman"/>
          <w:lang w:val="en-US"/>
        </w:rPr>
        <w:t>1</w:t>
      </w:r>
      <w:r w:rsidRPr="00A566D8">
        <w:rPr>
          <w:rFonts w:asciiTheme="majorHAnsi" w:eastAsia="Times New Roman" w:hAnsiTheme="majorHAnsi" w:cs="Times New Roman"/>
          <w:lang w:val="en-US"/>
        </w:rPr>
        <w:t xml:space="preserve"> The </w:t>
      </w:r>
      <w:r w:rsidR="007103ED">
        <w:rPr>
          <w:rFonts w:asciiTheme="majorHAnsi" w:eastAsia="Times New Roman" w:hAnsiTheme="majorHAnsi" w:cs="Times New Roman"/>
          <w:lang w:val="en-US"/>
        </w:rPr>
        <w:t>Half</w:t>
      </w:r>
      <w:r w:rsidRPr="00A566D8">
        <w:rPr>
          <w:rFonts w:asciiTheme="majorHAnsi" w:eastAsia="Times New Roman" w:hAnsiTheme="majorHAnsi" w:cs="Times New Roman"/>
          <w:lang w:val="en-US"/>
        </w:rPr>
        <w:t xml:space="preserve"> Wave Rectifier Circuit</w:t>
      </w:r>
      <w:r w:rsidR="007F07A6" w:rsidRPr="00A566D8">
        <w:rPr>
          <w:rFonts w:asciiTheme="majorHAnsi" w:eastAsia="Times New Roman" w:hAnsiTheme="majorHAnsi" w:cs="Times New Roman"/>
          <w:lang w:val="en-US"/>
        </w:rPr>
        <w:t xml:space="preserve"> </w:t>
      </w:r>
    </w:p>
    <w:p w14:paraId="4689EAB3" w14:textId="77777777" w:rsidR="00D909B8" w:rsidRDefault="00D909B8" w:rsidP="007F6BF1">
      <w:pPr>
        <w:contextualSpacing/>
        <w:jc w:val="center"/>
        <w:rPr>
          <w:rFonts w:asciiTheme="majorHAnsi" w:eastAsia="Times New Roman" w:hAnsiTheme="majorHAnsi" w:cs="Times New Roman"/>
          <w:lang w:val="en-US"/>
        </w:rPr>
      </w:pPr>
    </w:p>
    <w:p w14:paraId="4FE99681" w14:textId="3EF1F38B" w:rsidR="00D909B8" w:rsidRPr="00B549F0" w:rsidRDefault="00B549F0" w:rsidP="00B549F0">
      <w:pPr>
        <w:contextualSpacing/>
        <w:jc w:val="center"/>
        <w:rPr>
          <w:rFonts w:asciiTheme="majorHAnsi" w:hAnsiTheme="majorHAnsi" w:cs="Times New Roman"/>
          <w:b/>
          <w:sz w:val="24"/>
          <w:szCs w:val="24"/>
        </w:rPr>
      </w:pPr>
      <w:r>
        <w:rPr>
          <w:rFonts w:asciiTheme="majorHAnsi" w:hAnsiTheme="majorHAnsi" w:cs="Times New Roman"/>
          <w:b/>
          <w:noProof/>
          <w:sz w:val="24"/>
          <w:szCs w:val="24"/>
        </w:rPr>
        <w:lastRenderedPageBreak/>
        <w:drawing>
          <wp:inline distT="0" distB="0" distL="0" distR="0" wp14:anchorId="1E537678" wp14:editId="3C221D96">
            <wp:extent cx="5724525" cy="2333625"/>
            <wp:effectExtent l="0" t="0" r="9525" b="9525"/>
            <wp:docPr id="188105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FA37C" w14:textId="36ABC603" w:rsidR="00D909B8" w:rsidRPr="00A566D8" w:rsidRDefault="00D909B8" w:rsidP="00D909B8">
      <w:pPr>
        <w:contextualSpacing/>
        <w:jc w:val="center"/>
        <w:rPr>
          <w:rFonts w:asciiTheme="majorHAnsi" w:eastAsia="Times New Roman" w:hAnsiTheme="majorHAnsi" w:cs="Times New Roman"/>
          <w:lang w:val="en-US"/>
        </w:rPr>
      </w:pPr>
      <w:r w:rsidRPr="00A566D8">
        <w:rPr>
          <w:rFonts w:asciiTheme="majorHAnsi" w:eastAsia="Times New Roman" w:hAnsiTheme="majorHAnsi" w:cs="Times New Roman"/>
          <w:lang w:val="en-US"/>
        </w:rPr>
        <w:t xml:space="preserve">Fig. </w:t>
      </w:r>
      <w:r>
        <w:rPr>
          <w:rFonts w:asciiTheme="majorHAnsi" w:eastAsia="Times New Roman" w:hAnsiTheme="majorHAnsi" w:cs="Times New Roman"/>
          <w:lang w:val="en-US"/>
        </w:rPr>
        <w:t>2.2</w:t>
      </w:r>
      <w:r w:rsidRPr="00A566D8">
        <w:rPr>
          <w:rFonts w:asciiTheme="majorHAnsi" w:eastAsia="Times New Roman" w:hAnsiTheme="majorHAnsi" w:cs="Times New Roman"/>
          <w:lang w:val="en-US"/>
        </w:rPr>
        <w:t xml:space="preserve"> The Center-Tapped Full Wave Rectifier Circuit with Capacitor Filter</w:t>
      </w:r>
    </w:p>
    <w:p w14:paraId="469DA7E0" w14:textId="77777777" w:rsidR="00D909B8" w:rsidRPr="00A566D8" w:rsidRDefault="00D909B8" w:rsidP="007F6BF1">
      <w:pPr>
        <w:contextualSpacing/>
        <w:jc w:val="center"/>
        <w:rPr>
          <w:rFonts w:asciiTheme="majorHAnsi" w:eastAsia="Times New Roman" w:hAnsiTheme="majorHAnsi" w:cs="Times New Roman"/>
          <w:lang w:val="en-US"/>
        </w:rPr>
      </w:pPr>
    </w:p>
    <w:p w14:paraId="3DF19C7C" w14:textId="77777777" w:rsidR="00EE46F7" w:rsidRDefault="00EE46F7" w:rsidP="00635A6C">
      <w:pPr>
        <w:contextualSpacing/>
        <w:jc w:val="both"/>
        <w:rPr>
          <w:rFonts w:asciiTheme="majorHAnsi" w:eastAsia="Times New Roman" w:hAnsiTheme="majorHAnsi" w:cs="Times New Roman"/>
          <w:sz w:val="24"/>
          <w:szCs w:val="24"/>
          <w:lang w:val="en-US"/>
        </w:rPr>
      </w:pPr>
    </w:p>
    <w:p w14:paraId="76D9E50F" w14:textId="25EAA2FE" w:rsidR="00D3685B" w:rsidRDefault="007D1747" w:rsidP="00635A6C">
      <w:pPr>
        <w:contextualSpacing/>
        <w:jc w:val="both"/>
        <w:rPr>
          <w:rFonts w:asciiTheme="majorHAnsi" w:hAnsiTheme="majorHAnsi" w:cs="Times New Roman"/>
          <w:bCs/>
          <w:sz w:val="24"/>
          <w:szCs w:val="24"/>
        </w:rPr>
      </w:pPr>
      <w:r w:rsidRPr="007D1747">
        <w:rPr>
          <w:rFonts w:asciiTheme="majorHAnsi" w:hAnsiTheme="majorHAnsi" w:cs="Times New Roman"/>
          <w:b/>
          <w:sz w:val="24"/>
          <w:szCs w:val="24"/>
        </w:rPr>
        <w:t>Implementation:</w:t>
      </w:r>
      <w:r w:rsidR="00C6616F">
        <w:rPr>
          <w:rFonts w:asciiTheme="majorHAnsi" w:hAnsiTheme="majorHAnsi" w:cs="Times New Roman"/>
          <w:b/>
          <w:sz w:val="24"/>
          <w:szCs w:val="24"/>
        </w:rPr>
        <w:t xml:space="preserve"> </w:t>
      </w:r>
      <w:r w:rsidR="00C6616F" w:rsidRPr="00C6616F">
        <w:rPr>
          <w:rFonts w:asciiTheme="majorHAnsi" w:hAnsiTheme="majorHAnsi" w:cs="Times New Roman"/>
          <w:bCs/>
          <w:sz w:val="24"/>
          <w:szCs w:val="24"/>
        </w:rPr>
        <w:t>(</w:t>
      </w:r>
      <w:r w:rsidR="00EE46F7" w:rsidRPr="006A08F0">
        <w:rPr>
          <w:rFonts w:asciiTheme="majorHAnsi" w:hAnsiTheme="majorHAnsi" w:cs="Times New Roman"/>
          <w:bCs/>
          <w:color w:val="FF0000"/>
          <w:sz w:val="24"/>
          <w:szCs w:val="24"/>
        </w:rPr>
        <w:t xml:space="preserve">Remove this content and replace </w:t>
      </w:r>
      <w:r w:rsidR="00D3685B" w:rsidRPr="006A08F0">
        <w:rPr>
          <w:rFonts w:asciiTheme="majorHAnsi" w:hAnsiTheme="majorHAnsi" w:cs="Times New Roman"/>
          <w:bCs/>
          <w:color w:val="FF0000"/>
          <w:sz w:val="24"/>
          <w:szCs w:val="24"/>
        </w:rPr>
        <w:t xml:space="preserve">it </w:t>
      </w:r>
      <w:r w:rsidR="00EE46F7" w:rsidRPr="006A08F0">
        <w:rPr>
          <w:rFonts w:asciiTheme="majorHAnsi" w:hAnsiTheme="majorHAnsi" w:cs="Times New Roman"/>
          <w:bCs/>
          <w:color w:val="FF0000"/>
          <w:sz w:val="24"/>
          <w:szCs w:val="24"/>
        </w:rPr>
        <w:t>with p</w:t>
      </w:r>
      <w:r w:rsidR="00C6616F" w:rsidRPr="006A08F0">
        <w:rPr>
          <w:rFonts w:asciiTheme="majorHAnsi" w:hAnsiTheme="majorHAnsi" w:cs="Times New Roman"/>
          <w:bCs/>
          <w:color w:val="FF0000"/>
          <w:sz w:val="24"/>
          <w:szCs w:val="24"/>
        </w:rPr>
        <w:t>hotos</w:t>
      </w:r>
      <w:r w:rsidR="00D3685B" w:rsidRPr="006A08F0">
        <w:rPr>
          <w:rFonts w:asciiTheme="majorHAnsi" w:hAnsiTheme="majorHAnsi" w:cs="Times New Roman"/>
          <w:bCs/>
          <w:color w:val="FF0000"/>
          <w:sz w:val="24"/>
          <w:szCs w:val="24"/>
        </w:rPr>
        <w:t xml:space="preserve"> with the following captions</w:t>
      </w:r>
      <w:proofErr w:type="gramStart"/>
      <w:r w:rsidR="00D3685B" w:rsidRPr="006A08F0">
        <w:rPr>
          <w:rFonts w:asciiTheme="majorHAnsi" w:hAnsiTheme="majorHAnsi" w:cs="Times New Roman"/>
          <w:bCs/>
          <w:color w:val="FF0000"/>
          <w:sz w:val="24"/>
          <w:szCs w:val="24"/>
        </w:rPr>
        <w:t>:</w:t>
      </w:r>
      <w:r w:rsidR="00D3685B">
        <w:rPr>
          <w:rFonts w:asciiTheme="majorHAnsi" w:hAnsiTheme="majorHAnsi" w:cs="Times New Roman"/>
          <w:bCs/>
          <w:sz w:val="24"/>
          <w:szCs w:val="24"/>
        </w:rPr>
        <w:t xml:space="preserve"> )</w:t>
      </w:r>
      <w:proofErr w:type="gramEnd"/>
    </w:p>
    <w:p w14:paraId="3F8F2511" w14:textId="459AE4AD" w:rsidR="00D3685B" w:rsidRDefault="00D3685B" w:rsidP="00635A6C">
      <w:pPr>
        <w:contextualSpacing/>
        <w:jc w:val="both"/>
        <w:rPr>
          <w:rFonts w:asciiTheme="majorHAnsi" w:hAnsiTheme="majorHAnsi" w:cs="Times New Roman"/>
          <w:bCs/>
          <w:sz w:val="24"/>
          <w:szCs w:val="24"/>
        </w:rPr>
      </w:pPr>
      <w:r>
        <w:rPr>
          <w:rFonts w:asciiTheme="majorHAnsi" w:hAnsiTheme="majorHAnsi" w:cs="Times New Roman"/>
          <w:bCs/>
          <w:sz w:val="24"/>
          <w:szCs w:val="24"/>
        </w:rPr>
        <w:t xml:space="preserve">Fig. </w:t>
      </w:r>
      <w:r w:rsidR="00BC2FE5">
        <w:rPr>
          <w:rFonts w:asciiTheme="majorHAnsi" w:hAnsiTheme="majorHAnsi" w:cs="Times New Roman"/>
          <w:bCs/>
          <w:sz w:val="24"/>
          <w:szCs w:val="24"/>
        </w:rPr>
        <w:t>2</w:t>
      </w:r>
      <w:r>
        <w:rPr>
          <w:rFonts w:asciiTheme="majorHAnsi" w:hAnsiTheme="majorHAnsi" w:cs="Times New Roman"/>
          <w:bCs/>
          <w:sz w:val="24"/>
          <w:szCs w:val="24"/>
        </w:rPr>
        <w:t>.3 Component-side of the PCB</w:t>
      </w:r>
    </w:p>
    <w:p w14:paraId="4D5F1488" w14:textId="540880D6" w:rsidR="00D3685B" w:rsidRDefault="00D3685B" w:rsidP="00635A6C">
      <w:pPr>
        <w:contextualSpacing/>
        <w:jc w:val="both"/>
        <w:rPr>
          <w:rFonts w:asciiTheme="majorHAnsi" w:hAnsiTheme="majorHAnsi" w:cs="Times New Roman"/>
          <w:bCs/>
          <w:sz w:val="24"/>
          <w:szCs w:val="24"/>
        </w:rPr>
      </w:pPr>
      <w:r>
        <w:rPr>
          <w:rFonts w:asciiTheme="majorHAnsi" w:hAnsiTheme="majorHAnsi" w:cs="Times New Roman"/>
          <w:bCs/>
          <w:sz w:val="24"/>
          <w:szCs w:val="24"/>
        </w:rPr>
        <w:t xml:space="preserve">Fig. </w:t>
      </w:r>
      <w:r w:rsidR="00BC2FE5">
        <w:rPr>
          <w:rFonts w:asciiTheme="majorHAnsi" w:hAnsiTheme="majorHAnsi" w:cs="Times New Roman"/>
          <w:bCs/>
          <w:sz w:val="24"/>
          <w:szCs w:val="24"/>
        </w:rPr>
        <w:t>2</w:t>
      </w:r>
      <w:r>
        <w:rPr>
          <w:rFonts w:asciiTheme="majorHAnsi" w:hAnsiTheme="majorHAnsi" w:cs="Times New Roman"/>
          <w:bCs/>
          <w:sz w:val="24"/>
          <w:szCs w:val="24"/>
        </w:rPr>
        <w:t>.4 Solder-side of the PCB</w:t>
      </w:r>
    </w:p>
    <w:p w14:paraId="5B7EA2C5" w14:textId="6809F336" w:rsidR="00D3685B" w:rsidRPr="00D3685B" w:rsidRDefault="00D3685B" w:rsidP="00635A6C">
      <w:pPr>
        <w:contextualSpacing/>
        <w:jc w:val="both"/>
        <w:rPr>
          <w:rFonts w:asciiTheme="majorHAnsi" w:hAnsiTheme="majorHAnsi" w:cs="Times New Roman"/>
          <w:bCs/>
          <w:sz w:val="24"/>
          <w:szCs w:val="24"/>
        </w:rPr>
      </w:pPr>
      <w:r>
        <w:rPr>
          <w:rFonts w:asciiTheme="majorHAnsi" w:hAnsiTheme="majorHAnsi" w:cs="Times New Roman"/>
          <w:bCs/>
          <w:sz w:val="24"/>
          <w:szCs w:val="24"/>
        </w:rPr>
        <w:t xml:space="preserve">Fig. </w:t>
      </w:r>
      <w:r w:rsidR="00BC2FE5">
        <w:rPr>
          <w:rFonts w:asciiTheme="majorHAnsi" w:hAnsiTheme="majorHAnsi" w:cs="Times New Roman"/>
          <w:bCs/>
          <w:sz w:val="24"/>
          <w:szCs w:val="24"/>
        </w:rPr>
        <w:t>2</w:t>
      </w:r>
      <w:r>
        <w:rPr>
          <w:rFonts w:asciiTheme="majorHAnsi" w:hAnsiTheme="majorHAnsi" w:cs="Times New Roman"/>
          <w:bCs/>
          <w:sz w:val="24"/>
          <w:szCs w:val="24"/>
        </w:rPr>
        <w:t>.5 Plot of the output waveform (</w:t>
      </w:r>
      <w:r w:rsidRPr="006A08F0">
        <w:rPr>
          <w:rFonts w:asciiTheme="majorHAnsi" w:hAnsiTheme="majorHAnsi" w:cs="Times New Roman"/>
          <w:bCs/>
          <w:color w:val="FF0000"/>
          <w:sz w:val="24"/>
          <w:szCs w:val="24"/>
        </w:rPr>
        <w:t>on a graph page</w:t>
      </w:r>
      <w:r>
        <w:rPr>
          <w:rFonts w:asciiTheme="majorHAnsi" w:hAnsiTheme="majorHAnsi" w:cs="Times New Roman"/>
          <w:bCs/>
          <w:sz w:val="24"/>
          <w:szCs w:val="24"/>
        </w:rPr>
        <w:t>)</w:t>
      </w:r>
    </w:p>
    <w:p w14:paraId="4E4917CF" w14:textId="77777777" w:rsidR="001B6DC5" w:rsidRDefault="001B6DC5" w:rsidP="004C470D">
      <w:pPr>
        <w:contextualSpacing/>
        <w:jc w:val="both"/>
        <w:rPr>
          <w:rFonts w:asciiTheme="majorHAnsi" w:hAnsiTheme="majorHAnsi" w:cs="Times New Roman"/>
          <w:b/>
          <w:sz w:val="24"/>
          <w:szCs w:val="24"/>
        </w:rPr>
      </w:pPr>
    </w:p>
    <w:p w14:paraId="19A668B5" w14:textId="49E7E0FD" w:rsidR="00306C27" w:rsidRDefault="00306C27" w:rsidP="004C470D">
      <w:pPr>
        <w:contextualSpacing/>
        <w:jc w:val="both"/>
        <w:rPr>
          <w:rFonts w:asciiTheme="majorHAnsi" w:hAnsiTheme="majorHAnsi" w:cs="Times New Roman"/>
          <w:b/>
          <w:sz w:val="24"/>
          <w:szCs w:val="24"/>
        </w:rPr>
      </w:pPr>
      <w:r>
        <w:rPr>
          <w:rFonts w:asciiTheme="majorHAnsi" w:hAnsiTheme="majorHAnsi" w:cs="Times New Roman"/>
          <w:b/>
          <w:sz w:val="24"/>
          <w:szCs w:val="24"/>
        </w:rPr>
        <w:t>Ripple Factor Calculations:</w:t>
      </w:r>
    </w:p>
    <w:p w14:paraId="5D6B6960" w14:textId="77777777" w:rsidR="00306C27" w:rsidRDefault="00306C27" w:rsidP="004C470D">
      <w:pPr>
        <w:contextualSpacing/>
        <w:jc w:val="both"/>
        <w:rPr>
          <w:rFonts w:asciiTheme="majorHAnsi" w:hAnsiTheme="majorHAnsi" w:cs="Times New Roman"/>
          <w:b/>
          <w:sz w:val="24"/>
          <w:szCs w:val="24"/>
        </w:rPr>
      </w:pPr>
    </w:p>
    <w:p w14:paraId="00672643" w14:textId="77777777" w:rsidR="00306C27" w:rsidRDefault="00306C27" w:rsidP="004C470D">
      <w:pPr>
        <w:contextualSpacing/>
        <w:jc w:val="both"/>
        <w:rPr>
          <w:rFonts w:asciiTheme="majorHAnsi" w:hAnsiTheme="majorHAnsi" w:cs="Times New Roman"/>
          <w:b/>
          <w:sz w:val="24"/>
          <w:szCs w:val="24"/>
        </w:rPr>
      </w:pPr>
    </w:p>
    <w:p w14:paraId="24D81EFB" w14:textId="77777777" w:rsidR="00306C27" w:rsidRDefault="00306C27" w:rsidP="004C470D">
      <w:pPr>
        <w:contextualSpacing/>
        <w:jc w:val="both"/>
        <w:rPr>
          <w:rFonts w:asciiTheme="majorHAnsi" w:hAnsiTheme="majorHAnsi" w:cs="Times New Roman"/>
          <w:b/>
          <w:sz w:val="24"/>
          <w:szCs w:val="24"/>
        </w:rPr>
      </w:pPr>
    </w:p>
    <w:p w14:paraId="542D3394" w14:textId="77777777" w:rsidR="00306C27" w:rsidRDefault="00306C27" w:rsidP="004C470D">
      <w:pPr>
        <w:contextualSpacing/>
        <w:jc w:val="both"/>
        <w:rPr>
          <w:rFonts w:asciiTheme="majorHAnsi" w:hAnsiTheme="majorHAnsi" w:cs="Times New Roman"/>
          <w:b/>
          <w:sz w:val="24"/>
          <w:szCs w:val="24"/>
        </w:rPr>
      </w:pPr>
    </w:p>
    <w:p w14:paraId="2FF9E03A" w14:textId="77777777" w:rsidR="00306C27" w:rsidRDefault="00306C27" w:rsidP="004C470D">
      <w:pPr>
        <w:contextualSpacing/>
        <w:jc w:val="both"/>
        <w:rPr>
          <w:rFonts w:asciiTheme="majorHAnsi" w:hAnsiTheme="majorHAnsi" w:cs="Times New Roman"/>
          <w:b/>
          <w:sz w:val="24"/>
          <w:szCs w:val="24"/>
        </w:rPr>
      </w:pPr>
    </w:p>
    <w:p w14:paraId="69C7E18C" w14:textId="77777777" w:rsidR="00306C27" w:rsidRDefault="00306C27" w:rsidP="004C470D">
      <w:pPr>
        <w:contextualSpacing/>
        <w:jc w:val="both"/>
        <w:rPr>
          <w:rFonts w:asciiTheme="majorHAnsi" w:hAnsiTheme="majorHAnsi" w:cs="Times New Roman"/>
          <w:b/>
          <w:sz w:val="24"/>
          <w:szCs w:val="24"/>
        </w:rPr>
      </w:pPr>
    </w:p>
    <w:p w14:paraId="7DD60514" w14:textId="77777777" w:rsidR="00306C27" w:rsidRDefault="00306C27" w:rsidP="004C470D">
      <w:pPr>
        <w:contextualSpacing/>
        <w:jc w:val="both"/>
        <w:rPr>
          <w:rFonts w:asciiTheme="majorHAnsi" w:hAnsiTheme="majorHAnsi" w:cs="Times New Roman"/>
          <w:b/>
          <w:sz w:val="24"/>
          <w:szCs w:val="24"/>
        </w:rPr>
      </w:pPr>
    </w:p>
    <w:p w14:paraId="430BBF7F" w14:textId="5CA3F978" w:rsidR="00901222" w:rsidRDefault="00AB677F" w:rsidP="004C470D">
      <w:pPr>
        <w:contextualSpacing/>
        <w:jc w:val="both"/>
        <w:rPr>
          <w:rFonts w:asciiTheme="majorHAnsi" w:hAnsiTheme="majorHAnsi" w:cs="Times New Roman"/>
          <w:b/>
          <w:sz w:val="24"/>
          <w:szCs w:val="24"/>
        </w:rPr>
      </w:pPr>
      <w:r>
        <w:rPr>
          <w:rFonts w:asciiTheme="majorHAnsi" w:hAnsiTheme="majorHAnsi" w:cs="Times New Roman"/>
          <w:b/>
          <w:sz w:val="24"/>
          <w:szCs w:val="24"/>
        </w:rPr>
        <w:t>Results</w:t>
      </w:r>
      <w:r w:rsidR="00664EC1" w:rsidRPr="004B2438">
        <w:rPr>
          <w:rFonts w:asciiTheme="majorHAnsi" w:hAnsiTheme="majorHAnsi" w:cs="Times New Roman"/>
          <w:b/>
          <w:sz w:val="24"/>
          <w:szCs w:val="24"/>
        </w:rPr>
        <w:t>:</w:t>
      </w:r>
    </w:p>
    <w:p w14:paraId="59C882B3" w14:textId="4E968DF3" w:rsidR="00624EBC" w:rsidRPr="00624EBC" w:rsidRDefault="00624EBC" w:rsidP="004C470D">
      <w:pPr>
        <w:contextualSpacing/>
        <w:jc w:val="both"/>
        <w:rPr>
          <w:rFonts w:asciiTheme="majorHAnsi" w:hAnsiTheme="majorHAnsi" w:cs="Times New Roman"/>
          <w:bCs/>
          <w:sz w:val="24"/>
          <w:szCs w:val="24"/>
        </w:rPr>
      </w:pPr>
      <w:r>
        <w:rPr>
          <w:rFonts w:asciiTheme="majorHAnsi" w:hAnsiTheme="majorHAnsi" w:cs="Times New Roman"/>
          <w:bCs/>
          <w:sz w:val="24"/>
          <w:szCs w:val="24"/>
        </w:rPr>
        <w:t xml:space="preserve">Measured value of </w:t>
      </w:r>
      <w:r w:rsidRPr="00624EBC">
        <w:rPr>
          <w:rFonts w:asciiTheme="majorHAnsi" w:hAnsiTheme="majorHAnsi" w:cs="Times New Roman"/>
          <w:bCs/>
          <w:sz w:val="24"/>
          <w:szCs w:val="24"/>
        </w:rPr>
        <w:t>R</w:t>
      </w:r>
      <w:r w:rsidR="005D22F2">
        <w:rPr>
          <w:rFonts w:asciiTheme="majorHAnsi" w:hAnsiTheme="majorHAnsi" w:cs="Times New Roman"/>
          <w:bCs/>
          <w:sz w:val="24"/>
          <w:szCs w:val="24"/>
        </w:rPr>
        <w:t xml:space="preserve"> = ______________</w:t>
      </w:r>
    </w:p>
    <w:p w14:paraId="5889BA56" w14:textId="1AA84F53" w:rsidR="00DA7983" w:rsidRDefault="00F4620B" w:rsidP="004C470D">
      <w:pPr>
        <w:contextualSpacing/>
        <w:jc w:val="both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>Ripple Factor</w:t>
      </w:r>
      <w:r w:rsidR="00EE46F7">
        <w:rPr>
          <w:rFonts w:asciiTheme="majorHAnsi" w:hAnsiTheme="majorHAnsi" w:cs="Times New Roman"/>
          <w:sz w:val="24"/>
          <w:szCs w:val="24"/>
        </w:rPr>
        <w:t>, breadboard</w:t>
      </w:r>
      <w:r>
        <w:rPr>
          <w:rFonts w:asciiTheme="majorHAnsi" w:hAnsiTheme="majorHAnsi" w:cs="Times New Roman"/>
          <w:sz w:val="24"/>
          <w:szCs w:val="24"/>
        </w:rPr>
        <w:t xml:space="preserve"> </w:t>
      </w:r>
      <w:r w:rsidR="00591074">
        <w:rPr>
          <w:rFonts w:asciiTheme="majorHAnsi" w:hAnsiTheme="majorHAnsi" w:cs="Times New Roman"/>
          <w:sz w:val="24"/>
          <w:szCs w:val="24"/>
        </w:rPr>
        <w:t xml:space="preserve">HWR </w:t>
      </w:r>
      <w:r w:rsidR="00EE46F7">
        <w:rPr>
          <w:rFonts w:asciiTheme="majorHAnsi" w:hAnsiTheme="majorHAnsi" w:cs="Times New Roman"/>
          <w:sz w:val="24"/>
          <w:szCs w:val="24"/>
        </w:rPr>
        <w:t xml:space="preserve">circuit </w:t>
      </w:r>
      <w:r>
        <w:rPr>
          <w:rFonts w:asciiTheme="majorHAnsi" w:hAnsiTheme="majorHAnsi" w:cs="Times New Roman"/>
          <w:sz w:val="24"/>
          <w:szCs w:val="24"/>
        </w:rPr>
        <w:t>= __________</w:t>
      </w:r>
    </w:p>
    <w:p w14:paraId="584BFF8B" w14:textId="58EEA625" w:rsidR="00EE46F7" w:rsidRDefault="00EE46F7" w:rsidP="004C470D">
      <w:pPr>
        <w:contextualSpacing/>
        <w:jc w:val="both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 xml:space="preserve">Ripple Factor, </w:t>
      </w:r>
      <w:r w:rsidR="005D0DB9">
        <w:rPr>
          <w:rFonts w:asciiTheme="majorHAnsi" w:hAnsiTheme="majorHAnsi" w:cs="Times New Roman"/>
          <w:sz w:val="24"/>
          <w:szCs w:val="24"/>
        </w:rPr>
        <w:t>copper-clad</w:t>
      </w:r>
      <w:r>
        <w:rPr>
          <w:rFonts w:asciiTheme="majorHAnsi" w:hAnsiTheme="majorHAnsi" w:cs="Times New Roman"/>
          <w:sz w:val="24"/>
          <w:szCs w:val="24"/>
        </w:rPr>
        <w:t xml:space="preserve"> </w:t>
      </w:r>
      <w:r w:rsidR="00591074">
        <w:rPr>
          <w:rFonts w:asciiTheme="majorHAnsi" w:hAnsiTheme="majorHAnsi" w:cs="Times New Roman"/>
          <w:sz w:val="24"/>
          <w:szCs w:val="24"/>
        </w:rPr>
        <w:t xml:space="preserve">HWR </w:t>
      </w:r>
      <w:r>
        <w:rPr>
          <w:rFonts w:asciiTheme="majorHAnsi" w:hAnsiTheme="majorHAnsi" w:cs="Times New Roman"/>
          <w:sz w:val="24"/>
          <w:szCs w:val="24"/>
        </w:rPr>
        <w:t>board circuit = __________</w:t>
      </w:r>
    </w:p>
    <w:p w14:paraId="674D7D57" w14:textId="77777777" w:rsidR="00591074" w:rsidRDefault="00591074" w:rsidP="00591074">
      <w:pPr>
        <w:contextualSpacing/>
        <w:jc w:val="both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>Ripple Factor, breadboard HWR circuit = __________</w:t>
      </w:r>
    </w:p>
    <w:p w14:paraId="435D247C" w14:textId="22CE59B5" w:rsidR="00591074" w:rsidRPr="004B2438" w:rsidRDefault="00591074" w:rsidP="00591074">
      <w:pPr>
        <w:contextualSpacing/>
        <w:jc w:val="both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>Ripple Factor, copper-clad HWR board circuit = __________</w:t>
      </w:r>
    </w:p>
    <w:p w14:paraId="0D6E1A05" w14:textId="66A3DA1A" w:rsidR="005F42AF" w:rsidRDefault="005F42AF" w:rsidP="004C470D">
      <w:pPr>
        <w:contextualSpacing/>
        <w:jc w:val="both"/>
        <w:rPr>
          <w:rFonts w:asciiTheme="majorHAnsi" w:hAnsiTheme="majorHAnsi" w:cs="Times New Roman"/>
          <w:b/>
          <w:sz w:val="24"/>
          <w:szCs w:val="24"/>
        </w:rPr>
      </w:pPr>
    </w:p>
    <w:p w14:paraId="36F2F27C" w14:textId="533A38CF" w:rsidR="008F521A" w:rsidRDefault="008F521A" w:rsidP="004C470D">
      <w:pPr>
        <w:contextualSpacing/>
        <w:jc w:val="both"/>
        <w:rPr>
          <w:rFonts w:asciiTheme="majorHAnsi" w:hAnsiTheme="majorHAnsi" w:cs="Times New Roman"/>
          <w:b/>
          <w:sz w:val="24"/>
          <w:szCs w:val="24"/>
        </w:rPr>
      </w:pPr>
      <w:r>
        <w:rPr>
          <w:rFonts w:asciiTheme="majorHAnsi" w:hAnsiTheme="majorHAnsi" w:cs="Times New Roman"/>
          <w:b/>
          <w:sz w:val="24"/>
          <w:szCs w:val="24"/>
        </w:rPr>
        <w:t>Challenges:</w:t>
      </w:r>
      <w:r w:rsidR="001B6DC5">
        <w:rPr>
          <w:rFonts w:asciiTheme="majorHAnsi" w:hAnsiTheme="majorHAnsi" w:cs="Times New Roman"/>
          <w:b/>
          <w:sz w:val="24"/>
          <w:szCs w:val="24"/>
        </w:rPr>
        <w:t xml:space="preserve"> (</w:t>
      </w:r>
      <w:r w:rsidR="001B6DC5" w:rsidRPr="00F145C8">
        <w:rPr>
          <w:rFonts w:asciiTheme="majorHAnsi" w:hAnsiTheme="majorHAnsi" w:cs="Times New Roman"/>
          <w:bCs/>
          <w:color w:val="FF0000"/>
          <w:sz w:val="24"/>
          <w:szCs w:val="24"/>
        </w:rPr>
        <w:t>write the challenges you faced and overcame, more the challenges you overcome, more the marks</w:t>
      </w:r>
      <w:r w:rsidR="00B20F13">
        <w:rPr>
          <w:rFonts w:asciiTheme="majorHAnsi" w:hAnsiTheme="majorHAnsi" w:cs="Times New Roman"/>
          <w:bCs/>
          <w:color w:val="FF0000"/>
          <w:sz w:val="24"/>
          <w:szCs w:val="24"/>
        </w:rPr>
        <w:t xml:space="preserve">, use </w:t>
      </w:r>
      <w:proofErr w:type="spellStart"/>
      <w:r w:rsidR="00B20F13">
        <w:rPr>
          <w:rFonts w:asciiTheme="majorHAnsi" w:hAnsiTheme="majorHAnsi" w:cs="Times New Roman"/>
          <w:bCs/>
          <w:color w:val="FF0000"/>
          <w:sz w:val="24"/>
          <w:szCs w:val="24"/>
        </w:rPr>
        <w:t>Grammerly</w:t>
      </w:r>
      <w:proofErr w:type="spellEnd"/>
      <w:r w:rsidR="00B20F13">
        <w:rPr>
          <w:rFonts w:asciiTheme="majorHAnsi" w:hAnsiTheme="majorHAnsi" w:cs="Times New Roman"/>
          <w:bCs/>
          <w:color w:val="FF0000"/>
          <w:sz w:val="24"/>
          <w:szCs w:val="24"/>
        </w:rPr>
        <w:t>, not ChatGPT</w:t>
      </w:r>
      <w:r w:rsidR="001B6DC5">
        <w:rPr>
          <w:rFonts w:asciiTheme="majorHAnsi" w:hAnsiTheme="majorHAnsi" w:cs="Times New Roman"/>
          <w:b/>
          <w:sz w:val="24"/>
          <w:szCs w:val="24"/>
        </w:rPr>
        <w:t>)</w:t>
      </w:r>
    </w:p>
    <w:p w14:paraId="61DAED21" w14:textId="77777777" w:rsidR="008F521A" w:rsidRDefault="008F521A" w:rsidP="004C470D">
      <w:pPr>
        <w:contextualSpacing/>
        <w:jc w:val="both"/>
        <w:rPr>
          <w:rFonts w:asciiTheme="majorHAnsi" w:hAnsiTheme="majorHAnsi" w:cs="Times New Roman"/>
          <w:sz w:val="24"/>
          <w:szCs w:val="24"/>
        </w:rPr>
      </w:pPr>
    </w:p>
    <w:p w14:paraId="4B5D7165" w14:textId="77777777" w:rsidR="00777064" w:rsidRDefault="00405EF2" w:rsidP="00777064">
      <w:pPr>
        <w:contextualSpacing/>
        <w:jc w:val="both"/>
        <w:rPr>
          <w:rFonts w:asciiTheme="majorHAnsi" w:hAnsiTheme="majorHAnsi" w:cs="Times New Roman"/>
          <w:b/>
          <w:sz w:val="24"/>
          <w:szCs w:val="24"/>
        </w:rPr>
      </w:pPr>
      <w:r w:rsidRPr="004B2438">
        <w:rPr>
          <w:rFonts w:asciiTheme="majorHAnsi" w:hAnsiTheme="majorHAnsi" w:cs="Times New Roman"/>
          <w:b/>
          <w:sz w:val="24"/>
          <w:szCs w:val="24"/>
        </w:rPr>
        <w:t>Conclusion:</w:t>
      </w:r>
    </w:p>
    <w:p w14:paraId="04FDA44E" w14:textId="7DB45A17" w:rsidR="00F368A9" w:rsidRPr="008F521A" w:rsidRDefault="00E87EF8" w:rsidP="001B6DC5">
      <w:pPr>
        <w:jc w:val="both"/>
        <w:rPr>
          <w:rFonts w:asciiTheme="majorHAnsi" w:hAnsiTheme="majorHAnsi" w:cs="Times New Roman"/>
          <w:bCs/>
          <w:sz w:val="24"/>
          <w:szCs w:val="24"/>
        </w:rPr>
      </w:pPr>
      <w:r>
        <w:rPr>
          <w:rFonts w:asciiTheme="majorHAnsi" w:hAnsiTheme="majorHAnsi" w:cs="Times New Roman"/>
          <w:bCs/>
          <w:sz w:val="24"/>
          <w:szCs w:val="24"/>
        </w:rPr>
        <w:t>Etching</w:t>
      </w:r>
      <w:r w:rsidR="001B6DC5" w:rsidRPr="00DB6A2C">
        <w:rPr>
          <w:rFonts w:asciiTheme="majorHAnsi" w:hAnsiTheme="majorHAnsi" w:cs="Times New Roman"/>
          <w:bCs/>
          <w:sz w:val="24"/>
          <w:szCs w:val="24"/>
        </w:rPr>
        <w:t xml:space="preserve"> was practiced and performed using a Half Wave Rectifier Circuit </w:t>
      </w:r>
      <w:r>
        <w:rPr>
          <w:rFonts w:asciiTheme="majorHAnsi" w:hAnsiTheme="majorHAnsi" w:cs="Times New Roman"/>
          <w:bCs/>
          <w:sz w:val="24"/>
          <w:szCs w:val="24"/>
        </w:rPr>
        <w:t xml:space="preserve">and Full Wave Rectifier Circuit </w:t>
      </w:r>
      <w:r w:rsidR="001B6DC5" w:rsidRPr="00DB6A2C">
        <w:rPr>
          <w:rFonts w:asciiTheme="majorHAnsi" w:hAnsiTheme="majorHAnsi" w:cs="Times New Roman"/>
          <w:bCs/>
          <w:sz w:val="24"/>
          <w:szCs w:val="24"/>
        </w:rPr>
        <w:t xml:space="preserve">on a </w:t>
      </w:r>
      <w:r>
        <w:rPr>
          <w:rFonts w:asciiTheme="majorHAnsi" w:hAnsiTheme="majorHAnsi" w:cs="Times New Roman"/>
          <w:bCs/>
          <w:sz w:val="24"/>
          <w:szCs w:val="24"/>
        </w:rPr>
        <w:t>copper-clad</w:t>
      </w:r>
      <w:r w:rsidR="001B6DC5" w:rsidRPr="00DB6A2C">
        <w:rPr>
          <w:rFonts w:asciiTheme="majorHAnsi" w:hAnsiTheme="majorHAnsi" w:cs="Times New Roman"/>
          <w:bCs/>
          <w:sz w:val="24"/>
          <w:szCs w:val="24"/>
        </w:rPr>
        <w:t xml:space="preserve"> </w:t>
      </w:r>
      <w:r>
        <w:rPr>
          <w:rFonts w:asciiTheme="majorHAnsi" w:hAnsiTheme="majorHAnsi" w:cs="Times New Roman"/>
          <w:bCs/>
          <w:sz w:val="24"/>
          <w:szCs w:val="24"/>
        </w:rPr>
        <w:t>b</w:t>
      </w:r>
      <w:r w:rsidR="001B6DC5" w:rsidRPr="00DB6A2C">
        <w:rPr>
          <w:rFonts w:asciiTheme="majorHAnsi" w:hAnsiTheme="majorHAnsi" w:cs="Times New Roman"/>
          <w:bCs/>
          <w:sz w:val="24"/>
          <w:szCs w:val="24"/>
        </w:rPr>
        <w:t>oard and its working was verified</w:t>
      </w:r>
      <w:r w:rsidR="000A72C0">
        <w:rPr>
          <w:rFonts w:asciiTheme="majorHAnsi" w:hAnsiTheme="majorHAnsi" w:cs="Times New Roman"/>
          <w:bCs/>
          <w:sz w:val="24"/>
          <w:szCs w:val="24"/>
        </w:rPr>
        <w:t>.</w:t>
      </w:r>
    </w:p>
    <w:sectPr w:rsidR="00F368A9" w:rsidRPr="008F521A" w:rsidSect="00032219">
      <w:headerReference w:type="default" r:id="rId11"/>
      <w:footerReference w:type="default" r:id="rId12"/>
      <w:pgSz w:w="11906" w:h="16838" w:code="9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A8E97A" w14:textId="77777777" w:rsidR="009C2825" w:rsidRDefault="009C2825" w:rsidP="00150D3F">
      <w:pPr>
        <w:spacing w:after="0" w:line="240" w:lineRule="auto"/>
      </w:pPr>
      <w:r>
        <w:separator/>
      </w:r>
    </w:p>
  </w:endnote>
  <w:endnote w:type="continuationSeparator" w:id="0">
    <w:p w14:paraId="31C80776" w14:textId="77777777" w:rsidR="009C2825" w:rsidRDefault="009C2825" w:rsidP="00150D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Theme="majorHAnsi" w:hAnsiTheme="majorHAnsi"/>
        <w:i/>
        <w:iCs/>
      </w:rPr>
      <w:id w:val="-12831804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1C16BB" w14:textId="5A402023" w:rsidR="00CE5969" w:rsidRPr="000921AA" w:rsidRDefault="00E6452D" w:rsidP="00B94B1D">
        <w:pPr>
          <w:pStyle w:val="Footer"/>
          <w:rPr>
            <w:rFonts w:asciiTheme="majorHAnsi" w:hAnsiTheme="majorHAnsi"/>
            <w:i/>
            <w:iCs/>
          </w:rPr>
        </w:pPr>
        <w:r w:rsidRPr="00E6452D">
          <w:rPr>
            <w:rFonts w:asciiTheme="majorHAnsi" w:hAnsiTheme="majorHAnsi"/>
            <w:i/>
            <w:iCs/>
          </w:rPr>
          <w:t xml:space="preserve">Sem I, </w:t>
        </w:r>
        <w:r w:rsidR="00264595">
          <w:rPr>
            <w:rFonts w:asciiTheme="majorHAnsi" w:hAnsiTheme="majorHAnsi"/>
            <w:i/>
            <w:iCs/>
          </w:rPr>
          <w:t>Electronic Workshop</w:t>
        </w:r>
        <w:r w:rsidRPr="00E6452D">
          <w:rPr>
            <w:rFonts w:asciiTheme="majorHAnsi" w:hAnsiTheme="majorHAnsi"/>
            <w:i/>
            <w:iCs/>
          </w:rPr>
          <w:t>,</w:t>
        </w:r>
        <w:r>
          <w:t xml:space="preserve"> </w:t>
        </w:r>
        <w:r w:rsidR="00CE5969" w:rsidRPr="00B94B1D">
          <w:rPr>
            <w:rFonts w:asciiTheme="majorHAnsi" w:hAnsiTheme="majorHAnsi"/>
            <w:i/>
          </w:rPr>
          <w:t>E&amp;TC Dept.,</w:t>
        </w:r>
        <w:r>
          <w:rPr>
            <w:rFonts w:asciiTheme="majorHAnsi" w:hAnsiTheme="majorHAnsi"/>
            <w:i/>
          </w:rPr>
          <w:t xml:space="preserve"> </w:t>
        </w:r>
        <w:r w:rsidR="00CE5969" w:rsidRPr="00B94B1D">
          <w:rPr>
            <w:rFonts w:asciiTheme="majorHAnsi" w:hAnsiTheme="majorHAnsi"/>
            <w:i/>
          </w:rPr>
          <w:t>Goa College of Engineering</w:t>
        </w:r>
        <w:r w:rsidR="00CE5969">
          <w:rPr>
            <w:rFonts w:asciiTheme="majorHAnsi" w:hAnsiTheme="majorHAnsi"/>
            <w:i/>
            <w:iCs/>
          </w:rPr>
          <w:t xml:space="preserve">                                                                                                       </w:t>
        </w:r>
      </w:p>
    </w:sdtContent>
  </w:sdt>
  <w:p w14:paraId="49A0DC59" w14:textId="77777777" w:rsidR="00CE5969" w:rsidRDefault="00CE59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48E3F7" w14:textId="77777777" w:rsidR="009C2825" w:rsidRDefault="009C2825" w:rsidP="00150D3F">
      <w:pPr>
        <w:spacing w:after="0" w:line="240" w:lineRule="auto"/>
      </w:pPr>
      <w:r>
        <w:separator/>
      </w:r>
    </w:p>
  </w:footnote>
  <w:footnote w:type="continuationSeparator" w:id="0">
    <w:p w14:paraId="3CB77B0D" w14:textId="77777777" w:rsidR="009C2825" w:rsidRDefault="009C2825" w:rsidP="00150D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80E0D4" w14:textId="6D105263" w:rsidR="00A7106A" w:rsidRPr="009D53A7" w:rsidRDefault="009D53A7" w:rsidP="009D53A7">
    <w:pPr>
      <w:pStyle w:val="Header"/>
      <w:jc w:val="right"/>
    </w:pPr>
    <w:r w:rsidRPr="009D53A7">
      <w:rPr>
        <w:rFonts w:asciiTheme="majorHAnsi" w:hAnsiTheme="majorHAnsi" w:cs="Times New Roman"/>
        <w:bCs/>
        <w:i/>
        <w:iCs/>
        <w:sz w:val="20"/>
        <w:szCs w:val="20"/>
      </w:rPr>
      <w:t>Introduction to Soldering and Desoldering using a Perforated Board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55FAF"/>
    <w:multiLevelType w:val="hybridMultilevel"/>
    <w:tmpl w:val="076C05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65380"/>
    <w:multiLevelType w:val="hybridMultilevel"/>
    <w:tmpl w:val="16B2F9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D1CDB"/>
    <w:multiLevelType w:val="hybridMultilevel"/>
    <w:tmpl w:val="6C2411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934FD9"/>
    <w:multiLevelType w:val="hybridMultilevel"/>
    <w:tmpl w:val="FBC8E796"/>
    <w:lvl w:ilvl="0" w:tplc="01D22E96">
      <w:start w:val="1"/>
      <w:numFmt w:val="decimal"/>
      <w:lvlText w:val="%1."/>
      <w:lvlJc w:val="left"/>
      <w:pPr>
        <w:ind w:left="63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C70F5B"/>
    <w:multiLevelType w:val="hybridMultilevel"/>
    <w:tmpl w:val="9FDC527A"/>
    <w:lvl w:ilvl="0" w:tplc="4009000F">
      <w:start w:val="1"/>
      <w:numFmt w:val="decimal"/>
      <w:lvlText w:val="%1."/>
      <w:lvlJc w:val="left"/>
      <w:pPr>
        <w:ind w:left="765" w:hanging="360"/>
      </w:pPr>
    </w:lvl>
    <w:lvl w:ilvl="1" w:tplc="40090019">
      <w:start w:val="1"/>
      <w:numFmt w:val="lowerLetter"/>
      <w:lvlText w:val="%2."/>
      <w:lvlJc w:val="left"/>
      <w:pPr>
        <w:ind w:left="1485" w:hanging="360"/>
      </w:pPr>
    </w:lvl>
    <w:lvl w:ilvl="2" w:tplc="4009001B" w:tentative="1">
      <w:start w:val="1"/>
      <w:numFmt w:val="lowerRoman"/>
      <w:lvlText w:val="%3."/>
      <w:lvlJc w:val="right"/>
      <w:pPr>
        <w:ind w:left="2205" w:hanging="180"/>
      </w:pPr>
    </w:lvl>
    <w:lvl w:ilvl="3" w:tplc="4009000F" w:tentative="1">
      <w:start w:val="1"/>
      <w:numFmt w:val="decimal"/>
      <w:lvlText w:val="%4."/>
      <w:lvlJc w:val="left"/>
      <w:pPr>
        <w:ind w:left="2925" w:hanging="360"/>
      </w:pPr>
    </w:lvl>
    <w:lvl w:ilvl="4" w:tplc="40090019" w:tentative="1">
      <w:start w:val="1"/>
      <w:numFmt w:val="lowerLetter"/>
      <w:lvlText w:val="%5."/>
      <w:lvlJc w:val="left"/>
      <w:pPr>
        <w:ind w:left="3645" w:hanging="360"/>
      </w:pPr>
    </w:lvl>
    <w:lvl w:ilvl="5" w:tplc="4009001B" w:tentative="1">
      <w:start w:val="1"/>
      <w:numFmt w:val="lowerRoman"/>
      <w:lvlText w:val="%6."/>
      <w:lvlJc w:val="right"/>
      <w:pPr>
        <w:ind w:left="4365" w:hanging="180"/>
      </w:pPr>
    </w:lvl>
    <w:lvl w:ilvl="6" w:tplc="4009000F" w:tentative="1">
      <w:start w:val="1"/>
      <w:numFmt w:val="decimal"/>
      <w:lvlText w:val="%7."/>
      <w:lvlJc w:val="left"/>
      <w:pPr>
        <w:ind w:left="5085" w:hanging="360"/>
      </w:pPr>
    </w:lvl>
    <w:lvl w:ilvl="7" w:tplc="40090019" w:tentative="1">
      <w:start w:val="1"/>
      <w:numFmt w:val="lowerLetter"/>
      <w:lvlText w:val="%8."/>
      <w:lvlJc w:val="left"/>
      <w:pPr>
        <w:ind w:left="5805" w:hanging="360"/>
      </w:pPr>
    </w:lvl>
    <w:lvl w:ilvl="8" w:tplc="40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5" w15:restartNumberingAfterBreak="0">
    <w:nsid w:val="069C46C1"/>
    <w:multiLevelType w:val="hybridMultilevel"/>
    <w:tmpl w:val="265A8D7C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E31618"/>
    <w:multiLevelType w:val="hybridMultilevel"/>
    <w:tmpl w:val="EA9AC9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BF226C"/>
    <w:multiLevelType w:val="hybridMultilevel"/>
    <w:tmpl w:val="265A8D7C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826C0B"/>
    <w:multiLevelType w:val="hybridMultilevel"/>
    <w:tmpl w:val="82AC6E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AA6BA1"/>
    <w:multiLevelType w:val="hybridMultilevel"/>
    <w:tmpl w:val="CFDCAD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A91BDB"/>
    <w:multiLevelType w:val="hybridMultilevel"/>
    <w:tmpl w:val="9A0400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881978"/>
    <w:multiLevelType w:val="hybridMultilevel"/>
    <w:tmpl w:val="689A58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1F1D3E"/>
    <w:multiLevelType w:val="hybridMultilevel"/>
    <w:tmpl w:val="8A627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B33266"/>
    <w:multiLevelType w:val="multilevel"/>
    <w:tmpl w:val="3B82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B874C2"/>
    <w:multiLevelType w:val="hybridMultilevel"/>
    <w:tmpl w:val="7EC011C8"/>
    <w:lvl w:ilvl="0" w:tplc="6AC446A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F37B6D"/>
    <w:multiLevelType w:val="hybridMultilevel"/>
    <w:tmpl w:val="89EA45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20490C"/>
    <w:multiLevelType w:val="hybridMultilevel"/>
    <w:tmpl w:val="482638F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D944EC8"/>
    <w:multiLevelType w:val="hybridMultilevel"/>
    <w:tmpl w:val="1AEAE5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810B2E"/>
    <w:multiLevelType w:val="hybridMultilevel"/>
    <w:tmpl w:val="EB1C558A"/>
    <w:lvl w:ilvl="0" w:tplc="EB801A1A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443BF6"/>
    <w:multiLevelType w:val="hybridMultilevel"/>
    <w:tmpl w:val="F24AC6FA"/>
    <w:lvl w:ilvl="0" w:tplc="150833F0">
      <w:start w:val="1"/>
      <w:numFmt w:val="decimal"/>
      <w:pStyle w:val="TOC1"/>
      <w:lvlText w:val="%1."/>
      <w:lvlJc w:val="left"/>
      <w:pPr>
        <w:ind w:left="720" w:hanging="360"/>
      </w:pPr>
    </w:lvl>
    <w:lvl w:ilvl="1" w:tplc="17E28576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A37231"/>
    <w:multiLevelType w:val="hybridMultilevel"/>
    <w:tmpl w:val="4DBA3082"/>
    <w:lvl w:ilvl="0" w:tplc="62F85E36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E85A70"/>
    <w:multiLevelType w:val="hybridMultilevel"/>
    <w:tmpl w:val="78FCE3D8"/>
    <w:lvl w:ilvl="0" w:tplc="40090019">
      <w:start w:val="1"/>
      <w:numFmt w:val="lowerLetter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32D84A30"/>
    <w:multiLevelType w:val="hybridMultilevel"/>
    <w:tmpl w:val="BF3CF8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D10280"/>
    <w:multiLevelType w:val="hybridMultilevel"/>
    <w:tmpl w:val="F2E6FC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5DC7448"/>
    <w:multiLevelType w:val="hybridMultilevel"/>
    <w:tmpl w:val="9042C61A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38361C41"/>
    <w:multiLevelType w:val="multilevel"/>
    <w:tmpl w:val="A492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6529D3"/>
    <w:multiLevelType w:val="hybridMultilevel"/>
    <w:tmpl w:val="8CB43A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9BF1586"/>
    <w:multiLevelType w:val="hybridMultilevel"/>
    <w:tmpl w:val="DBEA2A00"/>
    <w:lvl w:ilvl="0" w:tplc="40090019">
      <w:start w:val="1"/>
      <w:numFmt w:val="lowerLetter"/>
      <w:lvlText w:val="%1."/>
      <w:lvlJc w:val="left"/>
      <w:pPr>
        <w:ind w:left="1558" w:hanging="360"/>
      </w:pPr>
    </w:lvl>
    <w:lvl w:ilvl="1" w:tplc="40090019" w:tentative="1">
      <w:start w:val="1"/>
      <w:numFmt w:val="lowerLetter"/>
      <w:lvlText w:val="%2."/>
      <w:lvlJc w:val="left"/>
      <w:pPr>
        <w:ind w:left="2278" w:hanging="360"/>
      </w:pPr>
    </w:lvl>
    <w:lvl w:ilvl="2" w:tplc="4009001B" w:tentative="1">
      <w:start w:val="1"/>
      <w:numFmt w:val="lowerRoman"/>
      <w:lvlText w:val="%3."/>
      <w:lvlJc w:val="right"/>
      <w:pPr>
        <w:ind w:left="2998" w:hanging="180"/>
      </w:pPr>
    </w:lvl>
    <w:lvl w:ilvl="3" w:tplc="4009000F" w:tentative="1">
      <w:start w:val="1"/>
      <w:numFmt w:val="decimal"/>
      <w:lvlText w:val="%4."/>
      <w:lvlJc w:val="left"/>
      <w:pPr>
        <w:ind w:left="3718" w:hanging="360"/>
      </w:pPr>
    </w:lvl>
    <w:lvl w:ilvl="4" w:tplc="40090019" w:tentative="1">
      <w:start w:val="1"/>
      <w:numFmt w:val="lowerLetter"/>
      <w:lvlText w:val="%5."/>
      <w:lvlJc w:val="left"/>
      <w:pPr>
        <w:ind w:left="4438" w:hanging="360"/>
      </w:pPr>
    </w:lvl>
    <w:lvl w:ilvl="5" w:tplc="4009001B" w:tentative="1">
      <w:start w:val="1"/>
      <w:numFmt w:val="lowerRoman"/>
      <w:lvlText w:val="%6."/>
      <w:lvlJc w:val="right"/>
      <w:pPr>
        <w:ind w:left="5158" w:hanging="180"/>
      </w:pPr>
    </w:lvl>
    <w:lvl w:ilvl="6" w:tplc="4009000F" w:tentative="1">
      <w:start w:val="1"/>
      <w:numFmt w:val="decimal"/>
      <w:lvlText w:val="%7."/>
      <w:lvlJc w:val="left"/>
      <w:pPr>
        <w:ind w:left="5878" w:hanging="360"/>
      </w:pPr>
    </w:lvl>
    <w:lvl w:ilvl="7" w:tplc="40090019" w:tentative="1">
      <w:start w:val="1"/>
      <w:numFmt w:val="lowerLetter"/>
      <w:lvlText w:val="%8."/>
      <w:lvlJc w:val="left"/>
      <w:pPr>
        <w:ind w:left="6598" w:hanging="360"/>
      </w:pPr>
    </w:lvl>
    <w:lvl w:ilvl="8" w:tplc="4009001B" w:tentative="1">
      <w:start w:val="1"/>
      <w:numFmt w:val="lowerRoman"/>
      <w:lvlText w:val="%9."/>
      <w:lvlJc w:val="right"/>
      <w:pPr>
        <w:ind w:left="7318" w:hanging="180"/>
      </w:pPr>
    </w:lvl>
  </w:abstractNum>
  <w:abstractNum w:abstractNumId="28" w15:restartNumberingAfterBreak="0">
    <w:nsid w:val="3AC609DE"/>
    <w:multiLevelType w:val="hybridMultilevel"/>
    <w:tmpl w:val="0296964C"/>
    <w:lvl w:ilvl="0" w:tplc="89864FD2">
      <w:start w:val="1"/>
      <w:numFmt w:val="decimal"/>
      <w:lvlText w:val="%1."/>
      <w:lvlJc w:val="left"/>
      <w:pPr>
        <w:ind w:left="81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>
      <w:start w:val="1"/>
      <w:numFmt w:val="lowerRoman"/>
      <w:lvlText w:val="%6."/>
      <w:lvlJc w:val="right"/>
      <w:pPr>
        <w:ind w:left="4410" w:hanging="180"/>
      </w:pPr>
    </w:lvl>
    <w:lvl w:ilvl="6" w:tplc="0409000F">
      <w:start w:val="1"/>
      <w:numFmt w:val="decimal"/>
      <w:lvlText w:val="%7."/>
      <w:lvlJc w:val="left"/>
      <w:pPr>
        <w:ind w:left="5130" w:hanging="360"/>
      </w:pPr>
    </w:lvl>
    <w:lvl w:ilvl="7" w:tplc="04090019">
      <w:start w:val="1"/>
      <w:numFmt w:val="lowerLetter"/>
      <w:lvlText w:val="%8."/>
      <w:lvlJc w:val="left"/>
      <w:pPr>
        <w:ind w:left="5850" w:hanging="360"/>
      </w:pPr>
    </w:lvl>
    <w:lvl w:ilvl="8" w:tplc="0409001B">
      <w:start w:val="1"/>
      <w:numFmt w:val="lowerRoman"/>
      <w:lvlText w:val="%9."/>
      <w:lvlJc w:val="right"/>
      <w:pPr>
        <w:ind w:left="6570" w:hanging="180"/>
      </w:pPr>
    </w:lvl>
  </w:abstractNum>
  <w:abstractNum w:abstractNumId="29" w15:restartNumberingAfterBreak="0">
    <w:nsid w:val="3AD53A7C"/>
    <w:multiLevelType w:val="hybridMultilevel"/>
    <w:tmpl w:val="C2BADA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C7061F6"/>
    <w:multiLevelType w:val="hybridMultilevel"/>
    <w:tmpl w:val="D7BE2D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E2E20EB"/>
    <w:multiLevelType w:val="hybridMultilevel"/>
    <w:tmpl w:val="6C24113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1D551A8"/>
    <w:multiLevelType w:val="hybridMultilevel"/>
    <w:tmpl w:val="39B67F52"/>
    <w:lvl w:ilvl="0" w:tplc="6AC446A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35B3AED"/>
    <w:multiLevelType w:val="hybridMultilevel"/>
    <w:tmpl w:val="508695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3DD3946"/>
    <w:multiLevelType w:val="multilevel"/>
    <w:tmpl w:val="3B82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104BBB"/>
    <w:multiLevelType w:val="hybridMultilevel"/>
    <w:tmpl w:val="5C1273CC"/>
    <w:lvl w:ilvl="0" w:tplc="B8BEBF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4D394910"/>
    <w:multiLevelType w:val="hybridMultilevel"/>
    <w:tmpl w:val="3B28E8C2"/>
    <w:lvl w:ilvl="0" w:tplc="01D22E96">
      <w:start w:val="1"/>
      <w:numFmt w:val="decimal"/>
      <w:lvlText w:val="%1."/>
      <w:lvlJc w:val="left"/>
      <w:pPr>
        <w:ind w:left="63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7" w15:restartNumberingAfterBreak="0">
    <w:nsid w:val="4E184747"/>
    <w:multiLevelType w:val="hybridMultilevel"/>
    <w:tmpl w:val="4434E4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2512DD8"/>
    <w:multiLevelType w:val="hybridMultilevel"/>
    <w:tmpl w:val="422AB2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6634D08"/>
    <w:multiLevelType w:val="hybridMultilevel"/>
    <w:tmpl w:val="738C4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8DD5C67"/>
    <w:multiLevelType w:val="hybridMultilevel"/>
    <w:tmpl w:val="325E98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CEA58D8"/>
    <w:multiLevelType w:val="hybridMultilevel"/>
    <w:tmpl w:val="D94CBC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DA95ADF"/>
    <w:multiLevelType w:val="hybridMultilevel"/>
    <w:tmpl w:val="475AA7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0FC6925"/>
    <w:multiLevelType w:val="hybridMultilevel"/>
    <w:tmpl w:val="422AB2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80D0EFA"/>
    <w:multiLevelType w:val="hybridMultilevel"/>
    <w:tmpl w:val="7EC011C8"/>
    <w:lvl w:ilvl="0" w:tplc="6AC446A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8F006EB"/>
    <w:multiLevelType w:val="hybridMultilevel"/>
    <w:tmpl w:val="28967AB8"/>
    <w:lvl w:ilvl="0" w:tplc="EB801A1A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A0E59C9"/>
    <w:multiLevelType w:val="hybridMultilevel"/>
    <w:tmpl w:val="5DD2B0B2"/>
    <w:lvl w:ilvl="0" w:tplc="40090019">
      <w:start w:val="1"/>
      <w:numFmt w:val="lowerLetter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7" w15:restartNumberingAfterBreak="0">
    <w:nsid w:val="6F3053EE"/>
    <w:multiLevelType w:val="hybridMultilevel"/>
    <w:tmpl w:val="0296964C"/>
    <w:lvl w:ilvl="0" w:tplc="89864FD2">
      <w:start w:val="1"/>
      <w:numFmt w:val="decimal"/>
      <w:lvlText w:val="%1."/>
      <w:lvlJc w:val="left"/>
      <w:pPr>
        <w:ind w:left="81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>
      <w:start w:val="1"/>
      <w:numFmt w:val="lowerRoman"/>
      <w:lvlText w:val="%6."/>
      <w:lvlJc w:val="right"/>
      <w:pPr>
        <w:ind w:left="4410" w:hanging="180"/>
      </w:pPr>
    </w:lvl>
    <w:lvl w:ilvl="6" w:tplc="0409000F">
      <w:start w:val="1"/>
      <w:numFmt w:val="decimal"/>
      <w:lvlText w:val="%7."/>
      <w:lvlJc w:val="left"/>
      <w:pPr>
        <w:ind w:left="5130" w:hanging="360"/>
      </w:pPr>
    </w:lvl>
    <w:lvl w:ilvl="7" w:tplc="04090019">
      <w:start w:val="1"/>
      <w:numFmt w:val="lowerLetter"/>
      <w:lvlText w:val="%8."/>
      <w:lvlJc w:val="left"/>
      <w:pPr>
        <w:ind w:left="5850" w:hanging="360"/>
      </w:pPr>
    </w:lvl>
    <w:lvl w:ilvl="8" w:tplc="0409001B">
      <w:start w:val="1"/>
      <w:numFmt w:val="lowerRoman"/>
      <w:lvlText w:val="%9."/>
      <w:lvlJc w:val="right"/>
      <w:pPr>
        <w:ind w:left="6570" w:hanging="180"/>
      </w:pPr>
    </w:lvl>
  </w:abstractNum>
  <w:abstractNum w:abstractNumId="48" w15:restartNumberingAfterBreak="0">
    <w:nsid w:val="73A967DF"/>
    <w:multiLevelType w:val="hybridMultilevel"/>
    <w:tmpl w:val="B9E874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4ED089F"/>
    <w:multiLevelType w:val="hybridMultilevel"/>
    <w:tmpl w:val="BAC47350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0">
    <w:nsid w:val="77250AEB"/>
    <w:multiLevelType w:val="hybridMultilevel"/>
    <w:tmpl w:val="10A276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89A7B6D"/>
    <w:multiLevelType w:val="hybridMultilevel"/>
    <w:tmpl w:val="A5706356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2" w15:restartNumberingAfterBreak="0">
    <w:nsid w:val="7BFB328B"/>
    <w:multiLevelType w:val="hybridMultilevel"/>
    <w:tmpl w:val="82C67F9A"/>
    <w:lvl w:ilvl="0" w:tplc="4009000F">
      <w:start w:val="1"/>
      <w:numFmt w:val="decimal"/>
      <w:lvlText w:val="%1."/>
      <w:lvlJc w:val="left"/>
      <w:pPr>
        <w:ind w:left="81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F082F68"/>
    <w:multiLevelType w:val="hybridMultilevel"/>
    <w:tmpl w:val="82C67F9A"/>
    <w:lvl w:ilvl="0" w:tplc="4009000F">
      <w:start w:val="1"/>
      <w:numFmt w:val="decimal"/>
      <w:lvlText w:val="%1."/>
      <w:lvlJc w:val="left"/>
      <w:pPr>
        <w:ind w:left="81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3118415">
    <w:abstractNumId w:val="16"/>
  </w:num>
  <w:num w:numId="2" w16cid:durableId="1778257212">
    <w:abstractNumId w:val="4"/>
  </w:num>
  <w:num w:numId="3" w16cid:durableId="162749264">
    <w:abstractNumId w:val="37"/>
  </w:num>
  <w:num w:numId="4" w16cid:durableId="50079260">
    <w:abstractNumId w:val="29"/>
  </w:num>
  <w:num w:numId="5" w16cid:durableId="422603020">
    <w:abstractNumId w:val="1"/>
  </w:num>
  <w:num w:numId="6" w16cid:durableId="1486624769">
    <w:abstractNumId w:val="8"/>
  </w:num>
  <w:num w:numId="7" w16cid:durableId="1658461732">
    <w:abstractNumId w:val="52"/>
  </w:num>
  <w:num w:numId="8" w16cid:durableId="731467535">
    <w:abstractNumId w:val="22"/>
  </w:num>
  <w:num w:numId="9" w16cid:durableId="898713150">
    <w:abstractNumId w:val="6"/>
  </w:num>
  <w:num w:numId="10" w16cid:durableId="132793316">
    <w:abstractNumId w:val="43"/>
  </w:num>
  <w:num w:numId="11" w16cid:durableId="1332294124">
    <w:abstractNumId w:val="38"/>
  </w:num>
  <w:num w:numId="12" w16cid:durableId="399524737">
    <w:abstractNumId w:val="48"/>
  </w:num>
  <w:num w:numId="13" w16cid:durableId="1572689177">
    <w:abstractNumId w:val="35"/>
  </w:num>
  <w:num w:numId="14" w16cid:durableId="1507398467">
    <w:abstractNumId w:val="49"/>
  </w:num>
  <w:num w:numId="15" w16cid:durableId="1776050361">
    <w:abstractNumId w:val="9"/>
  </w:num>
  <w:num w:numId="16" w16cid:durableId="1529873232">
    <w:abstractNumId w:val="46"/>
  </w:num>
  <w:num w:numId="17" w16cid:durableId="143278188">
    <w:abstractNumId w:val="21"/>
  </w:num>
  <w:num w:numId="18" w16cid:durableId="251083139">
    <w:abstractNumId w:val="18"/>
  </w:num>
  <w:num w:numId="19" w16cid:durableId="774446757">
    <w:abstractNumId w:val="45"/>
  </w:num>
  <w:num w:numId="20" w16cid:durableId="30154517">
    <w:abstractNumId w:val="20"/>
  </w:num>
  <w:num w:numId="21" w16cid:durableId="1549411392">
    <w:abstractNumId w:val="33"/>
  </w:num>
  <w:num w:numId="22" w16cid:durableId="181942080">
    <w:abstractNumId w:val="0"/>
  </w:num>
  <w:num w:numId="23" w16cid:durableId="703868524">
    <w:abstractNumId w:val="24"/>
  </w:num>
  <w:num w:numId="24" w16cid:durableId="274489017">
    <w:abstractNumId w:val="27"/>
  </w:num>
  <w:num w:numId="25" w16cid:durableId="1876699072">
    <w:abstractNumId w:val="23"/>
  </w:num>
  <w:num w:numId="26" w16cid:durableId="1797483286">
    <w:abstractNumId w:val="44"/>
  </w:num>
  <w:num w:numId="27" w16cid:durableId="1767657161">
    <w:abstractNumId w:val="14"/>
  </w:num>
  <w:num w:numId="28" w16cid:durableId="20133179">
    <w:abstractNumId w:val="32"/>
  </w:num>
  <w:num w:numId="29" w16cid:durableId="1344556539">
    <w:abstractNumId w:val="53"/>
  </w:num>
  <w:num w:numId="30" w16cid:durableId="565072446">
    <w:abstractNumId w:val="10"/>
  </w:num>
  <w:num w:numId="31" w16cid:durableId="651102699">
    <w:abstractNumId w:val="42"/>
  </w:num>
  <w:num w:numId="32" w16cid:durableId="459304798">
    <w:abstractNumId w:val="19"/>
  </w:num>
  <w:num w:numId="33" w16cid:durableId="941300382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69362313">
    <w:abstractNumId w:val="12"/>
  </w:num>
  <w:num w:numId="35" w16cid:durableId="988557234">
    <w:abstractNumId w:val="4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561287864">
    <w:abstractNumId w:val="39"/>
  </w:num>
  <w:num w:numId="37" w16cid:durableId="209613284">
    <w:abstractNumId w:val="25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8" w16cid:durableId="598176159">
    <w:abstractNumId w:val="34"/>
  </w:num>
  <w:num w:numId="39" w16cid:durableId="1923375393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4400823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23577476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204401905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449741412">
    <w:abstractNumId w:val="36"/>
  </w:num>
  <w:num w:numId="44" w16cid:durableId="823815780">
    <w:abstractNumId w:val="13"/>
  </w:num>
  <w:num w:numId="45" w16cid:durableId="1715733855">
    <w:abstractNumId w:val="3"/>
  </w:num>
  <w:num w:numId="46" w16cid:durableId="1057976607">
    <w:abstractNumId w:val="5"/>
  </w:num>
  <w:num w:numId="47" w16cid:durableId="927730856">
    <w:abstractNumId w:val="26"/>
  </w:num>
  <w:num w:numId="48" w16cid:durableId="841511914">
    <w:abstractNumId w:val="7"/>
  </w:num>
  <w:num w:numId="49" w16cid:durableId="2000227024">
    <w:abstractNumId w:val="2"/>
  </w:num>
  <w:num w:numId="50" w16cid:durableId="395133037">
    <w:abstractNumId w:val="31"/>
  </w:num>
  <w:num w:numId="51" w16cid:durableId="1571387354">
    <w:abstractNumId w:val="15"/>
  </w:num>
  <w:num w:numId="52" w16cid:durableId="2119333608">
    <w:abstractNumId w:val="50"/>
  </w:num>
  <w:num w:numId="53" w16cid:durableId="1968273679">
    <w:abstractNumId w:val="51"/>
  </w:num>
  <w:num w:numId="54" w16cid:durableId="1434860115">
    <w:abstractNumId w:val="3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rAwtbSwMDEzNjA3MjNX0lEKTi0uzszPAykwqQUAW4LD0SwAAAA="/>
  </w:docVars>
  <w:rsids>
    <w:rsidRoot w:val="004F46DB"/>
    <w:rsid w:val="00013642"/>
    <w:rsid w:val="00013804"/>
    <w:rsid w:val="00032219"/>
    <w:rsid w:val="00050AE1"/>
    <w:rsid w:val="000621D6"/>
    <w:rsid w:val="0006270A"/>
    <w:rsid w:val="000633DB"/>
    <w:rsid w:val="000921AA"/>
    <w:rsid w:val="000A431D"/>
    <w:rsid w:val="000A72C0"/>
    <w:rsid w:val="000A76F6"/>
    <w:rsid w:val="000D1722"/>
    <w:rsid w:val="000E36C4"/>
    <w:rsid w:val="000E3A39"/>
    <w:rsid w:val="000F342F"/>
    <w:rsid w:val="00115495"/>
    <w:rsid w:val="0012716F"/>
    <w:rsid w:val="00132F52"/>
    <w:rsid w:val="001373C5"/>
    <w:rsid w:val="00141632"/>
    <w:rsid w:val="00150D3F"/>
    <w:rsid w:val="00182BC6"/>
    <w:rsid w:val="00182EAA"/>
    <w:rsid w:val="00185344"/>
    <w:rsid w:val="00196C5C"/>
    <w:rsid w:val="001B6DC5"/>
    <w:rsid w:val="001D3496"/>
    <w:rsid w:val="001D72D1"/>
    <w:rsid w:val="001F1A2E"/>
    <w:rsid w:val="001F53E5"/>
    <w:rsid w:val="001F680E"/>
    <w:rsid w:val="00202916"/>
    <w:rsid w:val="002050D8"/>
    <w:rsid w:val="00214EAA"/>
    <w:rsid w:val="0022622E"/>
    <w:rsid w:val="00241CF3"/>
    <w:rsid w:val="00243DE5"/>
    <w:rsid w:val="00246004"/>
    <w:rsid w:val="002569C9"/>
    <w:rsid w:val="00262714"/>
    <w:rsid w:val="002641D6"/>
    <w:rsid w:val="00264595"/>
    <w:rsid w:val="002713C4"/>
    <w:rsid w:val="0028004B"/>
    <w:rsid w:val="002954FF"/>
    <w:rsid w:val="00295CCD"/>
    <w:rsid w:val="002A0856"/>
    <w:rsid w:val="002A2BBE"/>
    <w:rsid w:val="002B6EF9"/>
    <w:rsid w:val="002C24EE"/>
    <w:rsid w:val="002C2B33"/>
    <w:rsid w:val="002C7750"/>
    <w:rsid w:val="002D32C7"/>
    <w:rsid w:val="002D5577"/>
    <w:rsid w:val="002E116A"/>
    <w:rsid w:val="002E26B5"/>
    <w:rsid w:val="002E5DE5"/>
    <w:rsid w:val="002F7000"/>
    <w:rsid w:val="003053B2"/>
    <w:rsid w:val="00306C27"/>
    <w:rsid w:val="00312BC5"/>
    <w:rsid w:val="00347631"/>
    <w:rsid w:val="00357EAB"/>
    <w:rsid w:val="0036623C"/>
    <w:rsid w:val="00376F91"/>
    <w:rsid w:val="00381DC1"/>
    <w:rsid w:val="00385BF4"/>
    <w:rsid w:val="00393C15"/>
    <w:rsid w:val="003A4DE0"/>
    <w:rsid w:val="003F571E"/>
    <w:rsid w:val="00400005"/>
    <w:rsid w:val="00405EF2"/>
    <w:rsid w:val="0041084D"/>
    <w:rsid w:val="004441D2"/>
    <w:rsid w:val="00452F2E"/>
    <w:rsid w:val="0046644A"/>
    <w:rsid w:val="00477876"/>
    <w:rsid w:val="00482A67"/>
    <w:rsid w:val="004842F1"/>
    <w:rsid w:val="004A32E6"/>
    <w:rsid w:val="004A4E49"/>
    <w:rsid w:val="004B0F59"/>
    <w:rsid w:val="004B2438"/>
    <w:rsid w:val="004C470D"/>
    <w:rsid w:val="004C6E73"/>
    <w:rsid w:val="004D1A7C"/>
    <w:rsid w:val="004F46DB"/>
    <w:rsid w:val="00507047"/>
    <w:rsid w:val="0053762B"/>
    <w:rsid w:val="00570560"/>
    <w:rsid w:val="005748A6"/>
    <w:rsid w:val="00586662"/>
    <w:rsid w:val="00591074"/>
    <w:rsid w:val="005C13C0"/>
    <w:rsid w:val="005C6798"/>
    <w:rsid w:val="005D0DB9"/>
    <w:rsid w:val="005D22F2"/>
    <w:rsid w:val="005D37CB"/>
    <w:rsid w:val="005F42AF"/>
    <w:rsid w:val="00603F73"/>
    <w:rsid w:val="0060619C"/>
    <w:rsid w:val="00612AA2"/>
    <w:rsid w:val="0061557A"/>
    <w:rsid w:val="00624EBC"/>
    <w:rsid w:val="00632B52"/>
    <w:rsid w:val="00634335"/>
    <w:rsid w:val="00635A6C"/>
    <w:rsid w:val="00635ADD"/>
    <w:rsid w:val="006415D7"/>
    <w:rsid w:val="0064220F"/>
    <w:rsid w:val="00652458"/>
    <w:rsid w:val="00664EC1"/>
    <w:rsid w:val="00667E13"/>
    <w:rsid w:val="00673728"/>
    <w:rsid w:val="0067638A"/>
    <w:rsid w:val="00676AD4"/>
    <w:rsid w:val="00677B0F"/>
    <w:rsid w:val="00680DC0"/>
    <w:rsid w:val="00686BE1"/>
    <w:rsid w:val="00694B8E"/>
    <w:rsid w:val="006A08F0"/>
    <w:rsid w:val="006A1C82"/>
    <w:rsid w:val="006A359C"/>
    <w:rsid w:val="006A38D4"/>
    <w:rsid w:val="006B59EF"/>
    <w:rsid w:val="006B5E99"/>
    <w:rsid w:val="006B7D4B"/>
    <w:rsid w:val="006F0893"/>
    <w:rsid w:val="006F0EB7"/>
    <w:rsid w:val="00705DB0"/>
    <w:rsid w:val="007103ED"/>
    <w:rsid w:val="00726477"/>
    <w:rsid w:val="007426AB"/>
    <w:rsid w:val="0075043F"/>
    <w:rsid w:val="0075705E"/>
    <w:rsid w:val="007609F9"/>
    <w:rsid w:val="00770868"/>
    <w:rsid w:val="00777064"/>
    <w:rsid w:val="0078793F"/>
    <w:rsid w:val="00794012"/>
    <w:rsid w:val="00797F93"/>
    <w:rsid w:val="007A323F"/>
    <w:rsid w:val="007B2318"/>
    <w:rsid w:val="007B2A5F"/>
    <w:rsid w:val="007B779D"/>
    <w:rsid w:val="007C23D3"/>
    <w:rsid w:val="007C309E"/>
    <w:rsid w:val="007D08BC"/>
    <w:rsid w:val="007D1747"/>
    <w:rsid w:val="007E34FB"/>
    <w:rsid w:val="007F07A6"/>
    <w:rsid w:val="007F32B2"/>
    <w:rsid w:val="007F3635"/>
    <w:rsid w:val="007F6BF1"/>
    <w:rsid w:val="0080450F"/>
    <w:rsid w:val="00822B95"/>
    <w:rsid w:val="00823509"/>
    <w:rsid w:val="008454C5"/>
    <w:rsid w:val="008578CB"/>
    <w:rsid w:val="0086271D"/>
    <w:rsid w:val="008709F4"/>
    <w:rsid w:val="00871A29"/>
    <w:rsid w:val="00873C69"/>
    <w:rsid w:val="00874DFF"/>
    <w:rsid w:val="008801E7"/>
    <w:rsid w:val="008813E5"/>
    <w:rsid w:val="00885A27"/>
    <w:rsid w:val="00885E69"/>
    <w:rsid w:val="008867FD"/>
    <w:rsid w:val="00897AEA"/>
    <w:rsid w:val="008B224C"/>
    <w:rsid w:val="008B4D21"/>
    <w:rsid w:val="008C2369"/>
    <w:rsid w:val="008C26A2"/>
    <w:rsid w:val="008C2AD9"/>
    <w:rsid w:val="008D4EA1"/>
    <w:rsid w:val="008F521A"/>
    <w:rsid w:val="00901222"/>
    <w:rsid w:val="009032E1"/>
    <w:rsid w:val="0090337E"/>
    <w:rsid w:val="00904650"/>
    <w:rsid w:val="0091047B"/>
    <w:rsid w:val="00911520"/>
    <w:rsid w:val="009153C7"/>
    <w:rsid w:val="00921D0E"/>
    <w:rsid w:val="00926270"/>
    <w:rsid w:val="0093122E"/>
    <w:rsid w:val="0096425A"/>
    <w:rsid w:val="0098557B"/>
    <w:rsid w:val="00985ADC"/>
    <w:rsid w:val="0098729C"/>
    <w:rsid w:val="009B014E"/>
    <w:rsid w:val="009B5706"/>
    <w:rsid w:val="009B5AF5"/>
    <w:rsid w:val="009C0DED"/>
    <w:rsid w:val="009C2825"/>
    <w:rsid w:val="009D0753"/>
    <w:rsid w:val="009D2131"/>
    <w:rsid w:val="009D53A7"/>
    <w:rsid w:val="009E0018"/>
    <w:rsid w:val="009E4C55"/>
    <w:rsid w:val="009E7009"/>
    <w:rsid w:val="009F5D9D"/>
    <w:rsid w:val="009F61DB"/>
    <w:rsid w:val="009F6B5E"/>
    <w:rsid w:val="00A12D4D"/>
    <w:rsid w:val="00A238F1"/>
    <w:rsid w:val="00A33763"/>
    <w:rsid w:val="00A403F5"/>
    <w:rsid w:val="00A468AC"/>
    <w:rsid w:val="00A506B3"/>
    <w:rsid w:val="00A5516F"/>
    <w:rsid w:val="00A566D8"/>
    <w:rsid w:val="00A57405"/>
    <w:rsid w:val="00A65E0F"/>
    <w:rsid w:val="00A7106A"/>
    <w:rsid w:val="00A95226"/>
    <w:rsid w:val="00A95665"/>
    <w:rsid w:val="00AA37D7"/>
    <w:rsid w:val="00AB677F"/>
    <w:rsid w:val="00AB6814"/>
    <w:rsid w:val="00AC7BC3"/>
    <w:rsid w:val="00AD15BF"/>
    <w:rsid w:val="00AD2217"/>
    <w:rsid w:val="00AD7AC2"/>
    <w:rsid w:val="00AF1474"/>
    <w:rsid w:val="00AF6C4D"/>
    <w:rsid w:val="00AF7C77"/>
    <w:rsid w:val="00B135D7"/>
    <w:rsid w:val="00B174FA"/>
    <w:rsid w:val="00B20F13"/>
    <w:rsid w:val="00B3295C"/>
    <w:rsid w:val="00B51D69"/>
    <w:rsid w:val="00B549F0"/>
    <w:rsid w:val="00B54A7E"/>
    <w:rsid w:val="00B65A84"/>
    <w:rsid w:val="00B81C77"/>
    <w:rsid w:val="00B82781"/>
    <w:rsid w:val="00B83EEA"/>
    <w:rsid w:val="00B8720B"/>
    <w:rsid w:val="00B87216"/>
    <w:rsid w:val="00B94B1D"/>
    <w:rsid w:val="00BA19DC"/>
    <w:rsid w:val="00BC216A"/>
    <w:rsid w:val="00BC2FE5"/>
    <w:rsid w:val="00BD6C2E"/>
    <w:rsid w:val="00BD6D8B"/>
    <w:rsid w:val="00C04B0A"/>
    <w:rsid w:val="00C34CD0"/>
    <w:rsid w:val="00C37DB3"/>
    <w:rsid w:val="00C40ADD"/>
    <w:rsid w:val="00C50214"/>
    <w:rsid w:val="00C628E6"/>
    <w:rsid w:val="00C6616F"/>
    <w:rsid w:val="00C738B9"/>
    <w:rsid w:val="00C819B5"/>
    <w:rsid w:val="00C84D30"/>
    <w:rsid w:val="00CC1D2F"/>
    <w:rsid w:val="00CC68E7"/>
    <w:rsid w:val="00CC7023"/>
    <w:rsid w:val="00CD7B5C"/>
    <w:rsid w:val="00CE19AB"/>
    <w:rsid w:val="00CE5969"/>
    <w:rsid w:val="00D13AD5"/>
    <w:rsid w:val="00D164A9"/>
    <w:rsid w:val="00D20E5A"/>
    <w:rsid w:val="00D25572"/>
    <w:rsid w:val="00D3685B"/>
    <w:rsid w:val="00D410F6"/>
    <w:rsid w:val="00D41CBA"/>
    <w:rsid w:val="00D42CA1"/>
    <w:rsid w:val="00D43F4E"/>
    <w:rsid w:val="00D566F5"/>
    <w:rsid w:val="00D57F69"/>
    <w:rsid w:val="00D601E7"/>
    <w:rsid w:val="00D664E4"/>
    <w:rsid w:val="00D8123B"/>
    <w:rsid w:val="00D85105"/>
    <w:rsid w:val="00D85ABF"/>
    <w:rsid w:val="00D909B8"/>
    <w:rsid w:val="00D929E4"/>
    <w:rsid w:val="00D95924"/>
    <w:rsid w:val="00D95A5E"/>
    <w:rsid w:val="00D974F5"/>
    <w:rsid w:val="00DA7983"/>
    <w:rsid w:val="00DB6A2C"/>
    <w:rsid w:val="00DC6968"/>
    <w:rsid w:val="00DD366C"/>
    <w:rsid w:val="00DE1193"/>
    <w:rsid w:val="00DE2924"/>
    <w:rsid w:val="00E22E84"/>
    <w:rsid w:val="00E278BB"/>
    <w:rsid w:val="00E3067E"/>
    <w:rsid w:val="00E37208"/>
    <w:rsid w:val="00E407F3"/>
    <w:rsid w:val="00E42D91"/>
    <w:rsid w:val="00E6452D"/>
    <w:rsid w:val="00E7467A"/>
    <w:rsid w:val="00E75DF6"/>
    <w:rsid w:val="00E821B3"/>
    <w:rsid w:val="00E83AD5"/>
    <w:rsid w:val="00E87EF8"/>
    <w:rsid w:val="00E91EAD"/>
    <w:rsid w:val="00E94DF2"/>
    <w:rsid w:val="00EA31DE"/>
    <w:rsid w:val="00EA5402"/>
    <w:rsid w:val="00EB5D5B"/>
    <w:rsid w:val="00EB5D95"/>
    <w:rsid w:val="00EB6CDD"/>
    <w:rsid w:val="00ED0949"/>
    <w:rsid w:val="00ED1D03"/>
    <w:rsid w:val="00ED61F0"/>
    <w:rsid w:val="00EE1E44"/>
    <w:rsid w:val="00EE3AE3"/>
    <w:rsid w:val="00EE46F7"/>
    <w:rsid w:val="00F05379"/>
    <w:rsid w:val="00F103AB"/>
    <w:rsid w:val="00F145C8"/>
    <w:rsid w:val="00F1761E"/>
    <w:rsid w:val="00F24BFA"/>
    <w:rsid w:val="00F35E02"/>
    <w:rsid w:val="00F368A9"/>
    <w:rsid w:val="00F42AF1"/>
    <w:rsid w:val="00F4620B"/>
    <w:rsid w:val="00F5487C"/>
    <w:rsid w:val="00F77A3E"/>
    <w:rsid w:val="00F830FE"/>
    <w:rsid w:val="00F8762F"/>
    <w:rsid w:val="00F933C3"/>
    <w:rsid w:val="00F94246"/>
    <w:rsid w:val="00F943C3"/>
    <w:rsid w:val="00F96F06"/>
    <w:rsid w:val="00F971BA"/>
    <w:rsid w:val="00FB3C07"/>
    <w:rsid w:val="00FD35CC"/>
    <w:rsid w:val="00FD6B42"/>
    <w:rsid w:val="00FF1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B40B56"/>
  <w15:docId w15:val="{7EEBB126-D5DA-4D45-A8FF-C7EE93F87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E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4F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713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2F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2F2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94B8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2713C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2713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7C23D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ollapseomatic">
    <w:name w:val="collapseomatic"/>
    <w:basedOn w:val="DefaultParagraphFont"/>
    <w:rsid w:val="0028004B"/>
  </w:style>
  <w:style w:type="character" w:styleId="PlaceholderText">
    <w:name w:val="Placeholder Text"/>
    <w:basedOn w:val="DefaultParagraphFont"/>
    <w:uiPriority w:val="99"/>
    <w:semiHidden/>
    <w:rsid w:val="00D164A9"/>
    <w:rPr>
      <w:color w:val="808080"/>
    </w:rPr>
  </w:style>
  <w:style w:type="paragraph" w:styleId="NoSpacing">
    <w:name w:val="No Spacing"/>
    <w:uiPriority w:val="1"/>
    <w:qFormat/>
    <w:rsid w:val="00D164A9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150D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D3F"/>
  </w:style>
  <w:style w:type="paragraph" w:styleId="Footer">
    <w:name w:val="footer"/>
    <w:basedOn w:val="Normal"/>
    <w:link w:val="FooterChar"/>
    <w:uiPriority w:val="99"/>
    <w:unhideWhenUsed/>
    <w:rsid w:val="00150D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D3F"/>
  </w:style>
  <w:style w:type="character" w:styleId="Hyperlink">
    <w:name w:val="Hyperlink"/>
    <w:basedOn w:val="DefaultParagraphFont"/>
    <w:uiPriority w:val="99"/>
    <w:unhideWhenUsed/>
    <w:rsid w:val="00667E13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91EA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C2369"/>
    <w:pPr>
      <w:spacing w:line="259" w:lineRule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6A1C82"/>
    <w:pPr>
      <w:numPr>
        <w:numId w:val="32"/>
      </w:numPr>
      <w:tabs>
        <w:tab w:val="left" w:pos="440"/>
        <w:tab w:val="right" w:leader="dot" w:pos="9016"/>
      </w:tabs>
      <w:spacing w:after="100" w:line="480" w:lineRule="auto"/>
    </w:pPr>
  </w:style>
  <w:style w:type="paragraph" w:styleId="TOC3">
    <w:name w:val="toc 3"/>
    <w:basedOn w:val="Normal"/>
    <w:next w:val="Normal"/>
    <w:autoRedefine/>
    <w:uiPriority w:val="39"/>
    <w:unhideWhenUsed/>
    <w:rsid w:val="008C2369"/>
    <w:pPr>
      <w:spacing w:after="100"/>
      <w:ind w:left="440"/>
    </w:pPr>
  </w:style>
  <w:style w:type="character" w:customStyle="1" w:styleId="a">
    <w:name w:val="a"/>
    <w:basedOn w:val="DefaultParagraphFont"/>
    <w:rsid w:val="00635ADD"/>
  </w:style>
  <w:style w:type="character" w:customStyle="1" w:styleId="Bodytext2">
    <w:name w:val="Body text (2)_"/>
    <w:basedOn w:val="DefaultParagraphFont"/>
    <w:link w:val="Bodytext20"/>
    <w:locked/>
    <w:rsid w:val="00E7467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E7467A"/>
    <w:pPr>
      <w:widowControl w:val="0"/>
      <w:shd w:val="clear" w:color="auto" w:fill="FFFFFF"/>
      <w:spacing w:after="0" w:line="336" w:lineRule="exact"/>
      <w:ind w:hanging="260"/>
      <w:jc w:val="both"/>
    </w:pPr>
    <w:rPr>
      <w:rFonts w:ascii="Times New Roman" w:eastAsia="Times New Roman" w:hAnsi="Times New Roman" w:cs="Times New Roman"/>
    </w:rPr>
  </w:style>
  <w:style w:type="character" w:customStyle="1" w:styleId="Tableofcontents">
    <w:name w:val="Table of contents_"/>
    <w:basedOn w:val="DefaultParagraphFont"/>
    <w:link w:val="Tableofcontents0"/>
    <w:locked/>
    <w:rsid w:val="00E7467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Tableofcontents0">
    <w:name w:val="Table of contents"/>
    <w:basedOn w:val="Normal"/>
    <w:link w:val="Tableofcontents"/>
    <w:rsid w:val="00E7467A"/>
    <w:pPr>
      <w:widowControl w:val="0"/>
      <w:shd w:val="clear" w:color="auto" w:fill="FFFFFF"/>
      <w:spacing w:after="0" w:line="336" w:lineRule="exact"/>
      <w:jc w:val="both"/>
    </w:pPr>
    <w:rPr>
      <w:rFonts w:ascii="Times New Roman" w:eastAsia="Times New Roman" w:hAnsi="Times New Roman" w:cs="Times New Roman"/>
    </w:rPr>
  </w:style>
  <w:style w:type="character" w:customStyle="1" w:styleId="Bodytext3">
    <w:name w:val="Body text (3)_"/>
    <w:basedOn w:val="DefaultParagraphFont"/>
    <w:link w:val="Bodytext30"/>
    <w:locked/>
    <w:rsid w:val="00E7467A"/>
    <w:rPr>
      <w:rFonts w:ascii="Times New Roman" w:eastAsia="Times New Roman" w:hAnsi="Times New Roman" w:cs="Times New Roman"/>
      <w:sz w:val="8"/>
      <w:szCs w:val="8"/>
      <w:shd w:val="clear" w:color="auto" w:fill="FFFFFF"/>
    </w:rPr>
  </w:style>
  <w:style w:type="paragraph" w:customStyle="1" w:styleId="Bodytext30">
    <w:name w:val="Body text (3)"/>
    <w:basedOn w:val="Normal"/>
    <w:link w:val="Bodytext3"/>
    <w:rsid w:val="00E7467A"/>
    <w:pPr>
      <w:widowControl w:val="0"/>
      <w:shd w:val="clear" w:color="auto" w:fill="FFFFFF"/>
      <w:spacing w:after="0" w:line="331" w:lineRule="exact"/>
    </w:pPr>
    <w:rPr>
      <w:rFonts w:ascii="Times New Roman" w:eastAsia="Times New Roman" w:hAnsi="Times New Roman" w:cs="Times New Roman"/>
      <w:sz w:val="8"/>
      <w:szCs w:val="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62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6270"/>
    <w:rPr>
      <w:rFonts w:ascii="Courier New" w:eastAsia="Times New Roman" w:hAnsi="Courier New" w:cs="Courier New"/>
      <w:sz w:val="20"/>
      <w:szCs w:val="20"/>
      <w:lang w:val="en-US"/>
    </w:rPr>
  </w:style>
  <w:style w:type="paragraph" w:customStyle="1" w:styleId="rtejustify">
    <w:name w:val="rtejustify"/>
    <w:basedOn w:val="Normal"/>
    <w:rsid w:val="009262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e24kjd">
    <w:name w:val="e24kjd"/>
    <w:basedOn w:val="DefaultParagraphFont"/>
    <w:rsid w:val="00926270"/>
  </w:style>
  <w:style w:type="character" w:styleId="Strong">
    <w:name w:val="Strong"/>
    <w:basedOn w:val="DefaultParagraphFont"/>
    <w:uiPriority w:val="22"/>
    <w:qFormat/>
    <w:rsid w:val="00926270"/>
    <w:rPr>
      <w:b/>
      <w:bCs/>
    </w:rPr>
  </w:style>
  <w:style w:type="character" w:customStyle="1" w:styleId="t">
    <w:name w:val="t"/>
    <w:basedOn w:val="DefaultParagraphFont"/>
    <w:rsid w:val="00F368A9"/>
  </w:style>
  <w:style w:type="character" w:customStyle="1" w:styleId="Heading2Char">
    <w:name w:val="Heading 2 Char"/>
    <w:basedOn w:val="DefaultParagraphFont"/>
    <w:link w:val="Heading2"/>
    <w:uiPriority w:val="9"/>
    <w:semiHidden/>
    <w:rsid w:val="007E34F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52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2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88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2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62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06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83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28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89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86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75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73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87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30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28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12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34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46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8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25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83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83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84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6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05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56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02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33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426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17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79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17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83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09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88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23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05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490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88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85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29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27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73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09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11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44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38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58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6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94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0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28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117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32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94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84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39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12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1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40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0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73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4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49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0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90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69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64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17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70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705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50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20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11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54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652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42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94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575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25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33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35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7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70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2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8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9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07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9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8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53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5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6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15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4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1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5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0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0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17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2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56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01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61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7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64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8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87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65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78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66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64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43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86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6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62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92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23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62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98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42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8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97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31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4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908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23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00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30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58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49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82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67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66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9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61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55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93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38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33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441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2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9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8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2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23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79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96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5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06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01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12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8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91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76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59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61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12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43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04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36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8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1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0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12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02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80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85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42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90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60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21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79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28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24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120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68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50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16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19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89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17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93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68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12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2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15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6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93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4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97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57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72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87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26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01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94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9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42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45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31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99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73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76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83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58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7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61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0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30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19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99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4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37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10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11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4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89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2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29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46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53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75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69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05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99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84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69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41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42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666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31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4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68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2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93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2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7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6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2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3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9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0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48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92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6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2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3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92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3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8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0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8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4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0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8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9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17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7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88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63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304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74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1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41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83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99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13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8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20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23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3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7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08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51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51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73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0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54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2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53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832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53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08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30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27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97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12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8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55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900AE4-0169-400B-BEA4-FDBAD7228A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4</Pages>
  <Words>1047</Words>
  <Characters>5533</Characters>
  <Application>Microsoft Office Word</Application>
  <DocSecurity>0</DocSecurity>
  <Lines>178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Purti Savardekar</cp:lastModifiedBy>
  <cp:revision>177</cp:revision>
  <cp:lastPrinted>2022-10-26T15:26:00Z</cp:lastPrinted>
  <dcterms:created xsi:type="dcterms:W3CDTF">2019-12-20T16:56:00Z</dcterms:created>
  <dcterms:modified xsi:type="dcterms:W3CDTF">2024-09-25T13:39:00Z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ce1f013e4ef50843c742b581ba2adb19b40a55c632695252c750fe1dbf11d2bd</vt:lpwstr>
  </property>
</Properties>
</file>