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D0F6F" w14:textId="77777777" w:rsidR="00662B78" w:rsidRDefault="00662B78">
      <w:r w:rsidRPr="00B93A4B">
        <w:rPr>
          <w:rFonts w:ascii="Calibri" w:hAnsi="Calibri" w:cs="Calibri"/>
          <w:noProof/>
        </w:rPr>
        <mc:AlternateContent>
          <mc:Choice Requires="wpg">
            <w:drawing>
              <wp:anchor distT="0" distB="0" distL="114300" distR="114300" simplePos="0" relativeHeight="251659264" behindDoc="0" locked="0" layoutInCell="1" allowOverlap="1" wp14:anchorId="119451DE" wp14:editId="4C230A22">
                <wp:simplePos x="0" y="0"/>
                <wp:positionH relativeFrom="margin">
                  <wp:posOffset>-609600</wp:posOffset>
                </wp:positionH>
                <wp:positionV relativeFrom="page">
                  <wp:posOffset>320040</wp:posOffset>
                </wp:positionV>
                <wp:extent cx="6941820" cy="1215391"/>
                <wp:effectExtent l="0" t="0" r="0" b="1905"/>
                <wp:wrapNone/>
                <wp:docPr id="149" name="Group 51"/>
                <wp:cNvGraphicFramePr/>
                <a:graphic xmlns:a="http://schemas.openxmlformats.org/drawingml/2006/main">
                  <a:graphicData uri="http://schemas.microsoft.com/office/word/2010/wordprocessingGroup">
                    <wpg:wgp>
                      <wpg:cNvGrpSpPr/>
                      <wpg:grpSpPr>
                        <a:xfrm>
                          <a:off x="0" y="0"/>
                          <a:ext cx="694182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12100</wp14:pctHeight>
                </wp14:sizeRelV>
              </wp:anchor>
            </w:drawing>
          </mc:Choice>
          <mc:Fallback>
            <w:pict>
              <v:group w14:anchorId="0A664F68" id="Group 51" o:spid="_x0000_s1026" style="position:absolute;margin-left:-48pt;margin-top:25.2pt;width:546.6pt;height:95.7pt;z-index:251659264;mso-height-percent:121;mso-position-horizontal-relative:margin;mso-position-vertical-relative:page;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dxTJiK&#10;BQAAfhsAAA4AAAAAAAAAAAAAAAAAOgIAAGRycy9lMm9Eb2MueG1sUEsBAi0ACgAAAAAAAAAhAJsb&#10;FBFoZAAAaGQAABQAAAAAAAAAAAAAAAAA8AcAAGRycy9tZWRpYS9pbWFnZTEucG5nUEsBAi0AFAAG&#10;AAgAAAAhAB9uftjiAAAACgEAAA8AAAAAAAAAAAAAAAAAim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margin" anchory="page"/>
              </v:group>
            </w:pict>
          </mc:Fallback>
        </mc:AlternateContent>
      </w:r>
    </w:p>
    <w:p w14:paraId="180266E4" w14:textId="77777777" w:rsidR="00662B78" w:rsidRDefault="00662B78">
      <w:r>
        <w:t xml:space="preserve">                             </w:t>
      </w:r>
    </w:p>
    <w:p w14:paraId="5C157034" w14:textId="02460D4B" w:rsidR="008E610F" w:rsidRDefault="00662B78">
      <w:r>
        <w:t xml:space="preserve">                                        </w:t>
      </w:r>
      <w:r w:rsidR="008E610F">
        <w:t xml:space="preserve">     </w:t>
      </w:r>
      <w:r w:rsidR="008E610F" w:rsidRPr="00AB40D5">
        <w:rPr>
          <w:rFonts w:ascii="Calibri" w:hAnsi="Calibri" w:cs="Calibri"/>
          <w:noProof/>
          <w:color w:val="009900"/>
          <w:sz w:val="48"/>
        </w:rPr>
        <w:drawing>
          <wp:inline distT="0" distB="0" distL="0" distR="0" wp14:anchorId="4DE26C8F" wp14:editId="3EF3D004">
            <wp:extent cx="2872740" cy="1005840"/>
            <wp:effectExtent l="0" t="0" r="3810" b="3810"/>
            <wp:docPr id="5"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 up of a 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931344" cy="1026359"/>
                    </a:xfrm>
                    <a:prstGeom prst="rect">
                      <a:avLst/>
                    </a:prstGeom>
                  </pic:spPr>
                </pic:pic>
              </a:graphicData>
            </a:graphic>
          </wp:inline>
        </w:drawing>
      </w:r>
    </w:p>
    <w:p w14:paraId="063BBF32" w14:textId="35901286" w:rsidR="008E610F" w:rsidRDefault="008E610F">
      <w:r>
        <w:t xml:space="preserve">                                             </w:t>
      </w:r>
    </w:p>
    <w:p w14:paraId="755C2A57" w14:textId="77777777" w:rsidR="008E610F" w:rsidRDefault="008E610F"/>
    <w:p w14:paraId="427F5C01" w14:textId="77777777" w:rsidR="008E610F" w:rsidRDefault="008E610F">
      <w:r>
        <w:t xml:space="preserve">         </w:t>
      </w:r>
    </w:p>
    <w:p w14:paraId="49DFBC49" w14:textId="4F88E3DE" w:rsidR="008E610F" w:rsidRPr="00215692" w:rsidRDefault="008E610F" w:rsidP="008E610F">
      <w:pPr>
        <w:spacing w:line="278" w:lineRule="auto"/>
        <w:ind w:left="2160"/>
        <w:rPr>
          <w:rFonts w:ascii="Calibri" w:eastAsia="Aptos" w:hAnsi="Calibri" w:cs="Calibri"/>
          <w:b/>
          <w:bCs/>
          <w:color w:val="0070C0"/>
          <w:sz w:val="52"/>
          <w:szCs w:val="52"/>
        </w:rPr>
      </w:pPr>
      <w:r>
        <w:t xml:space="preserve">   </w:t>
      </w:r>
      <w:r w:rsidRPr="00215692">
        <w:rPr>
          <w:rFonts w:ascii="Calibri" w:eastAsia="Aptos" w:hAnsi="Calibri" w:cs="Calibri"/>
          <w:b/>
          <w:bCs/>
          <w:color w:val="0070C0"/>
          <w:sz w:val="52"/>
          <w:szCs w:val="52"/>
        </w:rPr>
        <w:t>Document Navigator</w:t>
      </w:r>
    </w:p>
    <w:p w14:paraId="27471C21" w14:textId="0EC95C70" w:rsidR="008E610F" w:rsidRPr="00215692" w:rsidRDefault="008E610F" w:rsidP="008E610F">
      <w:pPr>
        <w:spacing w:line="278" w:lineRule="auto"/>
        <w:jc w:val="center"/>
        <w:rPr>
          <w:rFonts w:ascii="Calibri" w:hAnsi="Calibri" w:cs="Calibri"/>
          <w:color w:val="0070C0"/>
          <w:u w:val="single"/>
        </w:rPr>
      </w:pPr>
      <w:r>
        <w:rPr>
          <w:rFonts w:ascii="Calibri" w:hAnsi="Calibri" w:cs="Calibri"/>
          <w:color w:val="0070C0"/>
          <w:sz w:val="48"/>
          <w:szCs w:val="48"/>
          <w:u w:val="single"/>
        </w:rPr>
        <w:t xml:space="preserve">Scoring System </w:t>
      </w:r>
      <w:r w:rsidRPr="00215692">
        <w:rPr>
          <w:rFonts w:ascii="Calibri" w:hAnsi="Calibri" w:cs="Calibri"/>
          <w:color w:val="0070C0"/>
          <w:sz w:val="48"/>
          <w:szCs w:val="48"/>
          <w:u w:val="single"/>
        </w:rPr>
        <w:t>Document</w:t>
      </w:r>
    </w:p>
    <w:p w14:paraId="7123F49D" w14:textId="77777777" w:rsidR="008E610F" w:rsidRDefault="008E610F"/>
    <w:p w14:paraId="7D1248F2" w14:textId="5D7650C5" w:rsidR="004F2B7C" w:rsidRDefault="008E610F">
      <w:r>
        <w:t xml:space="preserve">                                                                  </w:t>
      </w:r>
    </w:p>
    <w:p w14:paraId="58CF28C2" w14:textId="3BFD6819" w:rsidR="008E610F" w:rsidRPr="008E610F" w:rsidRDefault="008E610F" w:rsidP="008E610F">
      <w:pPr>
        <w:ind w:left="2160"/>
        <w:rPr>
          <w:sz w:val="28"/>
          <w:szCs w:val="28"/>
        </w:rPr>
      </w:pPr>
      <w:r>
        <w:t xml:space="preserve">                 </w:t>
      </w:r>
      <w:r>
        <w:tab/>
      </w:r>
      <w:r>
        <w:tab/>
      </w:r>
      <w:r>
        <w:tab/>
      </w:r>
      <w:r>
        <w:tab/>
      </w:r>
      <w:r>
        <w:tab/>
      </w:r>
      <w:r>
        <w:tab/>
      </w:r>
      <w:r>
        <w:tab/>
      </w:r>
      <w:r>
        <w:tab/>
      </w:r>
      <w:r>
        <w:tab/>
      </w:r>
      <w:r>
        <w:tab/>
      </w:r>
      <w:r>
        <w:tab/>
      </w:r>
      <w:r>
        <w:tab/>
      </w:r>
      <w:r>
        <w:tab/>
      </w:r>
      <w:r>
        <w:tab/>
      </w:r>
      <w:r>
        <w:tab/>
      </w:r>
      <w:r>
        <w:tab/>
      </w:r>
      <w:r>
        <w:tab/>
      </w:r>
      <w:r>
        <w:tab/>
      </w:r>
      <w:r>
        <w:tab/>
      </w:r>
      <w:r>
        <w:tab/>
      </w:r>
      <w:r>
        <w:tab/>
      </w:r>
      <w:r>
        <w:tab/>
        <w:t xml:space="preserve">                                         </w:t>
      </w:r>
      <w:r w:rsidRPr="008E610F">
        <w:rPr>
          <w:color w:val="0070C0"/>
          <w:sz w:val="28"/>
          <w:szCs w:val="28"/>
        </w:rPr>
        <w:t>5/21/2026</w:t>
      </w:r>
    </w:p>
    <w:p w14:paraId="6DCAF578" w14:textId="529A1979" w:rsidR="008E610F" w:rsidRPr="008E610F" w:rsidRDefault="008E610F">
      <w:pPr>
        <w:rPr>
          <w:color w:val="0070C0"/>
          <w:sz w:val="28"/>
          <w:szCs w:val="28"/>
        </w:rPr>
      </w:pPr>
      <w:r w:rsidRPr="008E610F">
        <w:rPr>
          <w:sz w:val="28"/>
          <w:szCs w:val="28"/>
        </w:rPr>
        <w:tab/>
      </w:r>
      <w:r w:rsidRPr="008E610F">
        <w:rPr>
          <w:sz w:val="28"/>
          <w:szCs w:val="28"/>
        </w:rPr>
        <w:tab/>
      </w:r>
      <w:r w:rsidRPr="008E610F">
        <w:rPr>
          <w:sz w:val="28"/>
          <w:szCs w:val="28"/>
        </w:rPr>
        <w:tab/>
      </w:r>
      <w:r w:rsidRPr="008E610F">
        <w:rPr>
          <w:sz w:val="28"/>
          <w:szCs w:val="28"/>
        </w:rPr>
        <w:tab/>
      </w:r>
      <w:r w:rsidRPr="008E610F">
        <w:rPr>
          <w:sz w:val="28"/>
          <w:szCs w:val="28"/>
        </w:rPr>
        <w:tab/>
      </w:r>
      <w:r w:rsidRPr="008E610F">
        <w:rPr>
          <w:sz w:val="28"/>
          <w:szCs w:val="28"/>
        </w:rPr>
        <w:tab/>
      </w:r>
      <w:r w:rsidRPr="008E610F">
        <w:rPr>
          <w:sz w:val="28"/>
          <w:szCs w:val="28"/>
        </w:rPr>
        <w:tab/>
      </w:r>
      <w:r w:rsidRPr="008E610F">
        <w:rPr>
          <w:sz w:val="28"/>
          <w:szCs w:val="28"/>
        </w:rPr>
        <w:tab/>
      </w:r>
      <w:r w:rsidRPr="008E610F">
        <w:rPr>
          <w:sz w:val="28"/>
          <w:szCs w:val="28"/>
        </w:rPr>
        <w:tab/>
      </w:r>
      <w:r w:rsidRPr="008E610F">
        <w:rPr>
          <w:sz w:val="28"/>
          <w:szCs w:val="28"/>
        </w:rPr>
        <w:tab/>
      </w:r>
      <w:r w:rsidRPr="008E610F">
        <w:rPr>
          <w:sz w:val="28"/>
          <w:szCs w:val="28"/>
        </w:rPr>
        <w:tab/>
        <w:t xml:space="preserve">       </w:t>
      </w:r>
      <w:r>
        <w:rPr>
          <w:sz w:val="28"/>
          <w:szCs w:val="28"/>
        </w:rPr>
        <w:t xml:space="preserve"> </w:t>
      </w:r>
      <w:r w:rsidRPr="008E610F">
        <w:rPr>
          <w:color w:val="0070C0"/>
          <w:sz w:val="28"/>
          <w:szCs w:val="28"/>
        </w:rPr>
        <w:t>V 0.1</w:t>
      </w:r>
    </w:p>
    <w:p w14:paraId="45C8895E" w14:textId="77777777" w:rsidR="008E610F" w:rsidRDefault="008E610F"/>
    <w:p w14:paraId="040808D3" w14:textId="77777777" w:rsidR="008E610F" w:rsidRDefault="008E610F"/>
    <w:p w14:paraId="1F06903B" w14:textId="77777777" w:rsidR="008E610F" w:rsidRDefault="008E610F"/>
    <w:p w14:paraId="3FF7FBD0" w14:textId="77777777" w:rsidR="00662B78" w:rsidRDefault="00662B78">
      <w:r>
        <w:t xml:space="preserve">  </w:t>
      </w:r>
      <w:r>
        <w:tab/>
      </w:r>
      <w:r>
        <w:tab/>
      </w:r>
      <w:r>
        <w:tab/>
      </w:r>
      <w:r>
        <w:tab/>
      </w:r>
      <w:r>
        <w:tab/>
      </w:r>
      <w:r>
        <w:tab/>
      </w:r>
      <w:r>
        <w:tab/>
      </w:r>
      <w:r>
        <w:tab/>
      </w:r>
      <w:r>
        <w:tab/>
      </w:r>
    </w:p>
    <w:p w14:paraId="15F7E3CD" w14:textId="77777777" w:rsidR="00662B78" w:rsidRDefault="00662B78"/>
    <w:p w14:paraId="0A92DBA5" w14:textId="77777777" w:rsidR="00662B78" w:rsidRDefault="00662B78"/>
    <w:p w14:paraId="4BB34EC3" w14:textId="61EADFA6" w:rsidR="008E610F" w:rsidRDefault="00662B78" w:rsidP="00662B78">
      <w:pPr>
        <w:ind w:left="6480"/>
      </w:pPr>
      <w:r w:rsidRPr="008E610F">
        <w:rPr>
          <w:color w:val="0070C0"/>
          <w:sz w:val="28"/>
          <w:szCs w:val="28"/>
        </w:rPr>
        <w:t>Written by: FNF India</w:t>
      </w:r>
    </w:p>
    <w:p w14:paraId="3931FBA0" w14:textId="77777777" w:rsidR="008E610F" w:rsidRDefault="008E610F"/>
    <w:p w14:paraId="03CA7FE3" w14:textId="77777777" w:rsidR="008E610F" w:rsidRDefault="008E610F"/>
    <w:p w14:paraId="3345E3FF" w14:textId="77777777" w:rsidR="008E610F" w:rsidRDefault="008E610F"/>
    <w:p w14:paraId="46433EDB" w14:textId="77777777" w:rsidR="008E610F" w:rsidRDefault="008E610F">
      <w:r>
        <w:br w:type="page"/>
      </w:r>
    </w:p>
    <w:sdt>
      <w:sdtPr>
        <w:id w:val="904418213"/>
        <w:docPartObj>
          <w:docPartGallery w:val="Table of Contents"/>
          <w:docPartUnique/>
        </w:docPartObj>
      </w:sdtPr>
      <w:sdtEndPr>
        <w:rPr>
          <w:rFonts w:eastAsiaTheme="minorHAnsi" w:cstheme="minorBidi"/>
          <w:bCs/>
          <w:noProof/>
          <w:color w:val="auto"/>
          <w:kern w:val="2"/>
          <w:sz w:val="22"/>
          <w:szCs w:val="22"/>
          <w:lang w:val="en-IN"/>
          <w14:ligatures w14:val="standardContextual"/>
        </w:rPr>
      </w:sdtEndPr>
      <w:sdtContent>
        <w:p w14:paraId="3B391AA9" w14:textId="4765CEFE" w:rsidR="00CA4CD9" w:rsidRDefault="00CA4CD9" w:rsidP="00CA4CD9">
          <w:pPr>
            <w:pStyle w:val="TOCHeading"/>
            <w:ind w:left="2880"/>
          </w:pPr>
          <w:r>
            <w:t xml:space="preserve">     Table of Contents</w:t>
          </w:r>
        </w:p>
        <w:p w14:paraId="3478BA1E" w14:textId="4F02B936" w:rsidR="00CA4CD9" w:rsidRDefault="00CA4CD9">
          <w:pPr>
            <w:pStyle w:val="TOC1"/>
            <w:tabs>
              <w:tab w:val="right" w:leader="dot" w:pos="9016"/>
            </w:tabs>
            <w:rPr>
              <w:rFonts w:eastAsiaTheme="minorEastAsia"/>
              <w:noProof/>
              <w:sz w:val="24"/>
              <w:szCs w:val="21"/>
              <w:lang w:eastAsia="en-IN" w:bidi="mr-IN"/>
            </w:rPr>
          </w:pPr>
          <w:r>
            <w:fldChar w:fldCharType="begin"/>
          </w:r>
          <w:r>
            <w:instrText xml:space="preserve"> TOC \o "1-3" \h \z \u </w:instrText>
          </w:r>
          <w:r>
            <w:fldChar w:fldCharType="separate"/>
          </w:r>
          <w:hyperlink w:anchor="_Toc230273371" w:history="1">
            <w:r w:rsidRPr="00BE0FB0">
              <w:rPr>
                <w:rStyle w:val="Hyperlink"/>
                <w:rFonts w:ascii="Calibri" w:hAnsi="Calibri" w:cs="Calibri"/>
                <w:bCs/>
                <w:noProof/>
              </w:rPr>
              <w:t>Document Approvals</w:t>
            </w:r>
            <w:r>
              <w:rPr>
                <w:noProof/>
                <w:webHidden/>
              </w:rPr>
              <w:tab/>
            </w:r>
            <w:r>
              <w:rPr>
                <w:noProof/>
                <w:webHidden/>
              </w:rPr>
              <w:fldChar w:fldCharType="begin"/>
            </w:r>
            <w:r>
              <w:rPr>
                <w:noProof/>
                <w:webHidden/>
              </w:rPr>
              <w:instrText xml:space="preserve"> PAGEREF _Toc230273371 \h </w:instrText>
            </w:r>
            <w:r>
              <w:rPr>
                <w:noProof/>
                <w:webHidden/>
              </w:rPr>
            </w:r>
            <w:r>
              <w:rPr>
                <w:noProof/>
                <w:webHidden/>
              </w:rPr>
              <w:fldChar w:fldCharType="separate"/>
            </w:r>
            <w:r>
              <w:rPr>
                <w:noProof/>
                <w:webHidden/>
              </w:rPr>
              <w:t>3</w:t>
            </w:r>
            <w:r>
              <w:rPr>
                <w:noProof/>
                <w:webHidden/>
              </w:rPr>
              <w:fldChar w:fldCharType="end"/>
            </w:r>
          </w:hyperlink>
        </w:p>
        <w:p w14:paraId="1688ED23" w14:textId="1E861BB5" w:rsidR="00CA4CD9" w:rsidRDefault="00CA4CD9">
          <w:pPr>
            <w:pStyle w:val="TOC1"/>
            <w:tabs>
              <w:tab w:val="right" w:leader="dot" w:pos="9016"/>
            </w:tabs>
            <w:rPr>
              <w:rFonts w:eastAsiaTheme="minorEastAsia"/>
              <w:noProof/>
              <w:sz w:val="24"/>
              <w:szCs w:val="21"/>
              <w:lang w:eastAsia="en-IN" w:bidi="mr-IN"/>
            </w:rPr>
          </w:pPr>
          <w:hyperlink w:anchor="_Toc230273372" w:history="1">
            <w:r w:rsidRPr="00BE0FB0">
              <w:rPr>
                <w:rStyle w:val="Hyperlink"/>
                <w:rFonts w:ascii="Calibri" w:hAnsi="Calibri" w:cs="Calibri"/>
                <w:bCs/>
                <w:noProof/>
              </w:rPr>
              <w:t>Document Revisions</w:t>
            </w:r>
            <w:r>
              <w:rPr>
                <w:noProof/>
                <w:webHidden/>
              </w:rPr>
              <w:tab/>
            </w:r>
            <w:r>
              <w:rPr>
                <w:noProof/>
                <w:webHidden/>
              </w:rPr>
              <w:fldChar w:fldCharType="begin"/>
            </w:r>
            <w:r>
              <w:rPr>
                <w:noProof/>
                <w:webHidden/>
              </w:rPr>
              <w:instrText xml:space="preserve"> PAGEREF _Toc230273372 \h </w:instrText>
            </w:r>
            <w:r>
              <w:rPr>
                <w:noProof/>
                <w:webHidden/>
              </w:rPr>
            </w:r>
            <w:r>
              <w:rPr>
                <w:noProof/>
                <w:webHidden/>
              </w:rPr>
              <w:fldChar w:fldCharType="separate"/>
            </w:r>
            <w:r>
              <w:rPr>
                <w:noProof/>
                <w:webHidden/>
              </w:rPr>
              <w:t>3</w:t>
            </w:r>
            <w:r>
              <w:rPr>
                <w:noProof/>
                <w:webHidden/>
              </w:rPr>
              <w:fldChar w:fldCharType="end"/>
            </w:r>
          </w:hyperlink>
        </w:p>
        <w:p w14:paraId="1DFE2232" w14:textId="014D1546" w:rsidR="00CA4CD9" w:rsidRDefault="00CA4CD9">
          <w:pPr>
            <w:pStyle w:val="TOC1"/>
            <w:tabs>
              <w:tab w:val="right" w:leader="dot" w:pos="9016"/>
            </w:tabs>
            <w:rPr>
              <w:rFonts w:eastAsiaTheme="minorEastAsia"/>
              <w:noProof/>
              <w:sz w:val="24"/>
              <w:szCs w:val="21"/>
              <w:lang w:eastAsia="en-IN" w:bidi="mr-IN"/>
            </w:rPr>
          </w:pPr>
          <w:hyperlink w:anchor="_Toc230273373" w:history="1">
            <w:r w:rsidRPr="00BE0FB0">
              <w:rPr>
                <w:rStyle w:val="Hyperlink"/>
                <w:noProof/>
              </w:rPr>
              <w:t>1. Introduction</w:t>
            </w:r>
            <w:r>
              <w:rPr>
                <w:noProof/>
                <w:webHidden/>
              </w:rPr>
              <w:tab/>
            </w:r>
            <w:r>
              <w:rPr>
                <w:noProof/>
                <w:webHidden/>
              </w:rPr>
              <w:fldChar w:fldCharType="begin"/>
            </w:r>
            <w:r>
              <w:rPr>
                <w:noProof/>
                <w:webHidden/>
              </w:rPr>
              <w:instrText xml:space="preserve"> PAGEREF _Toc230273373 \h </w:instrText>
            </w:r>
            <w:r>
              <w:rPr>
                <w:noProof/>
                <w:webHidden/>
              </w:rPr>
            </w:r>
            <w:r>
              <w:rPr>
                <w:noProof/>
                <w:webHidden/>
              </w:rPr>
              <w:fldChar w:fldCharType="separate"/>
            </w:r>
            <w:r>
              <w:rPr>
                <w:noProof/>
                <w:webHidden/>
              </w:rPr>
              <w:t>4</w:t>
            </w:r>
            <w:r>
              <w:rPr>
                <w:noProof/>
                <w:webHidden/>
              </w:rPr>
              <w:fldChar w:fldCharType="end"/>
            </w:r>
          </w:hyperlink>
        </w:p>
        <w:p w14:paraId="3972A0C5" w14:textId="79DA0472" w:rsidR="00CA4CD9" w:rsidRDefault="00CA4CD9">
          <w:pPr>
            <w:pStyle w:val="TOC2"/>
            <w:tabs>
              <w:tab w:val="right" w:leader="dot" w:pos="9016"/>
            </w:tabs>
            <w:rPr>
              <w:rFonts w:eastAsiaTheme="minorEastAsia"/>
              <w:noProof/>
              <w:sz w:val="24"/>
              <w:szCs w:val="21"/>
              <w:lang w:eastAsia="en-IN" w:bidi="mr-IN"/>
            </w:rPr>
          </w:pPr>
          <w:hyperlink w:anchor="_Toc230273374" w:history="1">
            <w:r w:rsidRPr="00BE0FB0">
              <w:rPr>
                <w:rStyle w:val="Hyperlink"/>
                <w:noProof/>
              </w:rPr>
              <w:t>1.1 Project Objective</w:t>
            </w:r>
            <w:r>
              <w:rPr>
                <w:noProof/>
                <w:webHidden/>
              </w:rPr>
              <w:tab/>
            </w:r>
            <w:r>
              <w:rPr>
                <w:noProof/>
                <w:webHidden/>
              </w:rPr>
              <w:fldChar w:fldCharType="begin"/>
            </w:r>
            <w:r>
              <w:rPr>
                <w:noProof/>
                <w:webHidden/>
              </w:rPr>
              <w:instrText xml:space="preserve"> PAGEREF _Toc230273374 \h </w:instrText>
            </w:r>
            <w:r>
              <w:rPr>
                <w:noProof/>
                <w:webHidden/>
              </w:rPr>
            </w:r>
            <w:r>
              <w:rPr>
                <w:noProof/>
                <w:webHidden/>
              </w:rPr>
              <w:fldChar w:fldCharType="separate"/>
            </w:r>
            <w:r>
              <w:rPr>
                <w:noProof/>
                <w:webHidden/>
              </w:rPr>
              <w:t>4</w:t>
            </w:r>
            <w:r>
              <w:rPr>
                <w:noProof/>
                <w:webHidden/>
              </w:rPr>
              <w:fldChar w:fldCharType="end"/>
            </w:r>
          </w:hyperlink>
        </w:p>
        <w:p w14:paraId="7D8E7FC7" w14:textId="09F37ECC" w:rsidR="00CA4CD9" w:rsidRDefault="00CA4CD9">
          <w:pPr>
            <w:pStyle w:val="TOC2"/>
            <w:tabs>
              <w:tab w:val="right" w:leader="dot" w:pos="9016"/>
            </w:tabs>
            <w:rPr>
              <w:rFonts w:eastAsiaTheme="minorEastAsia"/>
              <w:noProof/>
              <w:sz w:val="24"/>
              <w:szCs w:val="21"/>
              <w:lang w:eastAsia="en-IN" w:bidi="mr-IN"/>
            </w:rPr>
          </w:pPr>
          <w:hyperlink w:anchor="_Toc230273375" w:history="1">
            <w:r w:rsidRPr="00BE0FB0">
              <w:rPr>
                <w:rStyle w:val="Hyperlink"/>
                <w:noProof/>
              </w:rPr>
              <w:t>1.2 In Scope</w:t>
            </w:r>
            <w:r>
              <w:rPr>
                <w:noProof/>
                <w:webHidden/>
              </w:rPr>
              <w:tab/>
            </w:r>
            <w:r>
              <w:rPr>
                <w:noProof/>
                <w:webHidden/>
              </w:rPr>
              <w:fldChar w:fldCharType="begin"/>
            </w:r>
            <w:r>
              <w:rPr>
                <w:noProof/>
                <w:webHidden/>
              </w:rPr>
              <w:instrText xml:space="preserve"> PAGEREF _Toc230273375 \h </w:instrText>
            </w:r>
            <w:r>
              <w:rPr>
                <w:noProof/>
                <w:webHidden/>
              </w:rPr>
            </w:r>
            <w:r>
              <w:rPr>
                <w:noProof/>
                <w:webHidden/>
              </w:rPr>
              <w:fldChar w:fldCharType="separate"/>
            </w:r>
            <w:r>
              <w:rPr>
                <w:noProof/>
                <w:webHidden/>
              </w:rPr>
              <w:t>4</w:t>
            </w:r>
            <w:r>
              <w:rPr>
                <w:noProof/>
                <w:webHidden/>
              </w:rPr>
              <w:fldChar w:fldCharType="end"/>
            </w:r>
          </w:hyperlink>
        </w:p>
        <w:p w14:paraId="5EC8E9CE" w14:textId="7F134B38" w:rsidR="00CA4CD9" w:rsidRDefault="00CA4CD9">
          <w:pPr>
            <w:pStyle w:val="TOC2"/>
            <w:tabs>
              <w:tab w:val="right" w:leader="dot" w:pos="9016"/>
            </w:tabs>
            <w:rPr>
              <w:rFonts w:eastAsiaTheme="minorEastAsia"/>
              <w:noProof/>
              <w:sz w:val="24"/>
              <w:szCs w:val="21"/>
              <w:lang w:eastAsia="en-IN" w:bidi="mr-IN"/>
            </w:rPr>
          </w:pPr>
          <w:hyperlink w:anchor="_Toc230273376" w:history="1">
            <w:r w:rsidRPr="00BE0FB0">
              <w:rPr>
                <w:rStyle w:val="Hyperlink"/>
                <w:noProof/>
              </w:rPr>
              <w:t>1.3 Out of Scope</w:t>
            </w:r>
            <w:r>
              <w:rPr>
                <w:noProof/>
                <w:webHidden/>
              </w:rPr>
              <w:tab/>
            </w:r>
            <w:r>
              <w:rPr>
                <w:noProof/>
                <w:webHidden/>
              </w:rPr>
              <w:fldChar w:fldCharType="begin"/>
            </w:r>
            <w:r>
              <w:rPr>
                <w:noProof/>
                <w:webHidden/>
              </w:rPr>
              <w:instrText xml:space="preserve"> PAGEREF _Toc230273376 \h </w:instrText>
            </w:r>
            <w:r>
              <w:rPr>
                <w:noProof/>
                <w:webHidden/>
              </w:rPr>
            </w:r>
            <w:r>
              <w:rPr>
                <w:noProof/>
                <w:webHidden/>
              </w:rPr>
              <w:fldChar w:fldCharType="separate"/>
            </w:r>
            <w:r>
              <w:rPr>
                <w:noProof/>
                <w:webHidden/>
              </w:rPr>
              <w:t>4</w:t>
            </w:r>
            <w:r>
              <w:rPr>
                <w:noProof/>
                <w:webHidden/>
              </w:rPr>
              <w:fldChar w:fldCharType="end"/>
            </w:r>
          </w:hyperlink>
        </w:p>
        <w:p w14:paraId="5CBE6F0F" w14:textId="1522079E" w:rsidR="00CA4CD9" w:rsidRDefault="00CA4CD9">
          <w:pPr>
            <w:pStyle w:val="TOC2"/>
            <w:tabs>
              <w:tab w:val="right" w:leader="dot" w:pos="9016"/>
            </w:tabs>
            <w:rPr>
              <w:rFonts w:eastAsiaTheme="minorEastAsia"/>
              <w:noProof/>
              <w:sz w:val="24"/>
              <w:szCs w:val="21"/>
              <w:lang w:eastAsia="en-IN" w:bidi="mr-IN"/>
            </w:rPr>
          </w:pPr>
          <w:hyperlink w:anchor="_Toc230273377" w:history="1">
            <w:r w:rsidRPr="00BE0FB0">
              <w:rPr>
                <w:rStyle w:val="Hyperlink"/>
                <w:noProof/>
              </w:rPr>
              <w:t>1.4 Assumptions and Constraints</w:t>
            </w:r>
            <w:r>
              <w:rPr>
                <w:noProof/>
                <w:webHidden/>
              </w:rPr>
              <w:tab/>
            </w:r>
            <w:r>
              <w:rPr>
                <w:noProof/>
                <w:webHidden/>
              </w:rPr>
              <w:fldChar w:fldCharType="begin"/>
            </w:r>
            <w:r>
              <w:rPr>
                <w:noProof/>
                <w:webHidden/>
              </w:rPr>
              <w:instrText xml:space="preserve"> PAGEREF _Toc230273377 \h </w:instrText>
            </w:r>
            <w:r>
              <w:rPr>
                <w:noProof/>
                <w:webHidden/>
              </w:rPr>
            </w:r>
            <w:r>
              <w:rPr>
                <w:noProof/>
                <w:webHidden/>
              </w:rPr>
              <w:fldChar w:fldCharType="separate"/>
            </w:r>
            <w:r>
              <w:rPr>
                <w:noProof/>
                <w:webHidden/>
              </w:rPr>
              <w:t>5</w:t>
            </w:r>
            <w:r>
              <w:rPr>
                <w:noProof/>
                <w:webHidden/>
              </w:rPr>
              <w:fldChar w:fldCharType="end"/>
            </w:r>
          </w:hyperlink>
        </w:p>
        <w:p w14:paraId="10B76985" w14:textId="4D4B64C3" w:rsidR="00CA4CD9" w:rsidRDefault="00CA4CD9">
          <w:pPr>
            <w:pStyle w:val="TOC1"/>
            <w:tabs>
              <w:tab w:val="right" w:leader="dot" w:pos="9016"/>
            </w:tabs>
            <w:rPr>
              <w:rFonts w:eastAsiaTheme="minorEastAsia"/>
              <w:noProof/>
              <w:sz w:val="24"/>
              <w:szCs w:val="21"/>
              <w:lang w:eastAsia="en-IN" w:bidi="mr-IN"/>
            </w:rPr>
          </w:pPr>
          <w:hyperlink w:anchor="_Toc230273378" w:history="1">
            <w:r w:rsidRPr="00BE0FB0">
              <w:rPr>
                <w:rStyle w:val="Hyperlink"/>
                <w:noProof/>
              </w:rPr>
              <w:t>2. Scoring System Overview</w:t>
            </w:r>
            <w:r>
              <w:rPr>
                <w:noProof/>
                <w:webHidden/>
              </w:rPr>
              <w:tab/>
            </w:r>
            <w:r>
              <w:rPr>
                <w:noProof/>
                <w:webHidden/>
              </w:rPr>
              <w:fldChar w:fldCharType="begin"/>
            </w:r>
            <w:r>
              <w:rPr>
                <w:noProof/>
                <w:webHidden/>
              </w:rPr>
              <w:instrText xml:space="preserve"> PAGEREF _Toc230273378 \h </w:instrText>
            </w:r>
            <w:r>
              <w:rPr>
                <w:noProof/>
                <w:webHidden/>
              </w:rPr>
            </w:r>
            <w:r>
              <w:rPr>
                <w:noProof/>
                <w:webHidden/>
              </w:rPr>
              <w:fldChar w:fldCharType="separate"/>
            </w:r>
            <w:r>
              <w:rPr>
                <w:noProof/>
                <w:webHidden/>
              </w:rPr>
              <w:t>5</w:t>
            </w:r>
            <w:r>
              <w:rPr>
                <w:noProof/>
                <w:webHidden/>
              </w:rPr>
              <w:fldChar w:fldCharType="end"/>
            </w:r>
          </w:hyperlink>
        </w:p>
        <w:p w14:paraId="6757C956" w14:textId="2E8842B8" w:rsidR="00CA4CD9" w:rsidRDefault="00CA4CD9">
          <w:pPr>
            <w:pStyle w:val="TOC1"/>
            <w:tabs>
              <w:tab w:val="right" w:leader="dot" w:pos="9016"/>
            </w:tabs>
            <w:rPr>
              <w:rFonts w:eastAsiaTheme="minorEastAsia"/>
              <w:noProof/>
              <w:sz w:val="24"/>
              <w:szCs w:val="21"/>
              <w:lang w:eastAsia="en-IN" w:bidi="mr-IN"/>
            </w:rPr>
          </w:pPr>
          <w:hyperlink w:anchor="_Toc230273379" w:history="1">
            <w:r w:rsidRPr="00BE0FB0">
              <w:rPr>
                <w:rStyle w:val="Hyperlink"/>
                <w:noProof/>
              </w:rPr>
              <w:t>3. Scoring Logic</w:t>
            </w:r>
            <w:r>
              <w:rPr>
                <w:noProof/>
                <w:webHidden/>
              </w:rPr>
              <w:tab/>
            </w:r>
            <w:r>
              <w:rPr>
                <w:noProof/>
                <w:webHidden/>
              </w:rPr>
              <w:fldChar w:fldCharType="begin"/>
            </w:r>
            <w:r>
              <w:rPr>
                <w:noProof/>
                <w:webHidden/>
              </w:rPr>
              <w:instrText xml:space="preserve"> PAGEREF _Toc230273379 \h </w:instrText>
            </w:r>
            <w:r>
              <w:rPr>
                <w:noProof/>
                <w:webHidden/>
              </w:rPr>
            </w:r>
            <w:r>
              <w:rPr>
                <w:noProof/>
                <w:webHidden/>
              </w:rPr>
              <w:fldChar w:fldCharType="separate"/>
            </w:r>
            <w:r>
              <w:rPr>
                <w:noProof/>
                <w:webHidden/>
              </w:rPr>
              <w:t>5</w:t>
            </w:r>
            <w:r>
              <w:rPr>
                <w:noProof/>
                <w:webHidden/>
              </w:rPr>
              <w:fldChar w:fldCharType="end"/>
            </w:r>
          </w:hyperlink>
        </w:p>
        <w:p w14:paraId="2DD3E706" w14:textId="560D5658" w:rsidR="00CA4CD9" w:rsidRDefault="00CA4CD9">
          <w:pPr>
            <w:pStyle w:val="TOC2"/>
            <w:tabs>
              <w:tab w:val="right" w:leader="dot" w:pos="9016"/>
            </w:tabs>
            <w:rPr>
              <w:rFonts w:eastAsiaTheme="minorEastAsia"/>
              <w:noProof/>
              <w:sz w:val="24"/>
              <w:szCs w:val="21"/>
              <w:lang w:eastAsia="en-IN" w:bidi="mr-IN"/>
            </w:rPr>
          </w:pPr>
          <w:hyperlink w:anchor="_Toc230273380" w:history="1">
            <w:r w:rsidRPr="00BE0FB0">
              <w:rPr>
                <w:rStyle w:val="Hyperlink"/>
                <w:noProof/>
              </w:rPr>
              <w:t>3.1 Green Threshold Logic</w:t>
            </w:r>
            <w:r>
              <w:rPr>
                <w:noProof/>
                <w:webHidden/>
              </w:rPr>
              <w:tab/>
            </w:r>
            <w:r>
              <w:rPr>
                <w:noProof/>
                <w:webHidden/>
              </w:rPr>
              <w:fldChar w:fldCharType="begin"/>
            </w:r>
            <w:r>
              <w:rPr>
                <w:noProof/>
                <w:webHidden/>
              </w:rPr>
              <w:instrText xml:space="preserve"> PAGEREF _Toc230273380 \h </w:instrText>
            </w:r>
            <w:r>
              <w:rPr>
                <w:noProof/>
                <w:webHidden/>
              </w:rPr>
            </w:r>
            <w:r>
              <w:rPr>
                <w:noProof/>
                <w:webHidden/>
              </w:rPr>
              <w:fldChar w:fldCharType="separate"/>
            </w:r>
            <w:r>
              <w:rPr>
                <w:noProof/>
                <w:webHidden/>
              </w:rPr>
              <w:t>5</w:t>
            </w:r>
            <w:r>
              <w:rPr>
                <w:noProof/>
                <w:webHidden/>
              </w:rPr>
              <w:fldChar w:fldCharType="end"/>
            </w:r>
          </w:hyperlink>
        </w:p>
        <w:p w14:paraId="3552918B" w14:textId="64D67765" w:rsidR="00CA4CD9" w:rsidRDefault="00CA4CD9">
          <w:pPr>
            <w:pStyle w:val="TOC2"/>
            <w:tabs>
              <w:tab w:val="right" w:leader="dot" w:pos="9016"/>
            </w:tabs>
            <w:rPr>
              <w:rFonts w:eastAsiaTheme="minorEastAsia"/>
              <w:noProof/>
              <w:sz w:val="24"/>
              <w:szCs w:val="21"/>
              <w:lang w:eastAsia="en-IN" w:bidi="mr-IN"/>
            </w:rPr>
          </w:pPr>
          <w:hyperlink w:anchor="_Toc230273381" w:history="1">
            <w:r w:rsidRPr="00BE0FB0">
              <w:rPr>
                <w:rStyle w:val="Hyperlink"/>
                <w:noProof/>
              </w:rPr>
              <w:t>3.2 Yellow Threshold Logic</w:t>
            </w:r>
            <w:r>
              <w:rPr>
                <w:noProof/>
                <w:webHidden/>
              </w:rPr>
              <w:tab/>
            </w:r>
            <w:r>
              <w:rPr>
                <w:noProof/>
                <w:webHidden/>
              </w:rPr>
              <w:fldChar w:fldCharType="begin"/>
            </w:r>
            <w:r>
              <w:rPr>
                <w:noProof/>
                <w:webHidden/>
              </w:rPr>
              <w:instrText xml:space="preserve"> PAGEREF _Toc230273381 \h </w:instrText>
            </w:r>
            <w:r>
              <w:rPr>
                <w:noProof/>
                <w:webHidden/>
              </w:rPr>
            </w:r>
            <w:r>
              <w:rPr>
                <w:noProof/>
                <w:webHidden/>
              </w:rPr>
              <w:fldChar w:fldCharType="separate"/>
            </w:r>
            <w:r>
              <w:rPr>
                <w:noProof/>
                <w:webHidden/>
              </w:rPr>
              <w:t>6</w:t>
            </w:r>
            <w:r>
              <w:rPr>
                <w:noProof/>
                <w:webHidden/>
              </w:rPr>
              <w:fldChar w:fldCharType="end"/>
            </w:r>
          </w:hyperlink>
        </w:p>
        <w:p w14:paraId="3BA65C76" w14:textId="6898BB11" w:rsidR="00CA4CD9" w:rsidRDefault="00CA4CD9">
          <w:pPr>
            <w:pStyle w:val="TOC1"/>
            <w:tabs>
              <w:tab w:val="right" w:leader="dot" w:pos="9016"/>
            </w:tabs>
            <w:rPr>
              <w:rFonts w:eastAsiaTheme="minorEastAsia"/>
              <w:noProof/>
              <w:sz w:val="24"/>
              <w:szCs w:val="21"/>
              <w:lang w:eastAsia="en-IN" w:bidi="mr-IN"/>
            </w:rPr>
          </w:pPr>
          <w:hyperlink w:anchor="_Toc230273382" w:history="1">
            <w:r w:rsidRPr="00BE0FB0">
              <w:rPr>
                <w:rStyle w:val="Hyperlink"/>
                <w:noProof/>
              </w:rPr>
              <w:t>4. Threshold Evaluation Table</w:t>
            </w:r>
            <w:r>
              <w:rPr>
                <w:noProof/>
                <w:webHidden/>
              </w:rPr>
              <w:tab/>
            </w:r>
            <w:r>
              <w:rPr>
                <w:noProof/>
                <w:webHidden/>
              </w:rPr>
              <w:fldChar w:fldCharType="begin"/>
            </w:r>
            <w:r>
              <w:rPr>
                <w:noProof/>
                <w:webHidden/>
              </w:rPr>
              <w:instrText xml:space="preserve"> PAGEREF _Toc230273382 \h </w:instrText>
            </w:r>
            <w:r>
              <w:rPr>
                <w:noProof/>
                <w:webHidden/>
              </w:rPr>
            </w:r>
            <w:r>
              <w:rPr>
                <w:noProof/>
                <w:webHidden/>
              </w:rPr>
              <w:fldChar w:fldCharType="separate"/>
            </w:r>
            <w:r>
              <w:rPr>
                <w:noProof/>
                <w:webHidden/>
              </w:rPr>
              <w:t>7</w:t>
            </w:r>
            <w:r>
              <w:rPr>
                <w:noProof/>
                <w:webHidden/>
              </w:rPr>
              <w:fldChar w:fldCharType="end"/>
            </w:r>
          </w:hyperlink>
        </w:p>
        <w:p w14:paraId="7835E1F9" w14:textId="20E59F11" w:rsidR="00CA4CD9" w:rsidRDefault="00CA4CD9">
          <w:pPr>
            <w:pStyle w:val="TOC1"/>
            <w:tabs>
              <w:tab w:val="right" w:leader="dot" w:pos="9016"/>
            </w:tabs>
            <w:rPr>
              <w:rFonts w:eastAsiaTheme="minorEastAsia"/>
              <w:noProof/>
              <w:sz w:val="24"/>
              <w:szCs w:val="21"/>
              <w:lang w:eastAsia="en-IN" w:bidi="mr-IN"/>
            </w:rPr>
          </w:pPr>
          <w:hyperlink w:anchor="_Toc230273383" w:history="1">
            <w:r w:rsidRPr="00BE0FB0">
              <w:rPr>
                <w:rStyle w:val="Hyperlink"/>
                <w:noProof/>
              </w:rPr>
              <w:t>5. Processing Workflow</w:t>
            </w:r>
            <w:r>
              <w:rPr>
                <w:noProof/>
                <w:webHidden/>
              </w:rPr>
              <w:tab/>
            </w:r>
            <w:r>
              <w:rPr>
                <w:noProof/>
                <w:webHidden/>
              </w:rPr>
              <w:fldChar w:fldCharType="begin"/>
            </w:r>
            <w:r>
              <w:rPr>
                <w:noProof/>
                <w:webHidden/>
              </w:rPr>
              <w:instrText xml:space="preserve"> PAGEREF _Toc230273383 \h </w:instrText>
            </w:r>
            <w:r>
              <w:rPr>
                <w:noProof/>
                <w:webHidden/>
              </w:rPr>
            </w:r>
            <w:r>
              <w:rPr>
                <w:noProof/>
                <w:webHidden/>
              </w:rPr>
              <w:fldChar w:fldCharType="separate"/>
            </w:r>
            <w:r>
              <w:rPr>
                <w:noProof/>
                <w:webHidden/>
              </w:rPr>
              <w:t>7</w:t>
            </w:r>
            <w:r>
              <w:rPr>
                <w:noProof/>
                <w:webHidden/>
              </w:rPr>
              <w:fldChar w:fldCharType="end"/>
            </w:r>
          </w:hyperlink>
        </w:p>
        <w:p w14:paraId="462AF5C2" w14:textId="2F82A929" w:rsidR="00CA4CD9" w:rsidRDefault="00CA4CD9">
          <w:pPr>
            <w:pStyle w:val="TOC1"/>
            <w:tabs>
              <w:tab w:val="right" w:leader="dot" w:pos="9016"/>
            </w:tabs>
            <w:rPr>
              <w:rFonts w:eastAsiaTheme="minorEastAsia"/>
              <w:noProof/>
              <w:sz w:val="24"/>
              <w:szCs w:val="21"/>
              <w:lang w:eastAsia="en-IN" w:bidi="mr-IN"/>
            </w:rPr>
          </w:pPr>
          <w:hyperlink w:anchor="_Toc230273384" w:history="1">
            <w:r w:rsidRPr="00BE0FB0">
              <w:rPr>
                <w:rStyle w:val="Hyperlink"/>
                <w:noProof/>
              </w:rPr>
              <w:t>6. Example Scenarios</w:t>
            </w:r>
            <w:r>
              <w:rPr>
                <w:noProof/>
                <w:webHidden/>
              </w:rPr>
              <w:tab/>
            </w:r>
            <w:r>
              <w:rPr>
                <w:noProof/>
                <w:webHidden/>
              </w:rPr>
              <w:fldChar w:fldCharType="begin"/>
            </w:r>
            <w:r>
              <w:rPr>
                <w:noProof/>
                <w:webHidden/>
              </w:rPr>
              <w:instrText xml:space="preserve"> PAGEREF _Toc230273384 \h </w:instrText>
            </w:r>
            <w:r>
              <w:rPr>
                <w:noProof/>
                <w:webHidden/>
              </w:rPr>
            </w:r>
            <w:r>
              <w:rPr>
                <w:noProof/>
                <w:webHidden/>
              </w:rPr>
              <w:fldChar w:fldCharType="separate"/>
            </w:r>
            <w:r>
              <w:rPr>
                <w:noProof/>
                <w:webHidden/>
              </w:rPr>
              <w:t>7</w:t>
            </w:r>
            <w:r>
              <w:rPr>
                <w:noProof/>
                <w:webHidden/>
              </w:rPr>
              <w:fldChar w:fldCharType="end"/>
            </w:r>
          </w:hyperlink>
        </w:p>
        <w:p w14:paraId="7922E751" w14:textId="1A72FF43" w:rsidR="00CA4CD9" w:rsidRDefault="00CA4CD9">
          <w:pPr>
            <w:pStyle w:val="TOC2"/>
            <w:tabs>
              <w:tab w:val="right" w:leader="dot" w:pos="9016"/>
            </w:tabs>
            <w:rPr>
              <w:rFonts w:eastAsiaTheme="minorEastAsia"/>
              <w:noProof/>
              <w:sz w:val="24"/>
              <w:szCs w:val="21"/>
              <w:lang w:eastAsia="en-IN" w:bidi="mr-IN"/>
            </w:rPr>
          </w:pPr>
          <w:hyperlink w:anchor="_Toc230273385" w:history="1">
            <w:r w:rsidRPr="00BE0FB0">
              <w:rPr>
                <w:rStyle w:val="Hyperlink"/>
                <w:noProof/>
              </w:rPr>
              <w:t>6.1 Scenario 1 – Healthy Document Package</w:t>
            </w:r>
            <w:r>
              <w:rPr>
                <w:noProof/>
                <w:webHidden/>
              </w:rPr>
              <w:tab/>
            </w:r>
            <w:r>
              <w:rPr>
                <w:noProof/>
                <w:webHidden/>
              </w:rPr>
              <w:fldChar w:fldCharType="begin"/>
            </w:r>
            <w:r>
              <w:rPr>
                <w:noProof/>
                <w:webHidden/>
              </w:rPr>
              <w:instrText xml:space="preserve"> PAGEREF _Toc230273385 \h </w:instrText>
            </w:r>
            <w:r>
              <w:rPr>
                <w:noProof/>
                <w:webHidden/>
              </w:rPr>
            </w:r>
            <w:r>
              <w:rPr>
                <w:noProof/>
                <w:webHidden/>
              </w:rPr>
              <w:fldChar w:fldCharType="separate"/>
            </w:r>
            <w:r>
              <w:rPr>
                <w:noProof/>
                <w:webHidden/>
              </w:rPr>
              <w:t>7</w:t>
            </w:r>
            <w:r>
              <w:rPr>
                <w:noProof/>
                <w:webHidden/>
              </w:rPr>
              <w:fldChar w:fldCharType="end"/>
            </w:r>
          </w:hyperlink>
        </w:p>
        <w:p w14:paraId="4B111871" w14:textId="3EB39BF8" w:rsidR="00CA4CD9" w:rsidRDefault="00CA4CD9">
          <w:pPr>
            <w:pStyle w:val="TOC2"/>
            <w:tabs>
              <w:tab w:val="right" w:leader="dot" w:pos="9016"/>
            </w:tabs>
            <w:rPr>
              <w:rFonts w:eastAsiaTheme="minorEastAsia"/>
              <w:noProof/>
              <w:sz w:val="24"/>
              <w:szCs w:val="21"/>
              <w:lang w:eastAsia="en-IN" w:bidi="mr-IN"/>
            </w:rPr>
          </w:pPr>
          <w:hyperlink w:anchor="_Toc230273386" w:history="1">
            <w:r w:rsidRPr="00BE0FB0">
              <w:rPr>
                <w:rStyle w:val="Hyperlink"/>
                <w:noProof/>
              </w:rPr>
              <w:t>6.2 Scenario 2 – Partial Quality Degradation</w:t>
            </w:r>
            <w:r>
              <w:rPr>
                <w:noProof/>
                <w:webHidden/>
              </w:rPr>
              <w:tab/>
            </w:r>
            <w:r>
              <w:rPr>
                <w:noProof/>
                <w:webHidden/>
              </w:rPr>
              <w:fldChar w:fldCharType="begin"/>
            </w:r>
            <w:r>
              <w:rPr>
                <w:noProof/>
                <w:webHidden/>
              </w:rPr>
              <w:instrText xml:space="preserve"> PAGEREF _Toc230273386 \h </w:instrText>
            </w:r>
            <w:r>
              <w:rPr>
                <w:noProof/>
                <w:webHidden/>
              </w:rPr>
            </w:r>
            <w:r>
              <w:rPr>
                <w:noProof/>
                <w:webHidden/>
              </w:rPr>
              <w:fldChar w:fldCharType="separate"/>
            </w:r>
            <w:r>
              <w:rPr>
                <w:noProof/>
                <w:webHidden/>
              </w:rPr>
              <w:t>8</w:t>
            </w:r>
            <w:r>
              <w:rPr>
                <w:noProof/>
                <w:webHidden/>
              </w:rPr>
              <w:fldChar w:fldCharType="end"/>
            </w:r>
          </w:hyperlink>
        </w:p>
        <w:p w14:paraId="69E3975E" w14:textId="603EE3A5" w:rsidR="00CA4CD9" w:rsidRDefault="00CA4CD9">
          <w:pPr>
            <w:pStyle w:val="TOC2"/>
            <w:tabs>
              <w:tab w:val="right" w:leader="dot" w:pos="9016"/>
            </w:tabs>
            <w:rPr>
              <w:rFonts w:eastAsiaTheme="minorEastAsia"/>
              <w:noProof/>
              <w:sz w:val="24"/>
              <w:szCs w:val="21"/>
              <w:lang w:eastAsia="en-IN" w:bidi="mr-IN"/>
            </w:rPr>
          </w:pPr>
          <w:hyperlink w:anchor="_Toc230273387" w:history="1">
            <w:r w:rsidRPr="00BE0FB0">
              <w:rPr>
                <w:rStyle w:val="Hyperlink"/>
                <w:noProof/>
              </w:rPr>
              <w:t>6.3 Scenario 3 – Critical Document Quality Failure</w:t>
            </w:r>
            <w:r>
              <w:rPr>
                <w:noProof/>
                <w:webHidden/>
              </w:rPr>
              <w:tab/>
            </w:r>
            <w:r>
              <w:rPr>
                <w:noProof/>
                <w:webHidden/>
              </w:rPr>
              <w:fldChar w:fldCharType="begin"/>
            </w:r>
            <w:r>
              <w:rPr>
                <w:noProof/>
                <w:webHidden/>
              </w:rPr>
              <w:instrText xml:space="preserve"> PAGEREF _Toc230273387 \h </w:instrText>
            </w:r>
            <w:r>
              <w:rPr>
                <w:noProof/>
                <w:webHidden/>
              </w:rPr>
            </w:r>
            <w:r>
              <w:rPr>
                <w:noProof/>
                <w:webHidden/>
              </w:rPr>
              <w:fldChar w:fldCharType="separate"/>
            </w:r>
            <w:r>
              <w:rPr>
                <w:noProof/>
                <w:webHidden/>
              </w:rPr>
              <w:t>9</w:t>
            </w:r>
            <w:r>
              <w:rPr>
                <w:noProof/>
                <w:webHidden/>
              </w:rPr>
              <w:fldChar w:fldCharType="end"/>
            </w:r>
          </w:hyperlink>
        </w:p>
        <w:p w14:paraId="5B32D5B3" w14:textId="68D97DF9" w:rsidR="00CA4CD9" w:rsidRDefault="00CA4CD9">
          <w:pPr>
            <w:pStyle w:val="TOC2"/>
            <w:tabs>
              <w:tab w:val="right" w:leader="dot" w:pos="9016"/>
            </w:tabs>
            <w:rPr>
              <w:rFonts w:eastAsiaTheme="minorEastAsia"/>
              <w:noProof/>
              <w:sz w:val="24"/>
              <w:szCs w:val="21"/>
              <w:lang w:eastAsia="en-IN" w:bidi="mr-IN"/>
            </w:rPr>
          </w:pPr>
          <w:hyperlink w:anchor="_Toc230273388" w:history="1">
            <w:r w:rsidRPr="00BE0FB0">
              <w:rPr>
                <w:rStyle w:val="Hyperlink"/>
                <w:noProof/>
              </w:rPr>
              <w:t>6.4 Scenario 4 – Mixed Quality Legal Package</w:t>
            </w:r>
            <w:r>
              <w:rPr>
                <w:noProof/>
                <w:webHidden/>
              </w:rPr>
              <w:tab/>
            </w:r>
            <w:r>
              <w:rPr>
                <w:noProof/>
                <w:webHidden/>
              </w:rPr>
              <w:fldChar w:fldCharType="begin"/>
            </w:r>
            <w:r>
              <w:rPr>
                <w:noProof/>
                <w:webHidden/>
              </w:rPr>
              <w:instrText xml:space="preserve"> PAGEREF _Toc230273388 \h </w:instrText>
            </w:r>
            <w:r>
              <w:rPr>
                <w:noProof/>
                <w:webHidden/>
              </w:rPr>
            </w:r>
            <w:r>
              <w:rPr>
                <w:noProof/>
                <w:webHidden/>
              </w:rPr>
              <w:fldChar w:fldCharType="separate"/>
            </w:r>
            <w:r>
              <w:rPr>
                <w:noProof/>
                <w:webHidden/>
              </w:rPr>
              <w:t>9</w:t>
            </w:r>
            <w:r>
              <w:rPr>
                <w:noProof/>
                <w:webHidden/>
              </w:rPr>
              <w:fldChar w:fldCharType="end"/>
            </w:r>
          </w:hyperlink>
        </w:p>
        <w:p w14:paraId="483D2B17" w14:textId="15F87804" w:rsidR="00CA4CD9" w:rsidRDefault="00CA4CD9">
          <w:pPr>
            <w:pStyle w:val="TOC2"/>
            <w:tabs>
              <w:tab w:val="right" w:leader="dot" w:pos="9016"/>
            </w:tabs>
            <w:rPr>
              <w:rFonts w:eastAsiaTheme="minorEastAsia"/>
              <w:noProof/>
              <w:sz w:val="24"/>
              <w:szCs w:val="21"/>
              <w:lang w:eastAsia="en-IN" w:bidi="mr-IN"/>
            </w:rPr>
          </w:pPr>
          <w:hyperlink w:anchor="_Toc230273389" w:history="1">
            <w:r w:rsidRPr="00BE0FB0">
              <w:rPr>
                <w:rStyle w:val="Hyperlink"/>
                <w:noProof/>
              </w:rPr>
              <w:t>6.5 Scenario 5 – Large Enterprise Batch Processing</w:t>
            </w:r>
            <w:r>
              <w:rPr>
                <w:noProof/>
                <w:webHidden/>
              </w:rPr>
              <w:tab/>
            </w:r>
            <w:r>
              <w:rPr>
                <w:noProof/>
                <w:webHidden/>
              </w:rPr>
              <w:fldChar w:fldCharType="begin"/>
            </w:r>
            <w:r>
              <w:rPr>
                <w:noProof/>
                <w:webHidden/>
              </w:rPr>
              <w:instrText xml:space="preserve"> PAGEREF _Toc230273389 \h </w:instrText>
            </w:r>
            <w:r>
              <w:rPr>
                <w:noProof/>
                <w:webHidden/>
              </w:rPr>
            </w:r>
            <w:r>
              <w:rPr>
                <w:noProof/>
                <w:webHidden/>
              </w:rPr>
              <w:fldChar w:fldCharType="separate"/>
            </w:r>
            <w:r>
              <w:rPr>
                <w:noProof/>
                <w:webHidden/>
              </w:rPr>
              <w:t>10</w:t>
            </w:r>
            <w:r>
              <w:rPr>
                <w:noProof/>
                <w:webHidden/>
              </w:rPr>
              <w:fldChar w:fldCharType="end"/>
            </w:r>
          </w:hyperlink>
        </w:p>
        <w:p w14:paraId="18C0A7B4" w14:textId="7820F602" w:rsidR="00CA4CD9" w:rsidRDefault="00CA4CD9">
          <w:r>
            <w:rPr>
              <w:b/>
              <w:bCs/>
              <w:noProof/>
            </w:rPr>
            <w:fldChar w:fldCharType="end"/>
          </w:r>
        </w:p>
      </w:sdtContent>
    </w:sdt>
    <w:p w14:paraId="565E886E" w14:textId="410C8B49" w:rsidR="008E610F" w:rsidRDefault="008E610F"/>
    <w:p w14:paraId="24FF2C2A" w14:textId="77777777" w:rsidR="008E610F" w:rsidRDefault="008E610F" w:rsidP="00FF79A2">
      <w:pPr>
        <w:pStyle w:val="Heading3"/>
      </w:pPr>
      <w:r>
        <w:br w:type="page"/>
      </w:r>
    </w:p>
    <w:p w14:paraId="468BA3D0" w14:textId="77777777" w:rsidR="00662B78" w:rsidRDefault="00662B78" w:rsidP="00662B78"/>
    <w:p w14:paraId="3FE75F7B" w14:textId="77777777" w:rsidR="00662B78" w:rsidRPr="00662B78" w:rsidRDefault="00662B78" w:rsidP="00662B78"/>
    <w:tbl>
      <w:tblPr>
        <w:tblStyle w:val="TableGrid"/>
        <w:tblpPr w:leftFromText="180" w:rightFromText="180" w:vertAnchor="text" w:horzAnchor="margin" w:tblpY="830"/>
        <w:tblW w:w="9137" w:type="dxa"/>
        <w:tblLook w:val="04A0" w:firstRow="1" w:lastRow="0" w:firstColumn="1" w:lastColumn="0" w:noHBand="0" w:noVBand="1"/>
      </w:tblPr>
      <w:tblGrid>
        <w:gridCol w:w="1081"/>
        <w:gridCol w:w="850"/>
        <w:gridCol w:w="1857"/>
        <w:gridCol w:w="1606"/>
        <w:gridCol w:w="3743"/>
      </w:tblGrid>
      <w:tr w:rsidR="005E49CC" w:rsidRPr="00B93A4B" w14:paraId="25B9A906" w14:textId="77777777" w:rsidTr="005E49CC">
        <w:trPr>
          <w:trHeight w:val="699"/>
        </w:trPr>
        <w:tc>
          <w:tcPr>
            <w:tcW w:w="1081" w:type="dxa"/>
            <w:shd w:val="clear" w:color="auto" w:fill="5B9BD5" w:themeFill="accent5"/>
          </w:tcPr>
          <w:p w14:paraId="2895D5B0" w14:textId="77777777" w:rsidR="005E49CC" w:rsidRPr="00B93A4B" w:rsidRDefault="005E49CC" w:rsidP="005E49CC">
            <w:pPr>
              <w:tabs>
                <w:tab w:val="left" w:pos="9630"/>
              </w:tabs>
              <w:jc w:val="center"/>
              <w:rPr>
                <w:rFonts w:ascii="Calibri" w:hAnsi="Calibri" w:cs="Calibri"/>
                <w:b/>
                <w:bCs/>
                <w:sz w:val="20"/>
                <w:szCs w:val="20"/>
              </w:rPr>
            </w:pPr>
            <w:bookmarkStart w:id="0" w:name="_Toc171419954"/>
            <w:bookmarkStart w:id="1" w:name="_Toc171698990"/>
            <w:bookmarkStart w:id="2" w:name="_Toc191642990"/>
            <w:bookmarkStart w:id="3" w:name="_Toc198330497"/>
            <w:r w:rsidRPr="00B93A4B">
              <w:rPr>
                <w:rFonts w:ascii="Calibri" w:hAnsi="Calibri" w:cs="Calibri"/>
                <w:b/>
                <w:bCs/>
                <w:sz w:val="20"/>
                <w:szCs w:val="20"/>
              </w:rPr>
              <w:t>Date</w:t>
            </w:r>
          </w:p>
        </w:tc>
        <w:tc>
          <w:tcPr>
            <w:tcW w:w="850" w:type="dxa"/>
            <w:shd w:val="clear" w:color="auto" w:fill="5B9BD5" w:themeFill="accent5"/>
          </w:tcPr>
          <w:p w14:paraId="17339456" w14:textId="77777777" w:rsidR="005E49CC" w:rsidRPr="00B93A4B" w:rsidRDefault="005E49CC" w:rsidP="005E49CC">
            <w:pPr>
              <w:tabs>
                <w:tab w:val="left" w:pos="9630"/>
              </w:tabs>
              <w:jc w:val="center"/>
              <w:rPr>
                <w:rFonts w:ascii="Calibri" w:hAnsi="Calibri" w:cs="Calibri"/>
                <w:b/>
                <w:bCs/>
                <w:sz w:val="20"/>
                <w:szCs w:val="20"/>
              </w:rPr>
            </w:pPr>
            <w:r w:rsidRPr="00B93A4B">
              <w:rPr>
                <w:rFonts w:ascii="Calibri" w:hAnsi="Calibri" w:cs="Calibri"/>
                <w:b/>
                <w:bCs/>
                <w:sz w:val="20"/>
                <w:szCs w:val="20"/>
              </w:rPr>
              <w:t>Version</w:t>
            </w:r>
          </w:p>
        </w:tc>
        <w:tc>
          <w:tcPr>
            <w:tcW w:w="1857" w:type="dxa"/>
            <w:shd w:val="clear" w:color="auto" w:fill="5B9BD5" w:themeFill="accent5"/>
          </w:tcPr>
          <w:p w14:paraId="30CE6117" w14:textId="77777777" w:rsidR="005E49CC" w:rsidRPr="00B93A4B" w:rsidRDefault="005E49CC" w:rsidP="005E49CC">
            <w:pPr>
              <w:tabs>
                <w:tab w:val="left" w:pos="9630"/>
              </w:tabs>
              <w:jc w:val="center"/>
              <w:rPr>
                <w:rFonts w:ascii="Calibri" w:hAnsi="Calibri" w:cs="Calibri"/>
                <w:b/>
                <w:bCs/>
                <w:sz w:val="20"/>
                <w:szCs w:val="20"/>
              </w:rPr>
            </w:pPr>
            <w:r w:rsidRPr="00B93A4B">
              <w:rPr>
                <w:rFonts w:ascii="Calibri" w:hAnsi="Calibri" w:cs="Calibri"/>
                <w:b/>
                <w:bCs/>
                <w:sz w:val="20"/>
                <w:szCs w:val="20"/>
              </w:rPr>
              <w:t>Approver Name</w:t>
            </w:r>
          </w:p>
        </w:tc>
        <w:tc>
          <w:tcPr>
            <w:tcW w:w="1606" w:type="dxa"/>
            <w:shd w:val="clear" w:color="auto" w:fill="5B9BD5" w:themeFill="accent5"/>
          </w:tcPr>
          <w:p w14:paraId="786F6B85" w14:textId="77777777" w:rsidR="005E49CC" w:rsidRPr="00B93A4B" w:rsidRDefault="005E49CC" w:rsidP="005E49CC">
            <w:pPr>
              <w:tabs>
                <w:tab w:val="left" w:pos="9630"/>
              </w:tabs>
              <w:jc w:val="center"/>
              <w:rPr>
                <w:rFonts w:ascii="Calibri" w:hAnsi="Calibri" w:cs="Calibri"/>
                <w:b/>
                <w:bCs/>
                <w:sz w:val="20"/>
                <w:szCs w:val="20"/>
              </w:rPr>
            </w:pPr>
            <w:r w:rsidRPr="00B93A4B">
              <w:rPr>
                <w:rFonts w:ascii="Calibri" w:hAnsi="Calibri" w:cs="Calibri"/>
                <w:b/>
                <w:bCs/>
                <w:sz w:val="20"/>
                <w:szCs w:val="20"/>
              </w:rPr>
              <w:t>Organization</w:t>
            </w:r>
          </w:p>
          <w:p w14:paraId="657CC80C" w14:textId="77777777" w:rsidR="005E49CC" w:rsidRPr="00B93A4B" w:rsidRDefault="005E49CC" w:rsidP="005E49CC">
            <w:pPr>
              <w:tabs>
                <w:tab w:val="left" w:pos="9630"/>
              </w:tabs>
              <w:jc w:val="center"/>
              <w:rPr>
                <w:rFonts w:ascii="Calibri" w:hAnsi="Calibri" w:cs="Calibri"/>
                <w:b/>
                <w:bCs/>
                <w:sz w:val="20"/>
                <w:szCs w:val="20"/>
              </w:rPr>
            </w:pPr>
            <w:r w:rsidRPr="00B93A4B">
              <w:rPr>
                <w:rFonts w:ascii="Calibri" w:hAnsi="Calibri" w:cs="Calibri"/>
                <w:b/>
                <w:bCs/>
                <w:sz w:val="20"/>
                <w:szCs w:val="20"/>
              </w:rPr>
              <w:t>(Dept.)</w:t>
            </w:r>
          </w:p>
        </w:tc>
        <w:tc>
          <w:tcPr>
            <w:tcW w:w="3743" w:type="dxa"/>
            <w:shd w:val="clear" w:color="auto" w:fill="5B9BD5" w:themeFill="accent5"/>
          </w:tcPr>
          <w:p w14:paraId="7F136293" w14:textId="77777777" w:rsidR="005E49CC" w:rsidRPr="00B93A4B" w:rsidRDefault="005E49CC" w:rsidP="005E49CC">
            <w:pPr>
              <w:tabs>
                <w:tab w:val="left" w:pos="9630"/>
              </w:tabs>
              <w:jc w:val="center"/>
              <w:rPr>
                <w:rFonts w:ascii="Calibri" w:hAnsi="Calibri" w:cs="Calibri"/>
                <w:b/>
                <w:bCs/>
                <w:sz w:val="20"/>
                <w:szCs w:val="20"/>
              </w:rPr>
            </w:pPr>
            <w:r w:rsidRPr="00B93A4B">
              <w:rPr>
                <w:rFonts w:ascii="Calibri" w:hAnsi="Calibri" w:cs="Calibri"/>
                <w:b/>
                <w:bCs/>
                <w:sz w:val="20"/>
                <w:szCs w:val="20"/>
              </w:rPr>
              <w:t>Comments</w:t>
            </w:r>
          </w:p>
        </w:tc>
      </w:tr>
      <w:tr w:rsidR="005E49CC" w:rsidRPr="00B93A4B" w14:paraId="519B957C" w14:textId="77777777" w:rsidTr="005E49CC">
        <w:trPr>
          <w:trHeight w:val="584"/>
        </w:trPr>
        <w:tc>
          <w:tcPr>
            <w:tcW w:w="1081" w:type="dxa"/>
            <w:vAlign w:val="center"/>
          </w:tcPr>
          <w:p w14:paraId="5E961C53" w14:textId="77777777" w:rsidR="005E49CC" w:rsidRPr="00B93A4B" w:rsidRDefault="005E49CC" w:rsidP="005E49CC">
            <w:pPr>
              <w:tabs>
                <w:tab w:val="left" w:pos="9630"/>
              </w:tabs>
              <w:jc w:val="center"/>
              <w:rPr>
                <w:rFonts w:ascii="Calibri" w:hAnsi="Calibri" w:cs="Calibri"/>
                <w:sz w:val="20"/>
                <w:szCs w:val="20"/>
              </w:rPr>
            </w:pPr>
          </w:p>
        </w:tc>
        <w:tc>
          <w:tcPr>
            <w:tcW w:w="850" w:type="dxa"/>
            <w:vAlign w:val="center"/>
          </w:tcPr>
          <w:p w14:paraId="3FC9917E" w14:textId="77777777" w:rsidR="005E49CC" w:rsidRPr="00B93A4B" w:rsidRDefault="005E49CC" w:rsidP="005E49CC">
            <w:pPr>
              <w:tabs>
                <w:tab w:val="left" w:pos="9630"/>
              </w:tabs>
              <w:jc w:val="center"/>
              <w:rPr>
                <w:rFonts w:ascii="Calibri" w:hAnsi="Calibri" w:cs="Calibri"/>
                <w:sz w:val="20"/>
                <w:szCs w:val="20"/>
              </w:rPr>
            </w:pPr>
          </w:p>
        </w:tc>
        <w:tc>
          <w:tcPr>
            <w:tcW w:w="1857" w:type="dxa"/>
            <w:vAlign w:val="center"/>
          </w:tcPr>
          <w:p w14:paraId="32DF537C" w14:textId="77777777" w:rsidR="005E49CC" w:rsidRPr="00B93A4B" w:rsidRDefault="005E49CC" w:rsidP="005E49CC">
            <w:pPr>
              <w:tabs>
                <w:tab w:val="left" w:pos="9630"/>
              </w:tabs>
              <w:jc w:val="center"/>
              <w:rPr>
                <w:rFonts w:ascii="Calibri" w:hAnsi="Calibri" w:cs="Calibri"/>
                <w:sz w:val="20"/>
                <w:szCs w:val="20"/>
              </w:rPr>
            </w:pPr>
          </w:p>
        </w:tc>
        <w:tc>
          <w:tcPr>
            <w:tcW w:w="1606" w:type="dxa"/>
            <w:vAlign w:val="center"/>
          </w:tcPr>
          <w:p w14:paraId="3C92852D" w14:textId="77777777" w:rsidR="005E49CC" w:rsidRPr="00B93A4B" w:rsidRDefault="005E49CC" w:rsidP="005E49CC">
            <w:pPr>
              <w:tabs>
                <w:tab w:val="left" w:pos="9630"/>
              </w:tabs>
              <w:jc w:val="center"/>
              <w:rPr>
                <w:rFonts w:ascii="Calibri" w:hAnsi="Calibri" w:cs="Calibri"/>
                <w:sz w:val="20"/>
                <w:szCs w:val="20"/>
              </w:rPr>
            </w:pPr>
          </w:p>
        </w:tc>
        <w:tc>
          <w:tcPr>
            <w:tcW w:w="3743" w:type="dxa"/>
            <w:vAlign w:val="center"/>
          </w:tcPr>
          <w:p w14:paraId="5C0BF3FA" w14:textId="77777777" w:rsidR="005E49CC" w:rsidRPr="00B93A4B" w:rsidRDefault="005E49CC" w:rsidP="005E49CC">
            <w:pPr>
              <w:tabs>
                <w:tab w:val="left" w:pos="9630"/>
              </w:tabs>
              <w:jc w:val="center"/>
              <w:rPr>
                <w:rFonts w:ascii="Calibri" w:hAnsi="Calibri" w:cs="Calibri"/>
                <w:sz w:val="20"/>
                <w:szCs w:val="20"/>
              </w:rPr>
            </w:pPr>
          </w:p>
        </w:tc>
      </w:tr>
      <w:tr w:rsidR="005E49CC" w:rsidRPr="00B93A4B" w14:paraId="14B16346" w14:textId="77777777" w:rsidTr="005E49CC">
        <w:trPr>
          <w:trHeight w:val="639"/>
        </w:trPr>
        <w:tc>
          <w:tcPr>
            <w:tcW w:w="1081" w:type="dxa"/>
          </w:tcPr>
          <w:p w14:paraId="58C2A3D1" w14:textId="77777777" w:rsidR="005E49CC" w:rsidRPr="00B93A4B" w:rsidRDefault="005E49CC" w:rsidP="005E49CC">
            <w:pPr>
              <w:tabs>
                <w:tab w:val="left" w:pos="9630"/>
              </w:tabs>
              <w:jc w:val="center"/>
              <w:rPr>
                <w:rFonts w:ascii="Calibri" w:hAnsi="Calibri" w:cs="Calibri"/>
                <w:sz w:val="20"/>
                <w:szCs w:val="20"/>
              </w:rPr>
            </w:pPr>
          </w:p>
        </w:tc>
        <w:tc>
          <w:tcPr>
            <w:tcW w:w="850" w:type="dxa"/>
          </w:tcPr>
          <w:p w14:paraId="3E1366BD" w14:textId="77777777" w:rsidR="005E49CC" w:rsidRPr="00B93A4B" w:rsidRDefault="005E49CC" w:rsidP="005E49CC">
            <w:pPr>
              <w:tabs>
                <w:tab w:val="left" w:pos="9630"/>
              </w:tabs>
              <w:jc w:val="center"/>
              <w:rPr>
                <w:rFonts w:ascii="Calibri" w:hAnsi="Calibri" w:cs="Calibri"/>
                <w:sz w:val="20"/>
                <w:szCs w:val="20"/>
              </w:rPr>
            </w:pPr>
          </w:p>
        </w:tc>
        <w:tc>
          <w:tcPr>
            <w:tcW w:w="1857" w:type="dxa"/>
          </w:tcPr>
          <w:p w14:paraId="09592406" w14:textId="77777777" w:rsidR="005E49CC" w:rsidRPr="00B93A4B" w:rsidRDefault="005E49CC" w:rsidP="005E49CC">
            <w:pPr>
              <w:tabs>
                <w:tab w:val="left" w:pos="9630"/>
              </w:tabs>
              <w:jc w:val="center"/>
              <w:rPr>
                <w:rFonts w:ascii="Calibri" w:hAnsi="Calibri" w:cs="Calibri"/>
                <w:sz w:val="20"/>
                <w:szCs w:val="20"/>
              </w:rPr>
            </w:pPr>
          </w:p>
        </w:tc>
        <w:tc>
          <w:tcPr>
            <w:tcW w:w="1606" w:type="dxa"/>
          </w:tcPr>
          <w:p w14:paraId="3BC7B8F8" w14:textId="77777777" w:rsidR="005E49CC" w:rsidRPr="00B93A4B" w:rsidRDefault="005E49CC" w:rsidP="005E49CC">
            <w:pPr>
              <w:tabs>
                <w:tab w:val="left" w:pos="9630"/>
              </w:tabs>
              <w:jc w:val="center"/>
              <w:rPr>
                <w:rFonts w:ascii="Calibri" w:hAnsi="Calibri" w:cs="Calibri"/>
                <w:sz w:val="20"/>
                <w:szCs w:val="20"/>
              </w:rPr>
            </w:pPr>
          </w:p>
        </w:tc>
        <w:tc>
          <w:tcPr>
            <w:tcW w:w="3743" w:type="dxa"/>
          </w:tcPr>
          <w:p w14:paraId="780FE42C" w14:textId="77777777" w:rsidR="005E49CC" w:rsidRPr="00B93A4B" w:rsidRDefault="005E49CC" w:rsidP="005E49CC">
            <w:pPr>
              <w:tabs>
                <w:tab w:val="left" w:pos="9630"/>
              </w:tabs>
              <w:jc w:val="center"/>
              <w:rPr>
                <w:rFonts w:ascii="Calibri" w:hAnsi="Calibri" w:cs="Calibri"/>
                <w:sz w:val="20"/>
                <w:szCs w:val="20"/>
              </w:rPr>
            </w:pPr>
          </w:p>
        </w:tc>
      </w:tr>
    </w:tbl>
    <w:p w14:paraId="234E9F9E" w14:textId="79AABAB8" w:rsidR="00662B78" w:rsidRPr="00B93A4B" w:rsidRDefault="00662B78" w:rsidP="00662B78">
      <w:pPr>
        <w:pStyle w:val="Heading1"/>
        <w:tabs>
          <w:tab w:val="left" w:pos="450"/>
        </w:tabs>
        <w:spacing w:before="0"/>
        <w:rPr>
          <w:rFonts w:ascii="Calibri" w:hAnsi="Calibri" w:cs="Calibri"/>
          <w:b w:val="0"/>
          <w:bCs/>
        </w:rPr>
      </w:pPr>
      <w:bookmarkStart w:id="4" w:name="_Toc230273371"/>
      <w:r w:rsidRPr="00B93A4B">
        <w:rPr>
          <w:rFonts w:ascii="Calibri" w:hAnsi="Calibri" w:cs="Calibri"/>
          <w:bCs/>
        </w:rPr>
        <w:t xml:space="preserve">Document </w:t>
      </w:r>
      <w:bookmarkEnd w:id="0"/>
      <w:bookmarkEnd w:id="1"/>
      <w:r w:rsidRPr="00B93A4B">
        <w:rPr>
          <w:rFonts w:ascii="Calibri" w:hAnsi="Calibri" w:cs="Calibri"/>
          <w:bCs/>
        </w:rPr>
        <w:t>Approvals</w:t>
      </w:r>
      <w:bookmarkEnd w:id="2"/>
      <w:bookmarkEnd w:id="3"/>
      <w:bookmarkEnd w:id="4"/>
    </w:p>
    <w:p w14:paraId="1A4E3EDA" w14:textId="77777777" w:rsidR="00662B78" w:rsidRPr="00B93A4B" w:rsidRDefault="00662B78" w:rsidP="00662B78">
      <w:pPr>
        <w:tabs>
          <w:tab w:val="left" w:pos="9630"/>
        </w:tabs>
        <w:spacing w:after="0"/>
        <w:ind w:left="450"/>
        <w:rPr>
          <w:rFonts w:ascii="Calibri" w:hAnsi="Calibri" w:cs="Calibri"/>
          <w:b/>
          <w:bCs/>
          <w:color w:val="FFFFFF" w:themeColor="background1"/>
        </w:rPr>
      </w:pPr>
    </w:p>
    <w:p w14:paraId="63223546" w14:textId="77777777" w:rsidR="00662B78" w:rsidRPr="00B93A4B" w:rsidRDefault="00662B78" w:rsidP="00662B78">
      <w:pPr>
        <w:rPr>
          <w:rFonts w:ascii="Calibri" w:hAnsi="Calibri" w:cs="Calibri"/>
        </w:rPr>
      </w:pPr>
    </w:p>
    <w:p w14:paraId="32629B7E" w14:textId="77777777" w:rsidR="00662B78" w:rsidRPr="00B93A4B" w:rsidRDefault="00662B78" w:rsidP="00662B78">
      <w:pPr>
        <w:rPr>
          <w:rFonts w:ascii="Calibri" w:hAnsi="Calibri" w:cs="Calibri"/>
        </w:rPr>
      </w:pPr>
    </w:p>
    <w:p w14:paraId="0BF3FB2E" w14:textId="77777777" w:rsidR="00662B78" w:rsidRPr="00B93A4B" w:rsidRDefault="00662B78" w:rsidP="00662B78">
      <w:pPr>
        <w:pStyle w:val="Heading1"/>
        <w:tabs>
          <w:tab w:val="left" w:pos="450"/>
        </w:tabs>
        <w:spacing w:before="0"/>
        <w:rPr>
          <w:rFonts w:ascii="Calibri" w:hAnsi="Calibri" w:cs="Calibri"/>
          <w:b w:val="0"/>
          <w:bCs/>
        </w:rPr>
      </w:pPr>
      <w:bookmarkStart w:id="5" w:name="_Toc191642991"/>
      <w:bookmarkStart w:id="6" w:name="_Toc198330498"/>
      <w:bookmarkStart w:id="7" w:name="_Toc230273372"/>
      <w:r w:rsidRPr="00B93A4B">
        <w:rPr>
          <w:rFonts w:ascii="Calibri" w:hAnsi="Calibri" w:cs="Calibri"/>
          <w:bCs/>
        </w:rPr>
        <w:t>Document Revisions</w:t>
      </w:r>
      <w:bookmarkEnd w:id="5"/>
      <w:bookmarkEnd w:id="6"/>
      <w:bookmarkEnd w:id="7"/>
    </w:p>
    <w:p w14:paraId="29F7D55A" w14:textId="77777777" w:rsidR="00662B78" w:rsidRPr="00B93A4B" w:rsidRDefault="00662B78" w:rsidP="00662B78">
      <w:pPr>
        <w:tabs>
          <w:tab w:val="left" w:pos="9630"/>
        </w:tabs>
        <w:spacing w:after="0"/>
        <w:ind w:left="450"/>
        <w:rPr>
          <w:rFonts w:ascii="Calibri" w:hAnsi="Calibri" w:cs="Calibri"/>
          <w:b/>
          <w:bCs/>
          <w:color w:val="FFFFFF" w:themeColor="background1"/>
        </w:rPr>
      </w:pPr>
    </w:p>
    <w:tbl>
      <w:tblPr>
        <w:tblStyle w:val="TableGrid"/>
        <w:tblW w:w="9144" w:type="dxa"/>
        <w:tblInd w:w="-5" w:type="dxa"/>
        <w:tblLook w:val="04A0" w:firstRow="1" w:lastRow="0" w:firstColumn="1" w:lastColumn="0" w:noHBand="0" w:noVBand="1"/>
      </w:tblPr>
      <w:tblGrid>
        <w:gridCol w:w="1421"/>
        <w:gridCol w:w="877"/>
        <w:gridCol w:w="1745"/>
        <w:gridCol w:w="1456"/>
        <w:gridCol w:w="3645"/>
      </w:tblGrid>
      <w:tr w:rsidR="00662B78" w:rsidRPr="00B93A4B" w14:paraId="7450DEAD" w14:textId="77777777" w:rsidTr="005E49CC">
        <w:trPr>
          <w:trHeight w:val="618"/>
        </w:trPr>
        <w:tc>
          <w:tcPr>
            <w:tcW w:w="1421" w:type="dxa"/>
            <w:shd w:val="clear" w:color="auto" w:fill="5B9BD5" w:themeFill="accent5"/>
          </w:tcPr>
          <w:p w14:paraId="23C095AB" w14:textId="77777777" w:rsidR="00662B78" w:rsidRPr="00B93A4B" w:rsidRDefault="00662B78" w:rsidP="00AF5563">
            <w:pPr>
              <w:tabs>
                <w:tab w:val="left" w:pos="9630"/>
              </w:tabs>
              <w:jc w:val="center"/>
              <w:rPr>
                <w:rFonts w:ascii="Calibri" w:hAnsi="Calibri" w:cs="Calibri"/>
                <w:b/>
                <w:bCs/>
                <w:sz w:val="20"/>
                <w:szCs w:val="20"/>
              </w:rPr>
            </w:pPr>
            <w:r w:rsidRPr="00B93A4B">
              <w:rPr>
                <w:rFonts w:ascii="Calibri" w:hAnsi="Calibri" w:cs="Calibri"/>
                <w:b/>
                <w:bCs/>
                <w:sz w:val="20"/>
                <w:szCs w:val="20"/>
              </w:rPr>
              <w:t>Date</w:t>
            </w:r>
          </w:p>
        </w:tc>
        <w:tc>
          <w:tcPr>
            <w:tcW w:w="877" w:type="dxa"/>
            <w:shd w:val="clear" w:color="auto" w:fill="5B9BD5" w:themeFill="accent5"/>
          </w:tcPr>
          <w:p w14:paraId="2E3A8EE6" w14:textId="77777777" w:rsidR="00662B78" w:rsidRPr="00B93A4B" w:rsidRDefault="00662B78" w:rsidP="00AF5563">
            <w:pPr>
              <w:tabs>
                <w:tab w:val="left" w:pos="9630"/>
              </w:tabs>
              <w:jc w:val="center"/>
              <w:rPr>
                <w:rFonts w:ascii="Calibri" w:hAnsi="Calibri" w:cs="Calibri"/>
                <w:b/>
                <w:bCs/>
                <w:sz w:val="20"/>
                <w:szCs w:val="20"/>
              </w:rPr>
            </w:pPr>
            <w:r w:rsidRPr="00B93A4B">
              <w:rPr>
                <w:rFonts w:ascii="Calibri" w:hAnsi="Calibri" w:cs="Calibri"/>
                <w:b/>
                <w:bCs/>
                <w:sz w:val="20"/>
                <w:szCs w:val="20"/>
              </w:rPr>
              <w:t>Version</w:t>
            </w:r>
          </w:p>
        </w:tc>
        <w:tc>
          <w:tcPr>
            <w:tcW w:w="1745" w:type="dxa"/>
            <w:shd w:val="clear" w:color="auto" w:fill="5B9BD5" w:themeFill="accent5"/>
          </w:tcPr>
          <w:p w14:paraId="1788D5DD" w14:textId="77777777" w:rsidR="00662B78" w:rsidRPr="00B93A4B" w:rsidRDefault="00662B78" w:rsidP="00AF5563">
            <w:pPr>
              <w:tabs>
                <w:tab w:val="left" w:pos="9630"/>
              </w:tabs>
              <w:jc w:val="center"/>
              <w:rPr>
                <w:rFonts w:ascii="Calibri" w:hAnsi="Calibri" w:cs="Calibri"/>
                <w:b/>
                <w:bCs/>
                <w:sz w:val="20"/>
                <w:szCs w:val="20"/>
              </w:rPr>
            </w:pPr>
            <w:r w:rsidRPr="00B93A4B">
              <w:rPr>
                <w:rFonts w:ascii="Calibri" w:hAnsi="Calibri" w:cs="Calibri"/>
                <w:b/>
                <w:bCs/>
                <w:sz w:val="20"/>
                <w:szCs w:val="20"/>
              </w:rPr>
              <w:t>Author</w:t>
            </w:r>
          </w:p>
        </w:tc>
        <w:tc>
          <w:tcPr>
            <w:tcW w:w="1456" w:type="dxa"/>
            <w:shd w:val="clear" w:color="auto" w:fill="5B9BD5" w:themeFill="accent5"/>
          </w:tcPr>
          <w:p w14:paraId="77813D9F" w14:textId="77777777" w:rsidR="00662B78" w:rsidRPr="00B93A4B" w:rsidRDefault="00662B78" w:rsidP="00AF5563">
            <w:pPr>
              <w:tabs>
                <w:tab w:val="left" w:pos="9630"/>
              </w:tabs>
              <w:jc w:val="center"/>
              <w:rPr>
                <w:rFonts w:ascii="Calibri" w:hAnsi="Calibri" w:cs="Calibri"/>
                <w:b/>
                <w:bCs/>
                <w:sz w:val="20"/>
                <w:szCs w:val="20"/>
              </w:rPr>
            </w:pPr>
            <w:r w:rsidRPr="00B93A4B">
              <w:rPr>
                <w:rFonts w:ascii="Calibri" w:hAnsi="Calibri" w:cs="Calibri"/>
                <w:b/>
                <w:bCs/>
                <w:sz w:val="20"/>
                <w:szCs w:val="20"/>
              </w:rPr>
              <w:t>Organization</w:t>
            </w:r>
          </w:p>
          <w:p w14:paraId="342601C3" w14:textId="77777777" w:rsidR="00662B78" w:rsidRPr="00B93A4B" w:rsidRDefault="00662B78" w:rsidP="00AF5563">
            <w:pPr>
              <w:tabs>
                <w:tab w:val="left" w:pos="9630"/>
              </w:tabs>
              <w:jc w:val="center"/>
              <w:rPr>
                <w:rFonts w:ascii="Calibri" w:hAnsi="Calibri" w:cs="Calibri"/>
                <w:b/>
                <w:bCs/>
                <w:sz w:val="20"/>
                <w:szCs w:val="20"/>
              </w:rPr>
            </w:pPr>
            <w:r w:rsidRPr="00B93A4B">
              <w:rPr>
                <w:rFonts w:ascii="Calibri" w:hAnsi="Calibri" w:cs="Calibri"/>
                <w:b/>
                <w:bCs/>
                <w:sz w:val="20"/>
                <w:szCs w:val="20"/>
              </w:rPr>
              <w:t>(Dept.)</w:t>
            </w:r>
          </w:p>
        </w:tc>
        <w:tc>
          <w:tcPr>
            <w:tcW w:w="3645" w:type="dxa"/>
            <w:shd w:val="clear" w:color="auto" w:fill="5B9BD5" w:themeFill="accent5"/>
          </w:tcPr>
          <w:p w14:paraId="311E5934" w14:textId="77777777" w:rsidR="00662B78" w:rsidRPr="00B93A4B" w:rsidRDefault="00662B78" w:rsidP="00AF5563">
            <w:pPr>
              <w:tabs>
                <w:tab w:val="left" w:pos="9630"/>
              </w:tabs>
              <w:jc w:val="center"/>
              <w:rPr>
                <w:rFonts w:ascii="Calibri" w:hAnsi="Calibri" w:cs="Calibri"/>
                <w:b/>
                <w:bCs/>
                <w:sz w:val="20"/>
                <w:szCs w:val="20"/>
              </w:rPr>
            </w:pPr>
            <w:r w:rsidRPr="00B93A4B">
              <w:rPr>
                <w:rFonts w:ascii="Calibri" w:hAnsi="Calibri" w:cs="Calibri"/>
                <w:b/>
                <w:bCs/>
                <w:sz w:val="20"/>
                <w:szCs w:val="20"/>
              </w:rPr>
              <w:t>Comments</w:t>
            </w:r>
          </w:p>
        </w:tc>
      </w:tr>
      <w:tr w:rsidR="00662B78" w:rsidRPr="00B93A4B" w14:paraId="0B283B1F" w14:textId="77777777" w:rsidTr="005E49CC">
        <w:trPr>
          <w:trHeight w:val="368"/>
        </w:trPr>
        <w:tc>
          <w:tcPr>
            <w:tcW w:w="1421" w:type="dxa"/>
          </w:tcPr>
          <w:p w14:paraId="5D7B9B4A" w14:textId="40D00ECF" w:rsidR="00662B78" w:rsidRPr="00B93A4B" w:rsidRDefault="00662B78" w:rsidP="00AF5563">
            <w:pPr>
              <w:tabs>
                <w:tab w:val="left" w:pos="9630"/>
              </w:tabs>
              <w:jc w:val="center"/>
              <w:rPr>
                <w:rFonts w:ascii="Calibri" w:hAnsi="Calibri" w:cs="Calibri"/>
                <w:sz w:val="20"/>
                <w:szCs w:val="20"/>
              </w:rPr>
            </w:pPr>
          </w:p>
        </w:tc>
        <w:tc>
          <w:tcPr>
            <w:tcW w:w="877" w:type="dxa"/>
          </w:tcPr>
          <w:p w14:paraId="6A015D3E" w14:textId="03370CD7" w:rsidR="00662B78" w:rsidRPr="00B93A4B" w:rsidRDefault="00662B78" w:rsidP="00AF5563">
            <w:pPr>
              <w:tabs>
                <w:tab w:val="left" w:pos="9630"/>
              </w:tabs>
              <w:jc w:val="center"/>
              <w:rPr>
                <w:rFonts w:ascii="Calibri" w:hAnsi="Calibri" w:cs="Calibri"/>
                <w:sz w:val="20"/>
                <w:szCs w:val="20"/>
              </w:rPr>
            </w:pPr>
          </w:p>
        </w:tc>
        <w:tc>
          <w:tcPr>
            <w:tcW w:w="1745" w:type="dxa"/>
          </w:tcPr>
          <w:p w14:paraId="5162FAEC" w14:textId="7D32E532" w:rsidR="00662B78" w:rsidRPr="00B93A4B" w:rsidRDefault="00662B78" w:rsidP="00AF5563">
            <w:pPr>
              <w:tabs>
                <w:tab w:val="left" w:pos="9630"/>
              </w:tabs>
              <w:jc w:val="center"/>
              <w:rPr>
                <w:rFonts w:ascii="Calibri" w:hAnsi="Calibri" w:cs="Calibri"/>
                <w:sz w:val="20"/>
                <w:szCs w:val="20"/>
              </w:rPr>
            </w:pPr>
          </w:p>
        </w:tc>
        <w:tc>
          <w:tcPr>
            <w:tcW w:w="1456" w:type="dxa"/>
          </w:tcPr>
          <w:p w14:paraId="5D41230C" w14:textId="04FD1C4A" w:rsidR="00662B78" w:rsidRPr="00B93A4B" w:rsidRDefault="00662B78" w:rsidP="00AF5563">
            <w:pPr>
              <w:tabs>
                <w:tab w:val="left" w:pos="9630"/>
              </w:tabs>
              <w:jc w:val="center"/>
              <w:rPr>
                <w:rFonts w:ascii="Calibri" w:hAnsi="Calibri" w:cs="Calibri"/>
                <w:sz w:val="20"/>
                <w:szCs w:val="20"/>
              </w:rPr>
            </w:pPr>
          </w:p>
        </w:tc>
        <w:tc>
          <w:tcPr>
            <w:tcW w:w="3645" w:type="dxa"/>
          </w:tcPr>
          <w:p w14:paraId="26EA721B" w14:textId="5143B073" w:rsidR="00662B78" w:rsidRPr="00B93A4B" w:rsidRDefault="00662B78" w:rsidP="00AF5563">
            <w:pPr>
              <w:tabs>
                <w:tab w:val="left" w:pos="9630"/>
              </w:tabs>
              <w:jc w:val="both"/>
              <w:rPr>
                <w:rFonts w:ascii="Calibri" w:hAnsi="Calibri" w:cs="Calibri"/>
                <w:sz w:val="20"/>
                <w:szCs w:val="20"/>
              </w:rPr>
            </w:pPr>
          </w:p>
        </w:tc>
      </w:tr>
      <w:tr w:rsidR="00662B78" w:rsidRPr="00B93A4B" w14:paraId="4D11B8C9" w14:textId="77777777" w:rsidTr="005E49CC">
        <w:trPr>
          <w:trHeight w:val="368"/>
        </w:trPr>
        <w:tc>
          <w:tcPr>
            <w:tcW w:w="1421" w:type="dxa"/>
          </w:tcPr>
          <w:p w14:paraId="2170C86A" w14:textId="71F43632" w:rsidR="00662B78" w:rsidRPr="00B93A4B" w:rsidRDefault="00662B78" w:rsidP="00AF5563">
            <w:pPr>
              <w:tabs>
                <w:tab w:val="left" w:pos="9630"/>
              </w:tabs>
              <w:jc w:val="center"/>
              <w:rPr>
                <w:rFonts w:ascii="Calibri" w:hAnsi="Calibri" w:cs="Calibri"/>
                <w:sz w:val="20"/>
                <w:szCs w:val="20"/>
              </w:rPr>
            </w:pPr>
          </w:p>
        </w:tc>
        <w:tc>
          <w:tcPr>
            <w:tcW w:w="877" w:type="dxa"/>
          </w:tcPr>
          <w:p w14:paraId="7EC54E2A" w14:textId="38612E39" w:rsidR="00662B78" w:rsidRPr="00B93A4B" w:rsidRDefault="00662B78" w:rsidP="00AF5563">
            <w:pPr>
              <w:tabs>
                <w:tab w:val="left" w:pos="9630"/>
              </w:tabs>
              <w:jc w:val="center"/>
              <w:rPr>
                <w:rFonts w:ascii="Calibri" w:hAnsi="Calibri" w:cs="Calibri"/>
                <w:sz w:val="20"/>
                <w:szCs w:val="20"/>
              </w:rPr>
            </w:pPr>
          </w:p>
        </w:tc>
        <w:tc>
          <w:tcPr>
            <w:tcW w:w="1745" w:type="dxa"/>
          </w:tcPr>
          <w:p w14:paraId="7254A248" w14:textId="248FB6B6" w:rsidR="00662B78" w:rsidRPr="00B93A4B" w:rsidRDefault="00662B78" w:rsidP="00AF5563">
            <w:pPr>
              <w:tabs>
                <w:tab w:val="left" w:pos="9630"/>
              </w:tabs>
              <w:jc w:val="center"/>
              <w:rPr>
                <w:rFonts w:ascii="Calibri" w:hAnsi="Calibri" w:cs="Calibri"/>
                <w:sz w:val="20"/>
                <w:szCs w:val="20"/>
              </w:rPr>
            </w:pPr>
          </w:p>
        </w:tc>
        <w:tc>
          <w:tcPr>
            <w:tcW w:w="1456" w:type="dxa"/>
          </w:tcPr>
          <w:p w14:paraId="33E29C44" w14:textId="2CD51115" w:rsidR="00662B78" w:rsidRPr="00B93A4B" w:rsidRDefault="00662B78" w:rsidP="00AF5563">
            <w:pPr>
              <w:tabs>
                <w:tab w:val="left" w:pos="9630"/>
              </w:tabs>
              <w:jc w:val="center"/>
              <w:rPr>
                <w:rFonts w:ascii="Calibri" w:hAnsi="Calibri" w:cs="Calibri"/>
                <w:sz w:val="20"/>
                <w:szCs w:val="20"/>
              </w:rPr>
            </w:pPr>
          </w:p>
        </w:tc>
        <w:tc>
          <w:tcPr>
            <w:tcW w:w="3645" w:type="dxa"/>
          </w:tcPr>
          <w:p w14:paraId="1791BD23" w14:textId="69C8A3E0" w:rsidR="00662B78" w:rsidRPr="00B93A4B" w:rsidRDefault="00662B78" w:rsidP="00AF5563">
            <w:pPr>
              <w:tabs>
                <w:tab w:val="left" w:pos="9630"/>
              </w:tabs>
              <w:jc w:val="both"/>
              <w:rPr>
                <w:rFonts w:ascii="Calibri" w:hAnsi="Calibri" w:cs="Calibri"/>
                <w:sz w:val="20"/>
                <w:szCs w:val="20"/>
              </w:rPr>
            </w:pPr>
          </w:p>
        </w:tc>
      </w:tr>
      <w:tr w:rsidR="00662B78" w:rsidRPr="00B93A4B" w14:paraId="161C7D1E" w14:textId="77777777" w:rsidTr="005E49CC">
        <w:trPr>
          <w:trHeight w:val="497"/>
        </w:trPr>
        <w:tc>
          <w:tcPr>
            <w:tcW w:w="1421" w:type="dxa"/>
            <w:vAlign w:val="center"/>
          </w:tcPr>
          <w:p w14:paraId="3BEAE564" w14:textId="77777777" w:rsidR="00662B78" w:rsidRPr="00B93A4B" w:rsidRDefault="00662B78" w:rsidP="00AF5563">
            <w:pPr>
              <w:tabs>
                <w:tab w:val="left" w:pos="9630"/>
              </w:tabs>
              <w:jc w:val="center"/>
              <w:rPr>
                <w:rFonts w:ascii="Calibri" w:hAnsi="Calibri" w:cs="Calibri"/>
                <w:sz w:val="20"/>
                <w:szCs w:val="20"/>
              </w:rPr>
            </w:pPr>
          </w:p>
        </w:tc>
        <w:tc>
          <w:tcPr>
            <w:tcW w:w="877" w:type="dxa"/>
            <w:vAlign w:val="center"/>
          </w:tcPr>
          <w:p w14:paraId="3D6EF629" w14:textId="77777777" w:rsidR="00662B78" w:rsidRPr="00B93A4B" w:rsidRDefault="00662B78" w:rsidP="00AF5563">
            <w:pPr>
              <w:tabs>
                <w:tab w:val="left" w:pos="9630"/>
              </w:tabs>
              <w:jc w:val="center"/>
              <w:rPr>
                <w:rFonts w:ascii="Calibri" w:hAnsi="Calibri" w:cs="Calibri"/>
                <w:sz w:val="20"/>
                <w:szCs w:val="20"/>
              </w:rPr>
            </w:pPr>
          </w:p>
        </w:tc>
        <w:tc>
          <w:tcPr>
            <w:tcW w:w="1745" w:type="dxa"/>
            <w:vAlign w:val="center"/>
          </w:tcPr>
          <w:p w14:paraId="64E64BA6" w14:textId="77777777" w:rsidR="00662B78" w:rsidRPr="00B93A4B" w:rsidRDefault="00662B78" w:rsidP="00AF5563">
            <w:pPr>
              <w:tabs>
                <w:tab w:val="left" w:pos="9630"/>
              </w:tabs>
              <w:jc w:val="center"/>
              <w:rPr>
                <w:rFonts w:ascii="Calibri" w:hAnsi="Calibri" w:cs="Calibri"/>
                <w:sz w:val="20"/>
                <w:szCs w:val="20"/>
              </w:rPr>
            </w:pPr>
          </w:p>
        </w:tc>
        <w:tc>
          <w:tcPr>
            <w:tcW w:w="1456" w:type="dxa"/>
            <w:vAlign w:val="center"/>
          </w:tcPr>
          <w:p w14:paraId="71F10774" w14:textId="77777777" w:rsidR="00662B78" w:rsidRPr="00B93A4B" w:rsidRDefault="00662B78" w:rsidP="00AF5563">
            <w:pPr>
              <w:tabs>
                <w:tab w:val="left" w:pos="9630"/>
              </w:tabs>
              <w:jc w:val="center"/>
              <w:rPr>
                <w:rFonts w:ascii="Calibri" w:hAnsi="Calibri" w:cs="Calibri"/>
                <w:sz w:val="20"/>
                <w:szCs w:val="20"/>
              </w:rPr>
            </w:pPr>
          </w:p>
        </w:tc>
        <w:tc>
          <w:tcPr>
            <w:tcW w:w="3645" w:type="dxa"/>
            <w:vAlign w:val="center"/>
          </w:tcPr>
          <w:p w14:paraId="46B7D969" w14:textId="77777777" w:rsidR="00662B78" w:rsidRPr="00B93A4B" w:rsidRDefault="00662B78" w:rsidP="00AF5563">
            <w:pPr>
              <w:tabs>
                <w:tab w:val="left" w:pos="9630"/>
              </w:tabs>
              <w:rPr>
                <w:rFonts w:ascii="Calibri" w:hAnsi="Calibri" w:cs="Calibri"/>
                <w:sz w:val="20"/>
                <w:szCs w:val="20"/>
              </w:rPr>
            </w:pPr>
          </w:p>
        </w:tc>
      </w:tr>
    </w:tbl>
    <w:p w14:paraId="5DF8B7EC" w14:textId="77777777" w:rsidR="00662B78" w:rsidRDefault="00662B78" w:rsidP="00662B78">
      <w:pPr>
        <w:rPr>
          <w:rFonts w:ascii="Calibri" w:hAnsi="Calibri" w:cs="Calibri"/>
        </w:rPr>
      </w:pPr>
    </w:p>
    <w:p w14:paraId="5D6087DF" w14:textId="29B4B246" w:rsidR="008E610F" w:rsidRDefault="008E610F"/>
    <w:p w14:paraId="0C474E89" w14:textId="77777777" w:rsidR="008E610F" w:rsidRDefault="008E610F"/>
    <w:p w14:paraId="555E21BA" w14:textId="77777777" w:rsidR="00662B78" w:rsidRDefault="00662B78"/>
    <w:p w14:paraId="21124CBF" w14:textId="77777777" w:rsidR="00662B78" w:rsidRDefault="00662B78"/>
    <w:p w14:paraId="4C573D9B" w14:textId="77777777" w:rsidR="00662B78" w:rsidRDefault="00662B78"/>
    <w:p w14:paraId="7716B592" w14:textId="77777777" w:rsidR="005E49CC" w:rsidRDefault="005E49CC"/>
    <w:p w14:paraId="70F694CA" w14:textId="77777777" w:rsidR="005E49CC" w:rsidRDefault="005E49CC"/>
    <w:p w14:paraId="0C375101" w14:textId="77777777" w:rsidR="005E49CC" w:rsidRDefault="005E49CC"/>
    <w:p w14:paraId="3263ADA2" w14:textId="77777777" w:rsidR="005E49CC" w:rsidRDefault="005E49CC"/>
    <w:p w14:paraId="3531A388" w14:textId="77777777" w:rsidR="005E49CC" w:rsidRDefault="005E49CC"/>
    <w:p w14:paraId="6C1242DB" w14:textId="77777777" w:rsidR="005E49CC" w:rsidRDefault="005E49CC"/>
    <w:p w14:paraId="5A802E09" w14:textId="77777777" w:rsidR="005E49CC" w:rsidRDefault="005E49CC"/>
    <w:p w14:paraId="11B29751" w14:textId="77777777" w:rsidR="005E49CC" w:rsidRDefault="005E49CC"/>
    <w:p w14:paraId="09C9BDD0" w14:textId="77777777" w:rsidR="005E49CC" w:rsidRDefault="005E49CC"/>
    <w:p w14:paraId="4740A395" w14:textId="77777777" w:rsidR="008E610F" w:rsidRPr="00FF79A2" w:rsidRDefault="008E610F" w:rsidP="00FF79A2">
      <w:pPr>
        <w:pStyle w:val="Heading1"/>
      </w:pPr>
      <w:bookmarkStart w:id="8" w:name="_Toc230273373"/>
      <w:r w:rsidRPr="00FF79A2">
        <w:lastRenderedPageBreak/>
        <w:t>1. Introduction</w:t>
      </w:r>
      <w:bookmarkEnd w:id="8"/>
    </w:p>
    <w:p w14:paraId="60F870CC" w14:textId="77777777" w:rsidR="00662B78" w:rsidRPr="005E49CC" w:rsidRDefault="00662B78" w:rsidP="00FF79A2">
      <w:pPr>
        <w:pStyle w:val="Heading2"/>
      </w:pPr>
      <w:bookmarkStart w:id="9" w:name="_Toc230273374"/>
      <w:r w:rsidRPr="005E49CC">
        <w:t>1.1 Project Objective</w:t>
      </w:r>
      <w:bookmarkEnd w:id="9"/>
    </w:p>
    <w:p w14:paraId="603E8A5B" w14:textId="77777777" w:rsidR="00CA4CD9" w:rsidRDefault="00CA4CD9" w:rsidP="00662B78">
      <w:r w:rsidRPr="00CA4CD9">
        <w:t>The Content Understanding Based Scoring System is implemented within Document Navigator (DocNav) to evaluate document quality using confidence-based threshold evaluation. The scoring system acts as an intelligent quality assessment layer that helps determine the reliability of processed document pages and enables smart decision-making for further processing workflows.</w:t>
      </w:r>
    </w:p>
    <w:p w14:paraId="0E1C96F7" w14:textId="49F8937A" w:rsidR="00662B78" w:rsidRPr="005E49CC" w:rsidRDefault="00662B78" w:rsidP="00662B78">
      <w:r w:rsidRPr="005E49CC">
        <w:t>The system uses Content Understanding (CU) for:</w:t>
      </w:r>
    </w:p>
    <w:p w14:paraId="79D82DB6" w14:textId="77777777" w:rsidR="00662B78" w:rsidRPr="005E49CC" w:rsidRDefault="00662B78">
      <w:pPr>
        <w:numPr>
          <w:ilvl w:val="0"/>
          <w:numId w:val="1"/>
        </w:numPr>
      </w:pPr>
      <w:r w:rsidRPr="005E49CC">
        <w:t xml:space="preserve">Confidence evaluation </w:t>
      </w:r>
    </w:p>
    <w:p w14:paraId="755E90DB" w14:textId="77777777" w:rsidR="00662B78" w:rsidRPr="005E49CC" w:rsidRDefault="00662B78">
      <w:pPr>
        <w:numPr>
          <w:ilvl w:val="0"/>
          <w:numId w:val="1"/>
        </w:numPr>
      </w:pPr>
      <w:r w:rsidRPr="005E49CC">
        <w:t xml:space="preserve">Threshold processing </w:t>
      </w:r>
    </w:p>
    <w:p w14:paraId="47E81792" w14:textId="77777777" w:rsidR="00662B78" w:rsidRPr="005E49CC" w:rsidRDefault="00662B78">
      <w:pPr>
        <w:numPr>
          <w:ilvl w:val="0"/>
          <w:numId w:val="1"/>
        </w:numPr>
      </w:pPr>
      <w:r w:rsidRPr="005E49CC">
        <w:t xml:space="preserve">Document categorization </w:t>
      </w:r>
    </w:p>
    <w:p w14:paraId="2DDD192D" w14:textId="77777777" w:rsidR="00662B78" w:rsidRPr="005E49CC" w:rsidRDefault="00662B78">
      <w:pPr>
        <w:numPr>
          <w:ilvl w:val="0"/>
          <w:numId w:val="1"/>
        </w:numPr>
      </w:pPr>
      <w:r w:rsidRPr="005E49CC">
        <w:t xml:space="preserve">Quality assessment </w:t>
      </w:r>
    </w:p>
    <w:p w14:paraId="161BA4B9" w14:textId="77777777" w:rsidR="00662B78" w:rsidRPr="005E49CC" w:rsidRDefault="00662B78">
      <w:pPr>
        <w:numPr>
          <w:ilvl w:val="0"/>
          <w:numId w:val="1"/>
        </w:numPr>
      </w:pPr>
      <w:r w:rsidRPr="005E49CC">
        <w:t xml:space="preserve">Intelligent document routing </w:t>
      </w:r>
    </w:p>
    <w:p w14:paraId="3D8B0AB9" w14:textId="77777777" w:rsidR="00662B78" w:rsidRPr="005E49CC" w:rsidRDefault="00662B78" w:rsidP="00662B78">
      <w:r w:rsidRPr="005E49CC">
        <w:t>The primary objective of this feature is to:</w:t>
      </w:r>
    </w:p>
    <w:p w14:paraId="1A2739EB" w14:textId="77777777" w:rsidR="00662B78" w:rsidRPr="005E49CC" w:rsidRDefault="00662B78">
      <w:pPr>
        <w:numPr>
          <w:ilvl w:val="0"/>
          <w:numId w:val="2"/>
        </w:numPr>
      </w:pPr>
      <w:r w:rsidRPr="005E49CC">
        <w:t xml:space="preserve">Identify low-confidence document pages </w:t>
      </w:r>
    </w:p>
    <w:p w14:paraId="6DE5B69F" w14:textId="77777777" w:rsidR="00662B78" w:rsidRPr="005E49CC" w:rsidRDefault="00662B78">
      <w:pPr>
        <w:numPr>
          <w:ilvl w:val="0"/>
          <w:numId w:val="2"/>
        </w:numPr>
      </w:pPr>
      <w:r w:rsidRPr="005E49CC">
        <w:t xml:space="preserve">Categorize documents into Green, Yellow, and Red states </w:t>
      </w:r>
    </w:p>
    <w:p w14:paraId="209BF231" w14:textId="77777777" w:rsidR="00662B78" w:rsidRPr="005E49CC" w:rsidRDefault="00662B78">
      <w:pPr>
        <w:numPr>
          <w:ilvl w:val="0"/>
          <w:numId w:val="2"/>
        </w:numPr>
      </w:pPr>
      <w:r w:rsidRPr="005E49CC">
        <w:t xml:space="preserve">Improve document quality evaluation </w:t>
      </w:r>
    </w:p>
    <w:p w14:paraId="19A7022B" w14:textId="77777777" w:rsidR="00662B78" w:rsidRPr="005E49CC" w:rsidRDefault="00662B78">
      <w:pPr>
        <w:numPr>
          <w:ilvl w:val="0"/>
          <w:numId w:val="2"/>
        </w:numPr>
      </w:pPr>
      <w:r w:rsidRPr="005E49CC">
        <w:t xml:space="preserve">Reduce unnecessary Vision processing </w:t>
      </w:r>
    </w:p>
    <w:p w14:paraId="370AE039" w14:textId="77777777" w:rsidR="00662B78" w:rsidRPr="005E49CC" w:rsidRDefault="00662B78">
      <w:pPr>
        <w:numPr>
          <w:ilvl w:val="0"/>
          <w:numId w:val="2"/>
        </w:numPr>
      </w:pPr>
      <w:r w:rsidRPr="005E49CC">
        <w:t xml:space="preserve">Enable intelligent processing workflows </w:t>
      </w:r>
    </w:p>
    <w:p w14:paraId="3748B1D1" w14:textId="77777777" w:rsidR="00662B78" w:rsidRPr="005E49CC" w:rsidRDefault="00662B78">
      <w:pPr>
        <w:numPr>
          <w:ilvl w:val="0"/>
          <w:numId w:val="2"/>
        </w:numPr>
      </w:pPr>
      <w:r w:rsidRPr="005E49CC">
        <w:t>Support future analytics and monitoring</w:t>
      </w:r>
    </w:p>
    <w:p w14:paraId="6B7EE63F" w14:textId="77777777" w:rsidR="005E49CC" w:rsidRPr="005E49CC" w:rsidRDefault="005E49CC" w:rsidP="00FF79A2">
      <w:pPr>
        <w:pStyle w:val="Heading2"/>
      </w:pPr>
      <w:bookmarkStart w:id="10" w:name="_Toc230273375"/>
      <w:r w:rsidRPr="005E49CC">
        <w:t>1.2 In Scope</w:t>
      </w:r>
      <w:bookmarkEnd w:id="10"/>
    </w:p>
    <w:p w14:paraId="7E53DCFE" w14:textId="77777777" w:rsidR="005E49CC" w:rsidRPr="005E49CC" w:rsidRDefault="005E49CC">
      <w:pPr>
        <w:numPr>
          <w:ilvl w:val="0"/>
          <w:numId w:val="3"/>
        </w:numPr>
      </w:pPr>
      <w:r w:rsidRPr="005E49CC">
        <w:t xml:space="preserve">Confidence threshold evaluation </w:t>
      </w:r>
    </w:p>
    <w:p w14:paraId="725201DE" w14:textId="77777777" w:rsidR="005E49CC" w:rsidRPr="005E49CC" w:rsidRDefault="005E49CC">
      <w:pPr>
        <w:numPr>
          <w:ilvl w:val="0"/>
          <w:numId w:val="3"/>
        </w:numPr>
      </w:pPr>
      <w:r w:rsidRPr="005E49CC">
        <w:t xml:space="preserve">Page-level scoring </w:t>
      </w:r>
    </w:p>
    <w:p w14:paraId="4F1E9CC1" w14:textId="77777777" w:rsidR="005E49CC" w:rsidRPr="005E49CC" w:rsidRDefault="005E49CC">
      <w:pPr>
        <w:numPr>
          <w:ilvl w:val="0"/>
          <w:numId w:val="3"/>
        </w:numPr>
      </w:pPr>
      <w:r w:rsidRPr="005E49CC">
        <w:t xml:space="preserve">Document-level categorization </w:t>
      </w:r>
    </w:p>
    <w:p w14:paraId="647082BC" w14:textId="77777777" w:rsidR="005E49CC" w:rsidRPr="005E49CC" w:rsidRDefault="005E49CC">
      <w:pPr>
        <w:numPr>
          <w:ilvl w:val="0"/>
          <w:numId w:val="3"/>
        </w:numPr>
      </w:pPr>
      <w:r w:rsidRPr="005E49CC">
        <w:t xml:space="preserve">Green / Yellow / Red classification </w:t>
      </w:r>
    </w:p>
    <w:p w14:paraId="4B545258" w14:textId="77777777" w:rsidR="005E49CC" w:rsidRPr="005E49CC" w:rsidRDefault="005E49CC">
      <w:pPr>
        <w:numPr>
          <w:ilvl w:val="0"/>
          <w:numId w:val="3"/>
        </w:numPr>
      </w:pPr>
      <w:r w:rsidRPr="005E49CC">
        <w:t xml:space="preserve">Threshold-based decision logic </w:t>
      </w:r>
    </w:p>
    <w:p w14:paraId="7CE7D0F5" w14:textId="77777777" w:rsidR="005E49CC" w:rsidRPr="005E49CC" w:rsidRDefault="005E49CC">
      <w:pPr>
        <w:numPr>
          <w:ilvl w:val="0"/>
          <w:numId w:val="3"/>
        </w:numPr>
      </w:pPr>
      <w:r w:rsidRPr="005E49CC">
        <w:t xml:space="preserve">Vision escalation triggers </w:t>
      </w:r>
    </w:p>
    <w:p w14:paraId="644842C9" w14:textId="77777777" w:rsidR="005E49CC" w:rsidRPr="005E49CC" w:rsidRDefault="005E49CC">
      <w:pPr>
        <w:numPr>
          <w:ilvl w:val="0"/>
          <w:numId w:val="3"/>
        </w:numPr>
      </w:pPr>
      <w:r w:rsidRPr="005E49CC">
        <w:t xml:space="preserve">Confidence metrics tracking </w:t>
      </w:r>
    </w:p>
    <w:p w14:paraId="2E772EF0" w14:textId="47632B1A" w:rsidR="005E49CC" w:rsidRPr="005E49CC" w:rsidRDefault="005E49CC">
      <w:pPr>
        <w:numPr>
          <w:ilvl w:val="0"/>
          <w:numId w:val="3"/>
        </w:numPr>
      </w:pPr>
      <w:r w:rsidRPr="005E49CC">
        <w:t xml:space="preserve">Example-based validation tracking </w:t>
      </w:r>
    </w:p>
    <w:p w14:paraId="2D508BAC" w14:textId="77777777" w:rsidR="005E49CC" w:rsidRPr="005E49CC" w:rsidRDefault="005E49CC" w:rsidP="00FF79A2">
      <w:pPr>
        <w:pStyle w:val="Heading2"/>
      </w:pPr>
      <w:bookmarkStart w:id="11" w:name="_Toc230273376"/>
      <w:r w:rsidRPr="005E49CC">
        <w:t>1.3 Out of Scope</w:t>
      </w:r>
      <w:bookmarkEnd w:id="11"/>
    </w:p>
    <w:p w14:paraId="060B2133" w14:textId="77777777" w:rsidR="005E49CC" w:rsidRPr="005E49CC" w:rsidRDefault="005E49CC">
      <w:pPr>
        <w:numPr>
          <w:ilvl w:val="0"/>
          <w:numId w:val="4"/>
        </w:numPr>
      </w:pPr>
      <w:r w:rsidRPr="005E49CC">
        <w:t xml:space="preserve">OCR extraction implementation </w:t>
      </w:r>
    </w:p>
    <w:p w14:paraId="74056197" w14:textId="77777777" w:rsidR="005E49CC" w:rsidRPr="005E49CC" w:rsidRDefault="005E49CC">
      <w:pPr>
        <w:numPr>
          <w:ilvl w:val="0"/>
          <w:numId w:val="4"/>
        </w:numPr>
      </w:pPr>
      <w:r w:rsidRPr="005E49CC">
        <w:t xml:space="preserve">OCR engine configuration </w:t>
      </w:r>
    </w:p>
    <w:p w14:paraId="0D7DC350" w14:textId="77777777" w:rsidR="005E49CC" w:rsidRPr="005E49CC" w:rsidRDefault="005E49CC">
      <w:pPr>
        <w:numPr>
          <w:ilvl w:val="0"/>
          <w:numId w:val="4"/>
        </w:numPr>
      </w:pPr>
      <w:r w:rsidRPr="005E49CC">
        <w:t xml:space="preserve">Handwritten document correction </w:t>
      </w:r>
    </w:p>
    <w:p w14:paraId="2CBA8571" w14:textId="77777777" w:rsidR="005E49CC" w:rsidRPr="005E49CC" w:rsidRDefault="005E49CC">
      <w:pPr>
        <w:numPr>
          <w:ilvl w:val="0"/>
          <w:numId w:val="4"/>
        </w:numPr>
      </w:pPr>
      <w:r w:rsidRPr="005E49CC">
        <w:lastRenderedPageBreak/>
        <w:t xml:space="preserve">Manual document review workflows </w:t>
      </w:r>
    </w:p>
    <w:p w14:paraId="6C9C4549" w14:textId="4BF5A3AC" w:rsidR="005E49CC" w:rsidRPr="005E49CC" w:rsidRDefault="005E49CC">
      <w:pPr>
        <w:numPr>
          <w:ilvl w:val="0"/>
          <w:numId w:val="4"/>
        </w:numPr>
      </w:pPr>
      <w:r w:rsidRPr="005E49CC">
        <w:t xml:space="preserve">Non-supported document processing </w:t>
      </w:r>
    </w:p>
    <w:p w14:paraId="421AEB9E" w14:textId="77777777" w:rsidR="005E49CC" w:rsidRPr="005E49CC" w:rsidRDefault="005E49CC" w:rsidP="00FF79A2">
      <w:pPr>
        <w:pStyle w:val="Heading2"/>
      </w:pPr>
      <w:bookmarkStart w:id="12" w:name="_Toc230273377"/>
      <w:r w:rsidRPr="005E49CC">
        <w:t>1.4 Assumptions and Constraints</w:t>
      </w:r>
      <w:bookmarkEnd w:id="12"/>
    </w:p>
    <w:p w14:paraId="1DCDEE08" w14:textId="77777777" w:rsidR="005E49CC" w:rsidRPr="005E49CC" w:rsidRDefault="005E49CC">
      <w:pPr>
        <w:numPr>
          <w:ilvl w:val="0"/>
          <w:numId w:val="5"/>
        </w:numPr>
      </w:pPr>
      <w:r w:rsidRPr="005E49CC">
        <w:t xml:space="preserve">Confidence values are available for processed pages </w:t>
      </w:r>
    </w:p>
    <w:p w14:paraId="00317663" w14:textId="77777777" w:rsidR="005E49CC" w:rsidRPr="005E49CC" w:rsidRDefault="005E49CC">
      <w:pPr>
        <w:numPr>
          <w:ilvl w:val="0"/>
          <w:numId w:val="5"/>
        </w:numPr>
      </w:pPr>
      <w:r w:rsidRPr="005E49CC">
        <w:t xml:space="preserve">Threshold values are configurable in future releases </w:t>
      </w:r>
    </w:p>
    <w:p w14:paraId="04976067" w14:textId="77777777" w:rsidR="005E49CC" w:rsidRPr="005E49CC" w:rsidRDefault="005E49CC">
      <w:pPr>
        <w:numPr>
          <w:ilvl w:val="0"/>
          <w:numId w:val="5"/>
        </w:numPr>
      </w:pPr>
      <w:r w:rsidRPr="005E49CC">
        <w:t xml:space="preserve">Vision processing is triggered only for low-confidence pages </w:t>
      </w:r>
    </w:p>
    <w:p w14:paraId="3E59F7E2" w14:textId="77777777" w:rsidR="005E49CC" w:rsidRPr="005E49CC" w:rsidRDefault="005E49CC">
      <w:pPr>
        <w:numPr>
          <w:ilvl w:val="0"/>
          <w:numId w:val="5"/>
        </w:numPr>
      </w:pPr>
      <w:r w:rsidRPr="005E49CC">
        <w:t xml:space="preserve">Document quality directly impacts scoring results </w:t>
      </w:r>
    </w:p>
    <w:p w14:paraId="3F16F1DB" w14:textId="4425645D" w:rsidR="005E49CC" w:rsidRDefault="005E49CC">
      <w:pPr>
        <w:numPr>
          <w:ilvl w:val="0"/>
          <w:numId w:val="5"/>
        </w:numPr>
      </w:pPr>
      <w:r w:rsidRPr="005E49CC">
        <w:t>Large document packages may contain mixed confidence values</w:t>
      </w:r>
    </w:p>
    <w:p w14:paraId="26FCBA2A" w14:textId="77777777" w:rsidR="005E49CC" w:rsidRPr="005E49CC" w:rsidRDefault="005E49CC" w:rsidP="00FF79A2">
      <w:pPr>
        <w:pStyle w:val="Heading1"/>
      </w:pPr>
      <w:bookmarkStart w:id="13" w:name="_Toc230273378"/>
      <w:r w:rsidRPr="005E49CC">
        <w:t>2. Scoring System Overview</w:t>
      </w:r>
      <w:bookmarkEnd w:id="13"/>
    </w:p>
    <w:p w14:paraId="0E82D789" w14:textId="77777777" w:rsidR="00CA4CD9" w:rsidRDefault="00CA4CD9" w:rsidP="005E49CC">
      <w:r w:rsidRPr="00CA4CD9">
        <w:t>The Content Understanding Based Scoring System evaluates processed document pages using predefined confidence thresholds to determine document quality, reliability, and processing status. Based on threshold evaluation, documents are categorized into Green, Yellow, or Red states for intelligent workflow routing and further processing decisions.</w:t>
      </w:r>
    </w:p>
    <w:p w14:paraId="3E90FF48" w14:textId="42B40078" w:rsidR="005E49CC" w:rsidRPr="005E49CC" w:rsidRDefault="005E49CC" w:rsidP="005E49CC">
      <w:r w:rsidRPr="005E49CC">
        <w:t>The system:</w:t>
      </w:r>
    </w:p>
    <w:p w14:paraId="5B9E4F03" w14:textId="77777777" w:rsidR="005E49CC" w:rsidRPr="005E49CC" w:rsidRDefault="005E49CC">
      <w:pPr>
        <w:numPr>
          <w:ilvl w:val="0"/>
          <w:numId w:val="7"/>
        </w:numPr>
      </w:pPr>
      <w:r w:rsidRPr="005E49CC">
        <w:t xml:space="preserve">Evaluates confidence values for every page </w:t>
      </w:r>
    </w:p>
    <w:p w14:paraId="634A0878" w14:textId="77777777" w:rsidR="005E49CC" w:rsidRPr="005E49CC" w:rsidRDefault="005E49CC">
      <w:pPr>
        <w:numPr>
          <w:ilvl w:val="0"/>
          <w:numId w:val="7"/>
        </w:numPr>
      </w:pPr>
      <w:r w:rsidRPr="005E49CC">
        <w:t xml:space="preserve">Calculates document-level quality </w:t>
      </w:r>
    </w:p>
    <w:p w14:paraId="2A33D064" w14:textId="77777777" w:rsidR="005E49CC" w:rsidRPr="005E49CC" w:rsidRDefault="005E49CC">
      <w:pPr>
        <w:numPr>
          <w:ilvl w:val="0"/>
          <w:numId w:val="7"/>
        </w:numPr>
      </w:pPr>
      <w:r w:rsidRPr="005E49CC">
        <w:t xml:space="preserve">Categorizes documents into: </w:t>
      </w:r>
    </w:p>
    <w:p w14:paraId="20CE5C47" w14:textId="77777777" w:rsidR="005E49CC" w:rsidRPr="005E49CC" w:rsidRDefault="005E49CC">
      <w:pPr>
        <w:numPr>
          <w:ilvl w:val="1"/>
          <w:numId w:val="6"/>
        </w:numPr>
      </w:pPr>
      <w:r w:rsidRPr="005E49CC">
        <w:t xml:space="preserve">Green </w:t>
      </w:r>
    </w:p>
    <w:p w14:paraId="27B6E25E" w14:textId="77777777" w:rsidR="005E49CC" w:rsidRPr="005E49CC" w:rsidRDefault="005E49CC">
      <w:pPr>
        <w:numPr>
          <w:ilvl w:val="1"/>
          <w:numId w:val="6"/>
        </w:numPr>
      </w:pPr>
      <w:r w:rsidRPr="005E49CC">
        <w:t xml:space="preserve">Yellow </w:t>
      </w:r>
    </w:p>
    <w:p w14:paraId="2E16EA12" w14:textId="77777777" w:rsidR="005E49CC" w:rsidRPr="005E49CC" w:rsidRDefault="005E49CC">
      <w:pPr>
        <w:numPr>
          <w:ilvl w:val="1"/>
          <w:numId w:val="6"/>
        </w:numPr>
      </w:pPr>
      <w:r w:rsidRPr="005E49CC">
        <w:t xml:space="preserve">Red </w:t>
      </w:r>
    </w:p>
    <w:p w14:paraId="401E77AD" w14:textId="77777777" w:rsidR="005E49CC" w:rsidRPr="005E49CC" w:rsidRDefault="005E49CC">
      <w:pPr>
        <w:numPr>
          <w:ilvl w:val="0"/>
          <w:numId w:val="8"/>
        </w:numPr>
      </w:pPr>
      <w:r w:rsidRPr="005E49CC">
        <w:t xml:space="preserve">Triggers appropriate processing actions based on threshold evaluation </w:t>
      </w:r>
    </w:p>
    <w:p w14:paraId="56F79F29" w14:textId="506C5AEF" w:rsidR="005E49CC" w:rsidRPr="005E49CC" w:rsidRDefault="00CA4CD9" w:rsidP="00CA4CD9">
      <w:pPr>
        <w:jc w:val="both"/>
      </w:pPr>
      <w:r w:rsidRPr="00CA4CD9">
        <w:t xml:space="preserve">The scoring system helps improve document processing reliability by enabling confidence-based quality evaluation and intelligent categorization. It also optimizes AI resource utilization by selectively triggering additional processing only for low-confidence documents and </w:t>
      </w:r>
      <w:proofErr w:type="gramStart"/>
      <w:r w:rsidRPr="00CA4CD9">
        <w:t>pages.</w:t>
      </w:r>
      <w:r w:rsidR="005E49CC" w:rsidRPr="005E49CC">
        <w:t>.</w:t>
      </w:r>
      <w:proofErr w:type="gramEnd"/>
    </w:p>
    <w:p w14:paraId="74A1DE34" w14:textId="77777777" w:rsidR="005E49CC" w:rsidRPr="0030212E" w:rsidRDefault="005E49CC" w:rsidP="00FF79A2">
      <w:pPr>
        <w:pStyle w:val="Heading1"/>
      </w:pPr>
      <w:bookmarkStart w:id="14" w:name="_Toc230273379"/>
      <w:r w:rsidRPr="0030212E">
        <w:t>3. Scoring Logic</w:t>
      </w:r>
      <w:bookmarkEnd w:id="14"/>
    </w:p>
    <w:p w14:paraId="00D669D4" w14:textId="77777777" w:rsidR="005E49CC" w:rsidRPr="0030212E" w:rsidRDefault="005E49CC" w:rsidP="00FF79A2">
      <w:pPr>
        <w:pStyle w:val="Heading2"/>
      </w:pPr>
      <w:bookmarkStart w:id="15" w:name="_Toc230273380"/>
      <w:r w:rsidRPr="0030212E">
        <w:t>3.1 Green Threshold Logic</w:t>
      </w:r>
      <w:bookmarkEnd w:id="15"/>
    </w:p>
    <w:p w14:paraId="3CA6A416" w14:textId="77777777" w:rsidR="005E49CC" w:rsidRPr="005E49CC" w:rsidRDefault="005E49CC" w:rsidP="005E49CC">
      <w:pPr>
        <w:rPr>
          <w:b/>
          <w:bCs/>
        </w:rPr>
      </w:pPr>
      <w:r w:rsidRPr="005E49CC">
        <w:rPr>
          <w:b/>
          <w:bCs/>
        </w:rPr>
        <w:t>Condition</w:t>
      </w:r>
    </w:p>
    <w:p w14:paraId="5FF1B110" w14:textId="77777777" w:rsidR="005E49CC" w:rsidRPr="005E49CC" w:rsidRDefault="005E49CC">
      <w:pPr>
        <w:numPr>
          <w:ilvl w:val="0"/>
          <w:numId w:val="9"/>
        </w:numPr>
      </w:pPr>
      <w:r w:rsidRPr="005E49CC">
        <w:t xml:space="preserve">All pages maintain confidence above 80% </w:t>
      </w:r>
    </w:p>
    <w:p w14:paraId="5622ACA5" w14:textId="77777777" w:rsidR="005E49CC" w:rsidRPr="005E49CC" w:rsidRDefault="005E49CC" w:rsidP="005E49CC">
      <w:pPr>
        <w:rPr>
          <w:b/>
          <w:bCs/>
        </w:rPr>
      </w:pPr>
      <w:r w:rsidRPr="005E49CC">
        <w:rPr>
          <w:b/>
          <w:bCs/>
        </w:rPr>
        <w:t>System Status</w:t>
      </w:r>
    </w:p>
    <w:p w14:paraId="0B461D1F" w14:textId="77777777" w:rsidR="005E49CC" w:rsidRPr="005E49CC" w:rsidRDefault="005E49CC">
      <w:pPr>
        <w:numPr>
          <w:ilvl w:val="0"/>
          <w:numId w:val="10"/>
        </w:numPr>
      </w:pPr>
      <w:r w:rsidRPr="005E49CC">
        <w:t xml:space="preserve">Healthy document quality </w:t>
      </w:r>
    </w:p>
    <w:p w14:paraId="1BD7E650" w14:textId="77777777" w:rsidR="005E49CC" w:rsidRPr="005E49CC" w:rsidRDefault="005E49CC" w:rsidP="005E49CC">
      <w:pPr>
        <w:rPr>
          <w:b/>
          <w:bCs/>
        </w:rPr>
      </w:pPr>
      <w:r w:rsidRPr="005E49CC">
        <w:rPr>
          <w:b/>
          <w:bCs/>
        </w:rPr>
        <w:t>Action</w:t>
      </w:r>
    </w:p>
    <w:p w14:paraId="44AB3971" w14:textId="77777777" w:rsidR="005E49CC" w:rsidRPr="005E49CC" w:rsidRDefault="005E49CC">
      <w:pPr>
        <w:numPr>
          <w:ilvl w:val="0"/>
          <w:numId w:val="11"/>
        </w:numPr>
      </w:pPr>
      <w:r w:rsidRPr="005E49CC">
        <w:lastRenderedPageBreak/>
        <w:t xml:space="preserve">No Vision processing required </w:t>
      </w:r>
    </w:p>
    <w:p w14:paraId="77C78E99" w14:textId="77777777" w:rsidR="005E49CC" w:rsidRPr="005E49CC" w:rsidRDefault="005E49CC">
      <w:pPr>
        <w:numPr>
          <w:ilvl w:val="0"/>
          <w:numId w:val="11"/>
        </w:numPr>
      </w:pPr>
      <w:r w:rsidRPr="005E49CC">
        <w:t xml:space="preserve">Document accepted directly </w:t>
      </w:r>
    </w:p>
    <w:p w14:paraId="3DB668A9" w14:textId="77777777" w:rsidR="005E49CC" w:rsidRPr="005E49CC" w:rsidRDefault="005E49CC" w:rsidP="005E49CC">
      <w:pPr>
        <w:rPr>
          <w:b/>
          <w:bCs/>
        </w:rPr>
      </w:pPr>
      <w:r w:rsidRPr="005E49CC">
        <w:rPr>
          <w:b/>
          <w:bCs/>
        </w:rPr>
        <w:t>Business Value</w:t>
      </w:r>
    </w:p>
    <w:p w14:paraId="19D9F696" w14:textId="77777777" w:rsidR="005E49CC" w:rsidRPr="005E49CC" w:rsidRDefault="005E49CC">
      <w:pPr>
        <w:pStyle w:val="ListParagraph"/>
        <w:numPr>
          <w:ilvl w:val="0"/>
          <w:numId w:val="12"/>
        </w:numPr>
      </w:pPr>
      <w:r w:rsidRPr="005E49CC">
        <w:t xml:space="preserve">Faster processing </w:t>
      </w:r>
    </w:p>
    <w:p w14:paraId="59D58E24" w14:textId="77777777" w:rsidR="005E49CC" w:rsidRPr="005E49CC" w:rsidRDefault="005E49CC">
      <w:pPr>
        <w:pStyle w:val="ListParagraph"/>
        <w:numPr>
          <w:ilvl w:val="0"/>
          <w:numId w:val="12"/>
        </w:numPr>
      </w:pPr>
      <w:r w:rsidRPr="005E49CC">
        <w:t xml:space="preserve">Reduced infrastructure cost </w:t>
      </w:r>
    </w:p>
    <w:p w14:paraId="4AD7896C" w14:textId="725B1AE9" w:rsidR="005E49CC" w:rsidRPr="005E49CC" w:rsidRDefault="005E49CC">
      <w:pPr>
        <w:pStyle w:val="ListParagraph"/>
        <w:numPr>
          <w:ilvl w:val="0"/>
          <w:numId w:val="12"/>
        </w:numPr>
      </w:pPr>
      <w:r w:rsidRPr="005E49CC">
        <w:t xml:space="preserve">Reliable extraction quality </w:t>
      </w:r>
    </w:p>
    <w:p w14:paraId="49BFCD79" w14:textId="77777777" w:rsidR="005E49CC" w:rsidRPr="00FF79A2" w:rsidRDefault="005E49CC" w:rsidP="00FF79A2">
      <w:pPr>
        <w:pStyle w:val="Heading2"/>
      </w:pPr>
      <w:bookmarkStart w:id="16" w:name="_Toc230273381"/>
      <w:r w:rsidRPr="00FF79A2">
        <w:t>3.2 Yellow Threshold Logic</w:t>
      </w:r>
      <w:bookmarkEnd w:id="16"/>
    </w:p>
    <w:p w14:paraId="5E3A819B" w14:textId="77777777" w:rsidR="005E49CC" w:rsidRPr="005E49CC" w:rsidRDefault="005E49CC" w:rsidP="005E49CC">
      <w:pPr>
        <w:rPr>
          <w:b/>
          <w:bCs/>
        </w:rPr>
      </w:pPr>
      <w:r w:rsidRPr="005E49CC">
        <w:rPr>
          <w:b/>
          <w:bCs/>
        </w:rPr>
        <w:t>Condition</w:t>
      </w:r>
    </w:p>
    <w:p w14:paraId="058B11AC" w14:textId="77777777" w:rsidR="005E49CC" w:rsidRPr="005E49CC" w:rsidRDefault="005E49CC">
      <w:pPr>
        <w:pStyle w:val="ListParagraph"/>
        <w:numPr>
          <w:ilvl w:val="0"/>
          <w:numId w:val="13"/>
        </w:numPr>
      </w:pPr>
      <w:r w:rsidRPr="005E49CC">
        <w:t xml:space="preserve">Maximum 3 pages have confidence below 80% </w:t>
      </w:r>
    </w:p>
    <w:p w14:paraId="43319859" w14:textId="77777777" w:rsidR="005E49CC" w:rsidRPr="005E49CC" w:rsidRDefault="005E49CC" w:rsidP="005E49CC">
      <w:pPr>
        <w:rPr>
          <w:b/>
          <w:bCs/>
        </w:rPr>
      </w:pPr>
      <w:r w:rsidRPr="005E49CC">
        <w:rPr>
          <w:b/>
          <w:bCs/>
        </w:rPr>
        <w:t>System Status</w:t>
      </w:r>
    </w:p>
    <w:p w14:paraId="60AE7642" w14:textId="77777777" w:rsidR="005E49CC" w:rsidRPr="005E49CC" w:rsidRDefault="005E49CC">
      <w:pPr>
        <w:pStyle w:val="ListParagraph"/>
        <w:numPr>
          <w:ilvl w:val="0"/>
          <w:numId w:val="13"/>
        </w:numPr>
      </w:pPr>
      <w:r w:rsidRPr="005E49CC">
        <w:t xml:space="preserve">Partial quality degradation </w:t>
      </w:r>
    </w:p>
    <w:p w14:paraId="1FFB9958" w14:textId="77777777" w:rsidR="005E49CC" w:rsidRPr="005E49CC" w:rsidRDefault="005E49CC" w:rsidP="005E49CC">
      <w:pPr>
        <w:rPr>
          <w:b/>
          <w:bCs/>
        </w:rPr>
      </w:pPr>
      <w:r w:rsidRPr="005E49CC">
        <w:rPr>
          <w:b/>
          <w:bCs/>
        </w:rPr>
        <w:t>Action</w:t>
      </w:r>
    </w:p>
    <w:p w14:paraId="123696DE" w14:textId="77777777" w:rsidR="005E49CC" w:rsidRPr="005E49CC" w:rsidRDefault="005E49CC">
      <w:pPr>
        <w:pStyle w:val="ListParagraph"/>
        <w:numPr>
          <w:ilvl w:val="0"/>
          <w:numId w:val="13"/>
        </w:numPr>
      </w:pPr>
      <w:r w:rsidRPr="005E49CC">
        <w:t xml:space="preserve">Only low-confidence pages routed for additional processing </w:t>
      </w:r>
    </w:p>
    <w:p w14:paraId="53468A94" w14:textId="77777777" w:rsidR="005E49CC" w:rsidRPr="005E49CC" w:rsidRDefault="005E49CC" w:rsidP="005E49CC">
      <w:pPr>
        <w:rPr>
          <w:b/>
          <w:bCs/>
        </w:rPr>
      </w:pPr>
      <w:r w:rsidRPr="005E49CC">
        <w:rPr>
          <w:b/>
          <w:bCs/>
        </w:rPr>
        <w:t>Business Value</w:t>
      </w:r>
    </w:p>
    <w:p w14:paraId="543F37FD" w14:textId="77777777" w:rsidR="005E49CC" w:rsidRPr="005E49CC" w:rsidRDefault="005E49CC">
      <w:pPr>
        <w:pStyle w:val="ListParagraph"/>
        <w:numPr>
          <w:ilvl w:val="0"/>
          <w:numId w:val="13"/>
        </w:numPr>
      </w:pPr>
      <w:r w:rsidRPr="005E49CC">
        <w:t xml:space="preserve">Optimized processing </w:t>
      </w:r>
    </w:p>
    <w:p w14:paraId="1853D827" w14:textId="77777777" w:rsidR="005E49CC" w:rsidRPr="005E49CC" w:rsidRDefault="005E49CC">
      <w:pPr>
        <w:pStyle w:val="ListParagraph"/>
        <w:numPr>
          <w:ilvl w:val="0"/>
          <w:numId w:val="13"/>
        </w:numPr>
      </w:pPr>
      <w:r w:rsidRPr="005E49CC">
        <w:t xml:space="preserve">Reduced GPU usage </w:t>
      </w:r>
    </w:p>
    <w:p w14:paraId="5BE74A8F" w14:textId="06A6115A" w:rsidR="005E49CC" w:rsidRPr="005E49CC" w:rsidRDefault="005E49CC">
      <w:pPr>
        <w:pStyle w:val="ListParagraph"/>
        <w:numPr>
          <w:ilvl w:val="0"/>
          <w:numId w:val="13"/>
        </w:numPr>
      </w:pPr>
      <w:r w:rsidRPr="005E49CC">
        <w:t xml:space="preserve">Selective escalation </w:t>
      </w:r>
    </w:p>
    <w:p w14:paraId="53242A16" w14:textId="77777777" w:rsidR="005E49CC" w:rsidRPr="005E49CC" w:rsidRDefault="005E49CC" w:rsidP="00CA4CD9">
      <w:pPr>
        <w:pStyle w:val="Heading2"/>
      </w:pPr>
      <w:r w:rsidRPr="005E49CC">
        <w:t>3.3 Red Threshold Logic</w:t>
      </w:r>
    </w:p>
    <w:p w14:paraId="2D6F7B8A" w14:textId="77777777" w:rsidR="005E49CC" w:rsidRPr="005E49CC" w:rsidRDefault="005E49CC" w:rsidP="005E49CC">
      <w:pPr>
        <w:rPr>
          <w:b/>
          <w:bCs/>
        </w:rPr>
      </w:pPr>
      <w:r w:rsidRPr="005E49CC">
        <w:rPr>
          <w:b/>
          <w:bCs/>
        </w:rPr>
        <w:t>Condition</w:t>
      </w:r>
    </w:p>
    <w:p w14:paraId="28E3260A" w14:textId="77777777" w:rsidR="005E49CC" w:rsidRPr="0030212E" w:rsidRDefault="005E49CC">
      <w:pPr>
        <w:pStyle w:val="ListParagraph"/>
        <w:numPr>
          <w:ilvl w:val="0"/>
          <w:numId w:val="14"/>
        </w:numPr>
        <w:spacing w:line="276" w:lineRule="auto"/>
        <w:rPr>
          <w:color w:val="000000" w:themeColor="text1"/>
        </w:rPr>
      </w:pPr>
      <w:r w:rsidRPr="0030212E">
        <w:rPr>
          <w:color w:val="000000" w:themeColor="text1"/>
        </w:rPr>
        <w:t>More than 3 pages below threshold</w:t>
      </w:r>
      <w:r w:rsidRPr="0030212E">
        <w:rPr>
          <w:color w:val="000000" w:themeColor="text1"/>
        </w:rPr>
        <w:br/>
        <w:t xml:space="preserve">OR </w:t>
      </w:r>
    </w:p>
    <w:p w14:paraId="2D371D5C" w14:textId="77777777" w:rsidR="005E49CC" w:rsidRPr="0030212E" w:rsidRDefault="005E49CC">
      <w:pPr>
        <w:pStyle w:val="ListParagraph"/>
        <w:numPr>
          <w:ilvl w:val="0"/>
          <w:numId w:val="14"/>
        </w:numPr>
        <w:spacing w:line="276" w:lineRule="auto"/>
        <w:rPr>
          <w:color w:val="000000" w:themeColor="text1"/>
        </w:rPr>
      </w:pPr>
      <w:r w:rsidRPr="0030212E">
        <w:rPr>
          <w:color w:val="000000" w:themeColor="text1"/>
        </w:rPr>
        <w:t xml:space="preserve">Any page confidence below 30% </w:t>
      </w:r>
    </w:p>
    <w:p w14:paraId="366E1017" w14:textId="77777777" w:rsidR="005E49CC" w:rsidRPr="005E49CC" w:rsidRDefault="005E49CC" w:rsidP="005E49CC">
      <w:pPr>
        <w:rPr>
          <w:b/>
          <w:bCs/>
        </w:rPr>
      </w:pPr>
      <w:r w:rsidRPr="005E49CC">
        <w:rPr>
          <w:b/>
          <w:bCs/>
        </w:rPr>
        <w:t>System Status</w:t>
      </w:r>
    </w:p>
    <w:p w14:paraId="376C08A4" w14:textId="77777777" w:rsidR="005E49CC" w:rsidRPr="005E49CC" w:rsidRDefault="005E49CC">
      <w:pPr>
        <w:pStyle w:val="ListParagraph"/>
        <w:numPr>
          <w:ilvl w:val="0"/>
          <w:numId w:val="15"/>
        </w:numPr>
        <w:spacing w:line="240" w:lineRule="auto"/>
      </w:pPr>
      <w:r w:rsidRPr="005E49CC">
        <w:t xml:space="preserve">Critical quality degradation </w:t>
      </w:r>
    </w:p>
    <w:p w14:paraId="46943D97" w14:textId="77777777" w:rsidR="005E49CC" w:rsidRPr="005E49CC" w:rsidRDefault="005E49CC" w:rsidP="005E49CC">
      <w:pPr>
        <w:rPr>
          <w:b/>
          <w:bCs/>
        </w:rPr>
      </w:pPr>
      <w:r w:rsidRPr="005E49CC">
        <w:rPr>
          <w:b/>
          <w:bCs/>
        </w:rPr>
        <w:t>Action</w:t>
      </w:r>
    </w:p>
    <w:p w14:paraId="400BA4AB" w14:textId="77777777" w:rsidR="005E49CC" w:rsidRPr="005E49CC" w:rsidRDefault="005E49CC">
      <w:pPr>
        <w:pStyle w:val="ListParagraph"/>
        <w:numPr>
          <w:ilvl w:val="0"/>
          <w:numId w:val="15"/>
        </w:numPr>
      </w:pPr>
      <w:r w:rsidRPr="005E49CC">
        <w:t xml:space="preserve">Mandatory Vision processing </w:t>
      </w:r>
    </w:p>
    <w:p w14:paraId="19B913A8" w14:textId="77777777" w:rsidR="005E49CC" w:rsidRPr="005E49CC" w:rsidRDefault="005E49CC" w:rsidP="005E49CC">
      <w:pPr>
        <w:rPr>
          <w:b/>
          <w:bCs/>
        </w:rPr>
      </w:pPr>
      <w:r w:rsidRPr="005E49CC">
        <w:rPr>
          <w:b/>
          <w:bCs/>
        </w:rPr>
        <w:t>Business Value</w:t>
      </w:r>
    </w:p>
    <w:p w14:paraId="6C33DE35" w14:textId="77777777" w:rsidR="005E49CC" w:rsidRPr="005E49CC" w:rsidRDefault="005E49CC">
      <w:pPr>
        <w:pStyle w:val="ListParagraph"/>
        <w:numPr>
          <w:ilvl w:val="0"/>
          <w:numId w:val="15"/>
        </w:numPr>
        <w:spacing w:line="276" w:lineRule="auto"/>
      </w:pPr>
      <w:r w:rsidRPr="005E49CC">
        <w:t xml:space="preserve">Better handling of poor-quality documents </w:t>
      </w:r>
    </w:p>
    <w:p w14:paraId="1CE090B7" w14:textId="77777777" w:rsidR="005E49CC" w:rsidRPr="005E49CC" w:rsidRDefault="005E49CC">
      <w:pPr>
        <w:pStyle w:val="ListParagraph"/>
        <w:numPr>
          <w:ilvl w:val="0"/>
          <w:numId w:val="15"/>
        </w:numPr>
        <w:spacing w:line="276" w:lineRule="auto"/>
      </w:pPr>
      <w:r w:rsidRPr="005E49CC">
        <w:t xml:space="preserve">Improved recovery process </w:t>
      </w:r>
    </w:p>
    <w:p w14:paraId="6E1C80E3" w14:textId="77777777" w:rsidR="005E49CC" w:rsidRPr="005E49CC" w:rsidRDefault="005E49CC">
      <w:pPr>
        <w:pStyle w:val="ListParagraph"/>
        <w:numPr>
          <w:ilvl w:val="0"/>
          <w:numId w:val="15"/>
        </w:numPr>
        <w:spacing w:line="276" w:lineRule="auto"/>
      </w:pPr>
      <w:r w:rsidRPr="005E49CC">
        <w:t>Enhanced extraction reliability</w:t>
      </w:r>
    </w:p>
    <w:p w14:paraId="65C817E3" w14:textId="6717F631" w:rsidR="0030212E" w:rsidRPr="00FF79A2" w:rsidRDefault="0030212E" w:rsidP="00FF79A2">
      <w:pPr>
        <w:pStyle w:val="Heading1"/>
      </w:pPr>
      <w:bookmarkStart w:id="17" w:name="_Toc230273382"/>
      <w:r w:rsidRPr="00FF79A2">
        <w:lastRenderedPageBreak/>
        <w:t xml:space="preserve">4. </w:t>
      </w:r>
      <w:r w:rsidRPr="00FF79A2">
        <w:t>Threshold Evaluation Table</w:t>
      </w:r>
      <w:bookmarkEnd w:id="17"/>
    </w:p>
    <w:tbl>
      <w:tblPr>
        <w:tblStyle w:val="TableGrid"/>
        <w:tblpPr w:leftFromText="180" w:rightFromText="180" w:vertAnchor="page" w:horzAnchor="margin" w:tblpY="2125"/>
        <w:tblW w:w="9584" w:type="dxa"/>
        <w:tblLayout w:type="fixed"/>
        <w:tblLook w:val="04A0" w:firstRow="1" w:lastRow="0" w:firstColumn="1" w:lastColumn="0" w:noHBand="0" w:noVBand="1"/>
      </w:tblPr>
      <w:tblGrid>
        <w:gridCol w:w="1481"/>
        <w:gridCol w:w="2972"/>
        <w:gridCol w:w="1620"/>
        <w:gridCol w:w="1354"/>
        <w:gridCol w:w="2157"/>
      </w:tblGrid>
      <w:tr w:rsidR="00CA4CD9" w14:paraId="1B14E90C" w14:textId="77777777" w:rsidTr="00CA4CD9">
        <w:trPr>
          <w:trHeight w:val="1240"/>
        </w:trPr>
        <w:tc>
          <w:tcPr>
            <w:tcW w:w="1481" w:type="dxa"/>
            <w:shd w:val="clear" w:color="auto" w:fill="5B9BD5" w:themeFill="accent5"/>
          </w:tcPr>
          <w:p w14:paraId="43EA6CE8" w14:textId="77777777" w:rsidR="00CA4CD9" w:rsidRPr="00AD7BAD" w:rsidRDefault="00CA4CD9" w:rsidP="00CA4CD9">
            <w:pPr>
              <w:pStyle w:val="ListParagraph"/>
              <w:ind w:left="0"/>
              <w:rPr>
                <w:color w:val="000000" w:themeColor="text1"/>
                <w:lang w:val="en-IN"/>
              </w:rPr>
            </w:pPr>
            <w:bookmarkStart w:id="18" w:name="_Toc230273383"/>
            <w:r>
              <w:rPr>
                <w:color w:val="000000" w:themeColor="text1"/>
                <w:lang w:val="en-IN"/>
              </w:rPr>
              <w:t>Category</w:t>
            </w:r>
          </w:p>
        </w:tc>
        <w:tc>
          <w:tcPr>
            <w:tcW w:w="2972" w:type="dxa"/>
            <w:shd w:val="clear" w:color="auto" w:fill="5B9BD5" w:themeFill="accent5"/>
          </w:tcPr>
          <w:p w14:paraId="1360CA17" w14:textId="77777777" w:rsidR="00CA4CD9" w:rsidRPr="0030212E" w:rsidRDefault="00CA4CD9" w:rsidP="00CA4CD9">
            <w:pPr>
              <w:pStyle w:val="ListParagraph"/>
              <w:ind w:left="0"/>
              <w:rPr>
                <w:color w:val="000000" w:themeColor="text1"/>
              </w:rPr>
            </w:pPr>
            <w:r w:rsidRPr="0030212E">
              <w:rPr>
                <w:color w:val="000000" w:themeColor="text1"/>
                <w:lang w:val="en-IN"/>
              </w:rPr>
              <w:t>Threshold Condition</w:t>
            </w:r>
          </w:p>
        </w:tc>
        <w:tc>
          <w:tcPr>
            <w:tcW w:w="1620" w:type="dxa"/>
            <w:shd w:val="clear" w:color="auto" w:fill="5B9BD5" w:themeFill="accent5"/>
          </w:tcPr>
          <w:p w14:paraId="0335849D" w14:textId="77777777" w:rsidR="00CA4CD9" w:rsidRPr="0030212E" w:rsidRDefault="00CA4CD9" w:rsidP="00CA4CD9">
            <w:pPr>
              <w:pStyle w:val="ListParagraph"/>
              <w:ind w:left="0"/>
              <w:rPr>
                <w:color w:val="000000" w:themeColor="text1"/>
              </w:rPr>
            </w:pPr>
            <w:r w:rsidRPr="0030212E">
              <w:rPr>
                <w:color w:val="000000" w:themeColor="text1"/>
                <w:lang w:val="en-IN"/>
              </w:rPr>
              <w:t>Number of Low Confidence Pages</w:t>
            </w:r>
          </w:p>
        </w:tc>
        <w:tc>
          <w:tcPr>
            <w:tcW w:w="1354" w:type="dxa"/>
            <w:shd w:val="clear" w:color="auto" w:fill="5B9BD5" w:themeFill="accent5"/>
          </w:tcPr>
          <w:p w14:paraId="372D2D9D" w14:textId="77777777" w:rsidR="00CA4CD9" w:rsidRPr="0030212E" w:rsidRDefault="00CA4CD9" w:rsidP="00CA4CD9">
            <w:pPr>
              <w:pStyle w:val="ListParagraph"/>
              <w:ind w:left="0"/>
              <w:rPr>
                <w:color w:val="0070C0"/>
                <w:sz w:val="26"/>
                <w:szCs w:val="26"/>
              </w:rPr>
            </w:pPr>
            <w:r>
              <w:t>Status</w:t>
            </w:r>
          </w:p>
        </w:tc>
        <w:tc>
          <w:tcPr>
            <w:tcW w:w="2157" w:type="dxa"/>
            <w:shd w:val="clear" w:color="auto" w:fill="5B9BD5" w:themeFill="accent5"/>
          </w:tcPr>
          <w:p w14:paraId="5B3BAAD1" w14:textId="77777777" w:rsidR="00CA4CD9" w:rsidRPr="0030212E" w:rsidRDefault="00CA4CD9" w:rsidP="00CA4CD9">
            <w:pPr>
              <w:pStyle w:val="ListParagraph"/>
              <w:ind w:left="0"/>
              <w:rPr>
                <w:color w:val="0070C0"/>
                <w:sz w:val="26"/>
                <w:szCs w:val="26"/>
              </w:rPr>
            </w:pPr>
            <w:r>
              <w:t>Action</w:t>
            </w:r>
          </w:p>
        </w:tc>
      </w:tr>
      <w:tr w:rsidR="00CA4CD9" w14:paraId="0F1557CB" w14:textId="77777777" w:rsidTr="00CA4CD9">
        <w:trPr>
          <w:trHeight w:val="870"/>
        </w:trPr>
        <w:tc>
          <w:tcPr>
            <w:tcW w:w="1481" w:type="dxa"/>
          </w:tcPr>
          <w:tbl>
            <w:tblPr>
              <w:tblW w:w="3235"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2717"/>
              <w:gridCol w:w="168"/>
              <w:gridCol w:w="168"/>
              <w:gridCol w:w="182"/>
            </w:tblGrid>
            <w:tr w:rsidR="00CA4CD9" w:rsidRPr="00AD7BAD" w14:paraId="5C658C5A" w14:textId="77777777" w:rsidTr="007B3480">
              <w:trPr>
                <w:trHeight w:val="522"/>
                <w:tblCellSpacing w:w="15" w:type="dxa"/>
              </w:trPr>
              <w:tc>
                <w:tcPr>
                  <w:tcW w:w="2672" w:type="dxa"/>
                  <w:vAlign w:val="center"/>
                  <w:hideMark/>
                </w:tcPr>
                <w:p w14:paraId="0C3D3207" w14:textId="77777777" w:rsidR="00CA4CD9" w:rsidRPr="00AD7BAD" w:rsidRDefault="00CA4CD9" w:rsidP="00CA4CD9">
                  <w:pPr>
                    <w:framePr w:hSpace="180" w:wrap="around" w:vAnchor="page" w:hAnchor="margin" w:y="2125"/>
                    <w:rPr>
                      <w:rFonts w:eastAsiaTheme="minorEastAsia"/>
                      <w:color w:val="000000" w:themeColor="text1"/>
                      <w:kern w:val="0"/>
                      <w:sz w:val="26"/>
                      <w:szCs w:val="26"/>
                      <w:lang w:eastAsia="ja-JP"/>
                      <w14:ligatures w14:val="none"/>
                    </w:rPr>
                  </w:pPr>
                  <w:r w:rsidRPr="00AD7BAD">
                    <w:rPr>
                      <w:rFonts w:eastAsiaTheme="minorEastAsia"/>
                      <w:color w:val="000000" w:themeColor="text1"/>
                      <w:kern w:val="0"/>
                      <w:sz w:val="26"/>
                      <w:szCs w:val="26"/>
                      <w:lang w:eastAsia="ja-JP"/>
                      <w14:ligatures w14:val="none"/>
                    </w:rPr>
                    <w:t>Green</w:t>
                  </w:r>
                </w:p>
              </w:tc>
              <w:tc>
                <w:tcPr>
                  <w:tcW w:w="138" w:type="dxa"/>
                  <w:vAlign w:val="center"/>
                  <w:hideMark/>
                </w:tcPr>
                <w:p w14:paraId="22B4E0A8" w14:textId="77777777" w:rsidR="00CA4CD9" w:rsidRPr="00AD7BAD" w:rsidRDefault="00CA4CD9" w:rsidP="00CA4CD9">
                  <w:pPr>
                    <w:pStyle w:val="ListParagraph"/>
                    <w:framePr w:hSpace="180" w:wrap="around" w:vAnchor="page" w:hAnchor="margin" w:y="2125"/>
                    <w:rPr>
                      <w:rFonts w:eastAsiaTheme="minorEastAsia"/>
                      <w:color w:val="000000" w:themeColor="text1"/>
                      <w:kern w:val="0"/>
                      <w:sz w:val="26"/>
                      <w:szCs w:val="26"/>
                      <w:lang w:eastAsia="ja-JP"/>
                      <w14:ligatures w14:val="none"/>
                    </w:rPr>
                  </w:pPr>
                </w:p>
              </w:tc>
              <w:tc>
                <w:tcPr>
                  <w:tcW w:w="138" w:type="dxa"/>
                  <w:vAlign w:val="center"/>
                  <w:hideMark/>
                </w:tcPr>
                <w:p w14:paraId="101B43A8" w14:textId="77777777" w:rsidR="00CA4CD9" w:rsidRPr="00AD7BAD" w:rsidRDefault="00CA4CD9" w:rsidP="00CA4CD9">
                  <w:pPr>
                    <w:pStyle w:val="ListParagraph"/>
                    <w:framePr w:hSpace="180" w:wrap="around" w:vAnchor="page" w:hAnchor="margin" w:y="2125"/>
                    <w:rPr>
                      <w:rFonts w:eastAsiaTheme="minorEastAsia"/>
                      <w:color w:val="000000" w:themeColor="text1"/>
                      <w:kern w:val="0"/>
                      <w:sz w:val="26"/>
                      <w:szCs w:val="26"/>
                      <w:lang w:eastAsia="ja-JP"/>
                      <w14:ligatures w14:val="none"/>
                    </w:rPr>
                  </w:pPr>
                </w:p>
              </w:tc>
              <w:tc>
                <w:tcPr>
                  <w:tcW w:w="137" w:type="dxa"/>
                  <w:vAlign w:val="center"/>
                  <w:hideMark/>
                </w:tcPr>
                <w:p w14:paraId="00FF4779" w14:textId="77777777" w:rsidR="00CA4CD9" w:rsidRPr="00AD7BAD" w:rsidRDefault="00CA4CD9" w:rsidP="00CA4CD9">
                  <w:pPr>
                    <w:pStyle w:val="ListParagraph"/>
                    <w:framePr w:hSpace="180" w:wrap="around" w:vAnchor="page" w:hAnchor="margin" w:y="2125"/>
                    <w:rPr>
                      <w:rFonts w:eastAsiaTheme="minorEastAsia"/>
                      <w:color w:val="000000" w:themeColor="text1"/>
                      <w:kern w:val="0"/>
                      <w:sz w:val="26"/>
                      <w:szCs w:val="26"/>
                      <w:lang w:eastAsia="ja-JP"/>
                      <w14:ligatures w14:val="none"/>
                    </w:rPr>
                  </w:pPr>
                </w:p>
              </w:tc>
            </w:tr>
          </w:tbl>
          <w:p w14:paraId="3EC636A8" w14:textId="77777777" w:rsidR="00CA4CD9" w:rsidRPr="00AD7BAD" w:rsidRDefault="00CA4CD9" w:rsidP="00CA4CD9">
            <w:pPr>
              <w:pStyle w:val="ListParagraph"/>
              <w:rPr>
                <w:vanish/>
                <w:color w:val="000000" w:themeColor="text1"/>
                <w:sz w:val="26"/>
                <w:szCs w:val="26"/>
                <w:lang w:val="en-IN"/>
              </w:rPr>
            </w:pPr>
          </w:p>
          <w:p w14:paraId="552BA7CB" w14:textId="77777777" w:rsidR="00CA4CD9" w:rsidRPr="00AD7BAD" w:rsidRDefault="00CA4CD9" w:rsidP="00CA4CD9">
            <w:pPr>
              <w:pStyle w:val="ListParagraph"/>
              <w:rPr>
                <w:vanish/>
                <w:color w:val="000000" w:themeColor="text1"/>
                <w:sz w:val="26"/>
                <w:szCs w:val="26"/>
                <w:lang w:val="en-IN"/>
              </w:rPr>
            </w:pPr>
          </w:p>
          <w:p w14:paraId="06D0EBA5" w14:textId="77777777" w:rsidR="00CA4CD9" w:rsidRPr="00AD7BAD" w:rsidRDefault="00CA4CD9" w:rsidP="00CA4CD9">
            <w:pPr>
              <w:pStyle w:val="ListParagraph"/>
              <w:ind w:left="0"/>
              <w:rPr>
                <w:color w:val="000000" w:themeColor="text1"/>
                <w:sz w:val="26"/>
                <w:szCs w:val="26"/>
              </w:rPr>
            </w:pPr>
          </w:p>
        </w:tc>
        <w:tc>
          <w:tcPr>
            <w:tcW w:w="2972" w:type="dxa"/>
          </w:tcPr>
          <w:p w14:paraId="17ECC4B4" w14:textId="77777777" w:rsidR="00CA4CD9" w:rsidRPr="00AD7BAD" w:rsidRDefault="00CA4CD9" w:rsidP="00CA4CD9">
            <w:pPr>
              <w:pStyle w:val="ListParagraph"/>
              <w:ind w:left="0"/>
              <w:rPr>
                <w:color w:val="000000" w:themeColor="text1"/>
                <w:sz w:val="26"/>
                <w:szCs w:val="26"/>
              </w:rPr>
            </w:pPr>
            <w:r w:rsidRPr="00AD7BAD">
              <w:rPr>
                <w:color w:val="000000" w:themeColor="text1"/>
                <w:sz w:val="26"/>
                <w:szCs w:val="26"/>
                <w:lang w:val="en-IN"/>
              </w:rPr>
              <w:t>All pages above 80%</w:t>
            </w:r>
          </w:p>
        </w:tc>
        <w:tc>
          <w:tcPr>
            <w:tcW w:w="1620" w:type="dxa"/>
          </w:tcPr>
          <w:p w14:paraId="7142E3DC" w14:textId="77777777" w:rsidR="00CA4CD9" w:rsidRPr="00AD7BAD" w:rsidRDefault="00CA4CD9" w:rsidP="00CA4CD9">
            <w:pPr>
              <w:rPr>
                <w:color w:val="000000" w:themeColor="text1"/>
                <w:sz w:val="26"/>
                <w:szCs w:val="26"/>
              </w:rPr>
            </w:pPr>
            <w:r w:rsidRPr="00AD7BAD">
              <w:rPr>
                <w:color w:val="000000" w:themeColor="text1"/>
                <w:sz w:val="26"/>
                <w:szCs w:val="26"/>
                <w:lang w:val="en-IN"/>
              </w:rPr>
              <w:t>0</w:t>
            </w:r>
          </w:p>
        </w:tc>
        <w:tc>
          <w:tcPr>
            <w:tcW w:w="1354" w:type="dxa"/>
          </w:tcPr>
          <w:p w14:paraId="2E2C7126" w14:textId="77777777" w:rsidR="00CA4CD9" w:rsidRPr="00AD7BAD" w:rsidRDefault="00CA4CD9" w:rsidP="00CA4CD9">
            <w:pPr>
              <w:pStyle w:val="ListParagraph"/>
              <w:ind w:left="0"/>
              <w:rPr>
                <w:color w:val="000000" w:themeColor="text1"/>
                <w:sz w:val="26"/>
                <w:szCs w:val="26"/>
              </w:rPr>
            </w:pPr>
            <w:r w:rsidRPr="00AD7BAD">
              <w:rPr>
                <w:color w:val="000000" w:themeColor="text1"/>
                <w:sz w:val="26"/>
                <w:szCs w:val="26"/>
              </w:rPr>
              <w:t>Healthy</w:t>
            </w:r>
          </w:p>
        </w:tc>
        <w:tc>
          <w:tcPr>
            <w:tcW w:w="2157" w:type="dxa"/>
          </w:tcPr>
          <w:p w14:paraId="79FD8CF4" w14:textId="77777777" w:rsidR="00CA4CD9" w:rsidRPr="00AD7BAD" w:rsidRDefault="00CA4CD9" w:rsidP="00CA4CD9">
            <w:pPr>
              <w:pStyle w:val="ListParagraph"/>
              <w:ind w:left="0"/>
              <w:rPr>
                <w:color w:val="000000" w:themeColor="text1"/>
                <w:sz w:val="26"/>
                <w:szCs w:val="26"/>
              </w:rPr>
            </w:pPr>
            <w:r w:rsidRPr="00AD7BAD">
              <w:rPr>
                <w:color w:val="000000" w:themeColor="text1"/>
                <w:sz w:val="26"/>
                <w:szCs w:val="26"/>
                <w:lang w:val="en-IN"/>
              </w:rPr>
              <w:t>No Vision Processing</w:t>
            </w:r>
          </w:p>
        </w:tc>
      </w:tr>
      <w:tr w:rsidR="00CA4CD9" w14:paraId="3097C3C0" w14:textId="77777777" w:rsidTr="00CA4CD9">
        <w:trPr>
          <w:trHeight w:val="1044"/>
        </w:trPr>
        <w:tc>
          <w:tcPr>
            <w:tcW w:w="1481" w:type="dxa"/>
          </w:tcPr>
          <w:p w14:paraId="40D5B0A2" w14:textId="77777777" w:rsidR="00CA4CD9" w:rsidRPr="00AD7BAD" w:rsidRDefault="00CA4CD9" w:rsidP="00CA4CD9">
            <w:pPr>
              <w:pStyle w:val="ListParagraph"/>
              <w:ind w:left="0"/>
              <w:rPr>
                <w:color w:val="000000" w:themeColor="text1"/>
                <w:sz w:val="26"/>
                <w:szCs w:val="26"/>
              </w:rPr>
            </w:pPr>
            <w:r>
              <w:rPr>
                <w:color w:val="000000" w:themeColor="text1"/>
                <w:sz w:val="26"/>
                <w:szCs w:val="26"/>
              </w:rPr>
              <w:t>Yellow</w:t>
            </w:r>
          </w:p>
        </w:tc>
        <w:tc>
          <w:tcPr>
            <w:tcW w:w="2972" w:type="dxa"/>
          </w:tcPr>
          <w:p w14:paraId="60E5FEEE" w14:textId="77777777" w:rsidR="00CA4CD9" w:rsidRPr="00AD7BAD" w:rsidRDefault="00CA4CD9" w:rsidP="00CA4CD9">
            <w:pPr>
              <w:pStyle w:val="ListParagraph"/>
              <w:ind w:left="0"/>
              <w:rPr>
                <w:color w:val="000000" w:themeColor="text1"/>
                <w:sz w:val="26"/>
                <w:szCs w:val="26"/>
              </w:rPr>
            </w:pPr>
            <w:r w:rsidRPr="00AD7BAD">
              <w:rPr>
                <w:color w:val="000000" w:themeColor="text1"/>
                <w:sz w:val="26"/>
                <w:szCs w:val="26"/>
                <w:lang w:val="en-IN"/>
              </w:rPr>
              <w:t>Pages between 30%–80%</w:t>
            </w:r>
          </w:p>
        </w:tc>
        <w:tc>
          <w:tcPr>
            <w:tcW w:w="1620" w:type="dxa"/>
          </w:tcPr>
          <w:p w14:paraId="7271E69F" w14:textId="77777777" w:rsidR="00CA4CD9" w:rsidRPr="00AD7BAD" w:rsidRDefault="00CA4CD9" w:rsidP="00CA4CD9">
            <w:pPr>
              <w:pStyle w:val="ListParagraph"/>
              <w:ind w:left="0"/>
              <w:rPr>
                <w:color w:val="000000" w:themeColor="text1"/>
                <w:sz w:val="26"/>
                <w:szCs w:val="26"/>
              </w:rPr>
            </w:pPr>
            <w:r w:rsidRPr="00AD7BAD">
              <w:rPr>
                <w:color w:val="000000" w:themeColor="text1"/>
                <w:sz w:val="26"/>
                <w:szCs w:val="26"/>
                <w:lang w:val="en-IN"/>
              </w:rPr>
              <w:t>Maximum 3 pages</w:t>
            </w:r>
          </w:p>
        </w:tc>
        <w:tc>
          <w:tcPr>
            <w:tcW w:w="1354" w:type="dxa"/>
          </w:tcPr>
          <w:p w14:paraId="16A94CC3" w14:textId="77777777" w:rsidR="00CA4CD9" w:rsidRPr="00AD7BAD" w:rsidRDefault="00CA4CD9" w:rsidP="00CA4CD9">
            <w:pPr>
              <w:pStyle w:val="ListParagraph"/>
              <w:ind w:left="0"/>
              <w:rPr>
                <w:color w:val="000000" w:themeColor="text1"/>
                <w:sz w:val="26"/>
                <w:szCs w:val="26"/>
              </w:rPr>
            </w:pPr>
            <w:r w:rsidRPr="00AD7BAD">
              <w:rPr>
                <w:color w:val="000000" w:themeColor="text1"/>
                <w:sz w:val="26"/>
                <w:szCs w:val="26"/>
              </w:rPr>
              <w:t>Warning</w:t>
            </w:r>
          </w:p>
        </w:tc>
        <w:tc>
          <w:tcPr>
            <w:tcW w:w="2157" w:type="dxa"/>
          </w:tcPr>
          <w:p w14:paraId="77F29700" w14:textId="77777777" w:rsidR="00CA4CD9" w:rsidRPr="00AD7BAD" w:rsidRDefault="00CA4CD9" w:rsidP="00CA4CD9">
            <w:pPr>
              <w:pStyle w:val="ListParagraph"/>
              <w:ind w:left="0"/>
              <w:rPr>
                <w:color w:val="000000" w:themeColor="text1"/>
                <w:sz w:val="26"/>
                <w:szCs w:val="26"/>
              </w:rPr>
            </w:pPr>
            <w:r w:rsidRPr="00AD7BAD">
              <w:rPr>
                <w:color w:val="000000" w:themeColor="text1"/>
                <w:sz w:val="26"/>
                <w:szCs w:val="26"/>
                <w:lang w:val="en-IN"/>
              </w:rPr>
              <w:t>Selective Vision Processing</w:t>
            </w:r>
          </w:p>
        </w:tc>
      </w:tr>
      <w:tr w:rsidR="00CA4CD9" w14:paraId="6C1DE340" w14:textId="77777777" w:rsidTr="00CA4CD9">
        <w:trPr>
          <w:trHeight w:val="1097"/>
        </w:trPr>
        <w:tc>
          <w:tcPr>
            <w:tcW w:w="1481" w:type="dxa"/>
          </w:tcPr>
          <w:p w14:paraId="493D7431" w14:textId="77777777" w:rsidR="00CA4CD9" w:rsidRPr="00AD7BAD" w:rsidRDefault="00CA4CD9" w:rsidP="00CA4CD9">
            <w:pPr>
              <w:rPr>
                <w:color w:val="000000" w:themeColor="text1"/>
              </w:rPr>
            </w:pPr>
          </w:p>
          <w:p w14:paraId="559F54AA" w14:textId="77777777" w:rsidR="00CA4CD9" w:rsidRPr="00AD7BAD" w:rsidRDefault="00CA4CD9" w:rsidP="00CA4CD9">
            <w:pPr>
              <w:pStyle w:val="ListParagraph"/>
              <w:ind w:left="0"/>
              <w:rPr>
                <w:color w:val="000000" w:themeColor="text1"/>
                <w:sz w:val="26"/>
                <w:szCs w:val="26"/>
              </w:rPr>
            </w:pPr>
            <w:r>
              <w:rPr>
                <w:color w:val="000000" w:themeColor="text1"/>
                <w:sz w:val="26"/>
                <w:szCs w:val="26"/>
              </w:rPr>
              <w:t>Red</w:t>
            </w:r>
          </w:p>
        </w:tc>
        <w:tc>
          <w:tcPr>
            <w:tcW w:w="2972" w:type="dxa"/>
          </w:tcPr>
          <w:p w14:paraId="5C7FE7EE" w14:textId="77777777" w:rsidR="00CA4CD9" w:rsidRPr="00AD7BAD" w:rsidRDefault="00CA4CD9" w:rsidP="00CA4CD9">
            <w:pPr>
              <w:pStyle w:val="ListParagraph"/>
              <w:ind w:left="0"/>
              <w:rPr>
                <w:color w:val="000000" w:themeColor="text1"/>
                <w:sz w:val="26"/>
                <w:szCs w:val="26"/>
              </w:rPr>
            </w:pPr>
            <w:r w:rsidRPr="00AD7BAD">
              <w:rPr>
                <w:color w:val="000000" w:themeColor="text1"/>
                <w:sz w:val="26"/>
                <w:szCs w:val="26"/>
                <w:lang w:val="en-IN"/>
              </w:rPr>
              <w:t>Below 30% OR excessive low-confidence pages</w:t>
            </w:r>
          </w:p>
        </w:tc>
        <w:tc>
          <w:tcPr>
            <w:tcW w:w="1620" w:type="dxa"/>
          </w:tcPr>
          <w:p w14:paraId="31F17E10" w14:textId="77777777" w:rsidR="00CA4CD9" w:rsidRPr="00AD7BAD" w:rsidRDefault="00CA4CD9" w:rsidP="00CA4CD9">
            <w:pPr>
              <w:pStyle w:val="ListParagraph"/>
              <w:ind w:left="0"/>
              <w:rPr>
                <w:color w:val="000000" w:themeColor="text1"/>
                <w:sz w:val="26"/>
                <w:szCs w:val="26"/>
              </w:rPr>
            </w:pPr>
            <w:r w:rsidRPr="00AD7BAD">
              <w:rPr>
                <w:color w:val="000000" w:themeColor="text1"/>
                <w:sz w:val="26"/>
                <w:szCs w:val="26"/>
                <w:lang w:val="en-IN"/>
              </w:rPr>
              <w:t>More than 3 pages</w:t>
            </w:r>
          </w:p>
        </w:tc>
        <w:tc>
          <w:tcPr>
            <w:tcW w:w="1354" w:type="dxa"/>
          </w:tcPr>
          <w:p w14:paraId="187DF52C" w14:textId="77777777" w:rsidR="00CA4CD9" w:rsidRPr="00AD7BAD" w:rsidRDefault="00CA4CD9" w:rsidP="00CA4CD9">
            <w:pPr>
              <w:rPr>
                <w:color w:val="000000" w:themeColor="text1"/>
                <w:sz w:val="26"/>
                <w:szCs w:val="26"/>
              </w:rPr>
            </w:pPr>
            <w:r w:rsidRPr="00AD7BAD">
              <w:rPr>
                <w:color w:val="000000" w:themeColor="text1"/>
                <w:sz w:val="26"/>
                <w:szCs w:val="26"/>
                <w:lang w:val="en-IN"/>
              </w:rPr>
              <w:t>Critical</w:t>
            </w:r>
          </w:p>
          <w:p w14:paraId="333345CB" w14:textId="77777777" w:rsidR="00CA4CD9" w:rsidRPr="00AD7BAD" w:rsidRDefault="00CA4CD9" w:rsidP="00CA4CD9">
            <w:pPr>
              <w:pStyle w:val="ListParagraph"/>
              <w:ind w:left="0"/>
              <w:rPr>
                <w:color w:val="000000" w:themeColor="text1"/>
                <w:sz w:val="26"/>
                <w:szCs w:val="26"/>
              </w:rPr>
            </w:pPr>
          </w:p>
        </w:tc>
        <w:tc>
          <w:tcPr>
            <w:tcW w:w="2157" w:type="dxa"/>
          </w:tcPr>
          <w:p w14:paraId="5109480C" w14:textId="77777777" w:rsidR="00CA4CD9" w:rsidRPr="00AD7BAD" w:rsidRDefault="00CA4CD9" w:rsidP="00CA4CD9">
            <w:pPr>
              <w:pStyle w:val="ListParagraph"/>
              <w:ind w:left="0"/>
              <w:rPr>
                <w:color w:val="000000" w:themeColor="text1"/>
                <w:sz w:val="26"/>
                <w:szCs w:val="26"/>
              </w:rPr>
            </w:pPr>
            <w:r w:rsidRPr="00AD7BAD">
              <w:rPr>
                <w:color w:val="000000" w:themeColor="text1"/>
                <w:sz w:val="26"/>
                <w:szCs w:val="26"/>
                <w:lang w:val="en-IN"/>
              </w:rPr>
              <w:t>Mandatory Vision Processing</w:t>
            </w:r>
          </w:p>
        </w:tc>
      </w:tr>
    </w:tbl>
    <w:p w14:paraId="6C6B864B" w14:textId="3AB2A07B" w:rsidR="00AD7BAD" w:rsidRPr="00FF79A2" w:rsidRDefault="00CA4CD9" w:rsidP="00FF79A2">
      <w:pPr>
        <w:pStyle w:val="Heading1"/>
      </w:pPr>
      <w:r w:rsidRPr="00FF79A2">
        <w:t xml:space="preserve"> </w:t>
      </w:r>
      <w:r w:rsidR="00AD7BAD" w:rsidRPr="00FF79A2">
        <w:t>5. Processing Workflow</w:t>
      </w:r>
      <w:bookmarkEnd w:id="18"/>
    </w:p>
    <w:p w14:paraId="740BD5CB" w14:textId="77777777" w:rsidR="00AD7BAD" w:rsidRPr="00AD7BAD" w:rsidRDefault="00AD7BAD">
      <w:pPr>
        <w:pStyle w:val="ListParagraph"/>
        <w:numPr>
          <w:ilvl w:val="0"/>
          <w:numId w:val="16"/>
        </w:numPr>
        <w:spacing w:before="100" w:beforeAutospacing="1" w:after="100" w:afterAutospacing="1" w:line="276" w:lineRule="auto"/>
      </w:pPr>
      <w:r w:rsidRPr="00AD7BAD">
        <w:t xml:space="preserve">Document pages are evaluated </w:t>
      </w:r>
    </w:p>
    <w:p w14:paraId="0515B1FA" w14:textId="77777777" w:rsidR="00AD7BAD" w:rsidRPr="00AD7BAD" w:rsidRDefault="00AD7BAD">
      <w:pPr>
        <w:pStyle w:val="ListParagraph"/>
        <w:numPr>
          <w:ilvl w:val="0"/>
          <w:numId w:val="16"/>
        </w:numPr>
        <w:spacing w:before="100" w:beforeAutospacing="1" w:after="100" w:afterAutospacing="1" w:line="276" w:lineRule="auto"/>
      </w:pPr>
      <w:r w:rsidRPr="00AD7BAD">
        <w:t xml:space="preserve">Confidence values are collected </w:t>
      </w:r>
    </w:p>
    <w:p w14:paraId="2C598695" w14:textId="77777777" w:rsidR="00AD7BAD" w:rsidRPr="00AD7BAD" w:rsidRDefault="00AD7BAD">
      <w:pPr>
        <w:pStyle w:val="ListParagraph"/>
        <w:numPr>
          <w:ilvl w:val="0"/>
          <w:numId w:val="16"/>
        </w:numPr>
        <w:spacing w:before="100" w:beforeAutospacing="1" w:after="100" w:afterAutospacing="1" w:line="276" w:lineRule="auto"/>
      </w:pPr>
      <w:r w:rsidRPr="00AD7BAD">
        <w:t xml:space="preserve">Threshold evaluation logic executes </w:t>
      </w:r>
    </w:p>
    <w:p w14:paraId="018CD5E7" w14:textId="77777777" w:rsidR="00AD7BAD" w:rsidRPr="00AD7BAD" w:rsidRDefault="00AD7BAD">
      <w:pPr>
        <w:pStyle w:val="ListParagraph"/>
        <w:numPr>
          <w:ilvl w:val="0"/>
          <w:numId w:val="16"/>
        </w:numPr>
        <w:spacing w:before="100" w:beforeAutospacing="1" w:after="100" w:afterAutospacing="1" w:line="276" w:lineRule="auto"/>
      </w:pPr>
      <w:r w:rsidRPr="00AD7BAD">
        <w:t xml:space="preserve">Document category is determined </w:t>
      </w:r>
    </w:p>
    <w:p w14:paraId="12F6B53E" w14:textId="77777777" w:rsidR="00AD7BAD" w:rsidRPr="00AD7BAD" w:rsidRDefault="00AD7BAD">
      <w:pPr>
        <w:pStyle w:val="ListParagraph"/>
        <w:numPr>
          <w:ilvl w:val="0"/>
          <w:numId w:val="16"/>
        </w:numPr>
        <w:spacing w:before="100" w:beforeAutospacing="1" w:after="100" w:afterAutospacing="1" w:line="276" w:lineRule="auto"/>
      </w:pPr>
      <w:r w:rsidRPr="00AD7BAD">
        <w:t xml:space="preserve">Appropriate processing action is triggered </w:t>
      </w:r>
    </w:p>
    <w:p w14:paraId="76354899" w14:textId="77777777" w:rsidR="00CA4CD9" w:rsidRDefault="00AD7BAD">
      <w:pPr>
        <w:pStyle w:val="ListParagraph"/>
        <w:numPr>
          <w:ilvl w:val="0"/>
          <w:numId w:val="16"/>
        </w:numPr>
        <w:spacing w:before="100" w:beforeAutospacing="1" w:after="100" w:afterAutospacing="1" w:line="276" w:lineRule="auto"/>
      </w:pPr>
      <w:r w:rsidRPr="00AD7BAD">
        <w:t>Metrics are logged for tracking and monitoring</w:t>
      </w:r>
      <w:bookmarkStart w:id="19" w:name="_Toc230273384"/>
    </w:p>
    <w:p w14:paraId="31A4928C" w14:textId="77777777" w:rsidR="00CA4CD9" w:rsidRDefault="00CA4CD9" w:rsidP="00CA4CD9">
      <w:pPr>
        <w:pStyle w:val="ListParagraph"/>
        <w:spacing w:before="100" w:beforeAutospacing="1" w:after="100" w:afterAutospacing="1" w:line="276" w:lineRule="auto"/>
      </w:pPr>
    </w:p>
    <w:p w14:paraId="658F45B5" w14:textId="5AF2DA11" w:rsidR="00752EEC" w:rsidRPr="00FF79A2" w:rsidRDefault="00752EEC" w:rsidP="00CA4CD9">
      <w:pPr>
        <w:pStyle w:val="Heading1"/>
      </w:pPr>
      <w:r w:rsidRPr="00FF79A2">
        <w:t>6. Example Scenarios</w:t>
      </w:r>
      <w:bookmarkEnd w:id="19"/>
    </w:p>
    <w:p w14:paraId="38A96905" w14:textId="77777777" w:rsidR="004B3942" w:rsidRPr="00FF79A2" w:rsidRDefault="004B3942" w:rsidP="00FF79A2">
      <w:pPr>
        <w:pStyle w:val="Heading2"/>
      </w:pPr>
      <w:bookmarkStart w:id="20" w:name="_Toc230273385"/>
      <w:r w:rsidRPr="00FF79A2">
        <w:t>6.1 Scenario 1 – Healthy Document Package</w:t>
      </w:r>
      <w:bookmarkEnd w:id="20"/>
    </w:p>
    <w:p w14:paraId="562EAED8" w14:textId="77777777" w:rsidR="004B3942" w:rsidRPr="00E4274E" w:rsidRDefault="004B3942" w:rsidP="004B3942">
      <w:pPr>
        <w:rPr>
          <w:rFonts w:eastAsiaTheme="majorEastAsia" w:cstheme="minorHAnsi"/>
          <w:b/>
          <w:bCs/>
          <w:color w:val="0070C0"/>
        </w:rPr>
      </w:pPr>
      <w:r w:rsidRPr="00E4274E">
        <w:rPr>
          <w:rFonts w:eastAsiaTheme="majorEastAsia" w:cstheme="minorHAnsi"/>
          <w:b/>
          <w:bCs/>
          <w:color w:val="0070C0"/>
        </w:rPr>
        <w:t>Document Details</w:t>
      </w:r>
    </w:p>
    <w:p w14:paraId="57F67FFD" w14:textId="77777777" w:rsidR="004B3942" w:rsidRPr="004B3942" w:rsidRDefault="004B3942">
      <w:pPr>
        <w:numPr>
          <w:ilvl w:val="0"/>
          <w:numId w:val="17"/>
        </w:numPr>
        <w:rPr>
          <w:rFonts w:eastAsiaTheme="majorEastAsia" w:cstheme="minorHAnsi"/>
          <w:color w:val="000000" w:themeColor="text1"/>
        </w:rPr>
      </w:pPr>
      <w:r w:rsidRPr="004B3942">
        <w:rPr>
          <w:rFonts w:eastAsiaTheme="majorEastAsia" w:cstheme="minorHAnsi"/>
          <w:color w:val="000000" w:themeColor="text1"/>
        </w:rPr>
        <w:t xml:space="preserve">Package Type: Mortgage Closing Package </w:t>
      </w:r>
    </w:p>
    <w:p w14:paraId="2698FFDA" w14:textId="77777777" w:rsidR="004B3942" w:rsidRPr="004B3942" w:rsidRDefault="004B3942">
      <w:pPr>
        <w:numPr>
          <w:ilvl w:val="0"/>
          <w:numId w:val="17"/>
        </w:numPr>
        <w:rPr>
          <w:rFonts w:asciiTheme="majorHAnsi" w:eastAsiaTheme="majorEastAsia" w:hAnsiTheme="majorHAnsi" w:cstheme="majorBidi"/>
          <w:color w:val="000000" w:themeColor="text1"/>
        </w:rPr>
      </w:pPr>
      <w:r w:rsidRPr="004B3942">
        <w:rPr>
          <w:rFonts w:eastAsiaTheme="majorEastAsia" w:cstheme="minorHAnsi"/>
          <w:color w:val="000000" w:themeColor="text1"/>
        </w:rPr>
        <w:t>Total Pages: 12</w:t>
      </w:r>
    </w:p>
    <w:p w14:paraId="3FEED01D" w14:textId="2F959186" w:rsidR="00752EEC" w:rsidRPr="00752EEC" w:rsidRDefault="00752EEC" w:rsidP="00AD7BAD">
      <w:pPr>
        <w:rPr>
          <w:color w:val="0070C0"/>
          <w:sz w:val="26"/>
          <w:szCs w:val="26"/>
        </w:rPr>
      </w:pPr>
    </w:p>
    <w:tbl>
      <w:tblPr>
        <w:tblStyle w:val="TableGrid"/>
        <w:tblW w:w="9025" w:type="dxa"/>
        <w:tblLook w:val="04A0" w:firstRow="1" w:lastRow="0" w:firstColumn="1" w:lastColumn="0" w:noHBand="0" w:noVBand="1"/>
      </w:tblPr>
      <w:tblGrid>
        <w:gridCol w:w="2830"/>
        <w:gridCol w:w="3186"/>
        <w:gridCol w:w="3009"/>
      </w:tblGrid>
      <w:tr w:rsidR="004B3942" w14:paraId="086F3761" w14:textId="77777777" w:rsidTr="004B3942">
        <w:trPr>
          <w:trHeight w:val="478"/>
        </w:trPr>
        <w:tc>
          <w:tcPr>
            <w:tcW w:w="2830" w:type="dxa"/>
            <w:shd w:val="clear" w:color="auto" w:fill="5B9BD5" w:themeFill="accent5"/>
          </w:tcPr>
          <w:p w14:paraId="24E70A9A" w14:textId="2B388F23" w:rsidR="004B3942" w:rsidRPr="004B3942" w:rsidRDefault="004B3942">
            <w:r w:rsidRPr="004B3942">
              <w:rPr>
                <w:lang w:val="en-IN"/>
              </w:rPr>
              <w:t>Page Range</w:t>
            </w:r>
          </w:p>
        </w:tc>
        <w:tc>
          <w:tcPr>
            <w:tcW w:w="3186" w:type="dxa"/>
            <w:shd w:val="clear" w:color="auto" w:fill="5B9BD5" w:themeFill="accent5"/>
          </w:tcPr>
          <w:p w14:paraId="4E8E6FCA" w14:textId="0E6AC3B1" w:rsidR="004B3942" w:rsidRDefault="004B3942">
            <w:r w:rsidRPr="004B3942">
              <w:rPr>
                <w:lang w:val="en-IN"/>
              </w:rPr>
              <w:t>Average Confidence</w:t>
            </w:r>
          </w:p>
        </w:tc>
        <w:tc>
          <w:tcPr>
            <w:tcW w:w="3009" w:type="dxa"/>
            <w:shd w:val="clear" w:color="auto" w:fill="5B9BD5" w:themeFill="accent5"/>
          </w:tcPr>
          <w:p w14:paraId="49637AEA" w14:textId="2EB74C05" w:rsidR="004B3942" w:rsidRDefault="004B3942">
            <w:r w:rsidRPr="004B3942">
              <w:rPr>
                <w:lang w:val="en-IN"/>
              </w:rPr>
              <w:t>Status</w:t>
            </w:r>
          </w:p>
        </w:tc>
      </w:tr>
      <w:tr w:rsidR="004B3942" w14:paraId="4062E0EC" w14:textId="77777777" w:rsidTr="004B3942">
        <w:trPr>
          <w:trHeight w:val="478"/>
        </w:trPr>
        <w:tc>
          <w:tcPr>
            <w:tcW w:w="2830" w:type="dxa"/>
          </w:tcPr>
          <w:p w14:paraId="2DAC4BF2" w14:textId="5B3D80F0" w:rsidR="004B3942" w:rsidRDefault="004B3942">
            <w:r w:rsidRPr="004B3942">
              <w:rPr>
                <w:lang w:val="en-IN"/>
              </w:rPr>
              <w:t>1 – 4</w:t>
            </w:r>
          </w:p>
        </w:tc>
        <w:tc>
          <w:tcPr>
            <w:tcW w:w="3186" w:type="dxa"/>
          </w:tcPr>
          <w:p w14:paraId="45EA563C" w14:textId="4D4BD823" w:rsidR="004B3942" w:rsidRDefault="004B3942">
            <w:r w:rsidRPr="004B3942">
              <w:rPr>
                <w:lang w:val="en-IN"/>
              </w:rPr>
              <w:t>93%</w:t>
            </w:r>
          </w:p>
        </w:tc>
        <w:tc>
          <w:tcPr>
            <w:tcW w:w="3009" w:type="dxa"/>
          </w:tcPr>
          <w:p w14:paraId="49FB1509" w14:textId="36081286" w:rsidR="004B3942" w:rsidRDefault="004B3942">
            <w:r w:rsidRPr="004B3942">
              <w:rPr>
                <w:lang w:val="en-IN"/>
              </w:rPr>
              <w:t>Healthy</w:t>
            </w:r>
          </w:p>
        </w:tc>
      </w:tr>
      <w:tr w:rsidR="004B3942" w14:paraId="134A99A9" w14:textId="77777777" w:rsidTr="004B3942">
        <w:trPr>
          <w:trHeight w:val="497"/>
        </w:trPr>
        <w:tc>
          <w:tcPr>
            <w:tcW w:w="2830" w:type="dxa"/>
          </w:tcPr>
          <w:p w14:paraId="2C5B91BB" w14:textId="7272143D" w:rsidR="004B3942" w:rsidRDefault="004B3942">
            <w:r w:rsidRPr="004B3942">
              <w:rPr>
                <w:lang w:val="en-IN"/>
              </w:rPr>
              <w:t>5 – 8</w:t>
            </w:r>
          </w:p>
        </w:tc>
        <w:tc>
          <w:tcPr>
            <w:tcW w:w="3186" w:type="dxa"/>
          </w:tcPr>
          <w:p w14:paraId="4FF27E29" w14:textId="0CB2E6AB" w:rsidR="004B3942" w:rsidRDefault="004B3942">
            <w:r w:rsidRPr="004B3942">
              <w:rPr>
                <w:lang w:val="en-IN"/>
              </w:rPr>
              <w:t>91%</w:t>
            </w:r>
          </w:p>
        </w:tc>
        <w:tc>
          <w:tcPr>
            <w:tcW w:w="3009" w:type="dxa"/>
          </w:tcPr>
          <w:p w14:paraId="24DED2D2" w14:textId="7D665E26" w:rsidR="004B3942" w:rsidRDefault="004B3942">
            <w:r w:rsidRPr="004B3942">
              <w:rPr>
                <w:lang w:val="en-IN"/>
              </w:rPr>
              <w:t>Healthy</w:t>
            </w:r>
          </w:p>
        </w:tc>
      </w:tr>
      <w:tr w:rsidR="004B3942" w14:paraId="36F3498A" w14:textId="77777777" w:rsidTr="004B3942">
        <w:trPr>
          <w:trHeight w:val="478"/>
        </w:trPr>
        <w:tc>
          <w:tcPr>
            <w:tcW w:w="2830" w:type="dxa"/>
          </w:tcPr>
          <w:p w14:paraId="2FF593EE" w14:textId="68B1FE2B" w:rsidR="004B3942" w:rsidRDefault="004B3942">
            <w:r w:rsidRPr="004B3942">
              <w:rPr>
                <w:lang w:val="en-IN"/>
              </w:rPr>
              <w:t>9 – 12</w:t>
            </w:r>
          </w:p>
        </w:tc>
        <w:tc>
          <w:tcPr>
            <w:tcW w:w="3186" w:type="dxa"/>
          </w:tcPr>
          <w:p w14:paraId="7B38D964" w14:textId="090CBF51" w:rsidR="004B3942" w:rsidRDefault="004B3942">
            <w:r w:rsidRPr="004B3942">
              <w:rPr>
                <w:lang w:val="en-IN"/>
              </w:rPr>
              <w:t>89%</w:t>
            </w:r>
          </w:p>
        </w:tc>
        <w:tc>
          <w:tcPr>
            <w:tcW w:w="3009" w:type="dxa"/>
          </w:tcPr>
          <w:p w14:paraId="4EF8B98E" w14:textId="78DCFDBC" w:rsidR="004B3942" w:rsidRDefault="004B3942">
            <w:r w:rsidRPr="004B3942">
              <w:rPr>
                <w:lang w:val="en-IN"/>
              </w:rPr>
              <w:t>Healthy</w:t>
            </w:r>
          </w:p>
        </w:tc>
      </w:tr>
    </w:tbl>
    <w:p w14:paraId="32CE7E7E" w14:textId="77777777" w:rsidR="005E49CC" w:rsidRDefault="005E49CC"/>
    <w:p w14:paraId="3F359E4E" w14:textId="77777777" w:rsidR="004B3942" w:rsidRPr="004B3942" w:rsidRDefault="004B3942" w:rsidP="004B3942">
      <w:pPr>
        <w:rPr>
          <w:b/>
          <w:bCs/>
        </w:rPr>
      </w:pPr>
      <w:r w:rsidRPr="004B3942">
        <w:rPr>
          <w:b/>
          <w:bCs/>
          <w:color w:val="0070C0"/>
        </w:rPr>
        <w:lastRenderedPageBreak/>
        <w:t>Evaluation Result</w:t>
      </w:r>
    </w:p>
    <w:p w14:paraId="0706E40A" w14:textId="77777777" w:rsidR="004B3942" w:rsidRPr="004B3942" w:rsidRDefault="004B3942">
      <w:pPr>
        <w:numPr>
          <w:ilvl w:val="0"/>
          <w:numId w:val="18"/>
        </w:numPr>
        <w:spacing w:line="240" w:lineRule="auto"/>
      </w:pPr>
      <w:r w:rsidRPr="004B3942">
        <w:t xml:space="preserve">All pages maintained confidence above threshold </w:t>
      </w:r>
    </w:p>
    <w:p w14:paraId="2E6714F9" w14:textId="77777777" w:rsidR="004B3942" w:rsidRPr="004B3942" w:rsidRDefault="004B3942">
      <w:pPr>
        <w:numPr>
          <w:ilvl w:val="0"/>
          <w:numId w:val="18"/>
        </w:numPr>
        <w:spacing w:line="240" w:lineRule="auto"/>
      </w:pPr>
      <w:r w:rsidRPr="004B3942">
        <w:t xml:space="preserve">No low-confidence pages detected </w:t>
      </w:r>
    </w:p>
    <w:p w14:paraId="439C56EB" w14:textId="77777777" w:rsidR="004B3942" w:rsidRPr="004B3942" w:rsidRDefault="004B3942">
      <w:pPr>
        <w:numPr>
          <w:ilvl w:val="0"/>
          <w:numId w:val="18"/>
        </w:numPr>
        <w:spacing w:line="240" w:lineRule="auto"/>
      </w:pPr>
      <w:r w:rsidRPr="004B3942">
        <w:t xml:space="preserve">Final Category: Green </w:t>
      </w:r>
    </w:p>
    <w:p w14:paraId="5FBF53A1" w14:textId="77777777" w:rsidR="004B3942" w:rsidRPr="004B3942" w:rsidRDefault="004B3942">
      <w:pPr>
        <w:numPr>
          <w:ilvl w:val="0"/>
          <w:numId w:val="18"/>
        </w:numPr>
        <w:spacing w:line="240" w:lineRule="auto"/>
      </w:pPr>
      <w:r w:rsidRPr="004B3942">
        <w:t xml:space="preserve">Additional processing not required </w:t>
      </w:r>
    </w:p>
    <w:p w14:paraId="49F834A9" w14:textId="77777777" w:rsidR="004B3942" w:rsidRPr="004B3942" w:rsidRDefault="004B3942" w:rsidP="004B3942">
      <w:pPr>
        <w:rPr>
          <w:b/>
          <w:bCs/>
          <w:color w:val="0070C0"/>
        </w:rPr>
      </w:pPr>
      <w:r w:rsidRPr="004B3942">
        <w:rPr>
          <w:b/>
          <w:bCs/>
          <w:color w:val="0070C0"/>
        </w:rPr>
        <w:t>Observation</w:t>
      </w:r>
    </w:p>
    <w:p w14:paraId="3EE4739E" w14:textId="2A947936" w:rsidR="004B3942" w:rsidRPr="004B3942" w:rsidRDefault="004B3942" w:rsidP="004B3942">
      <w:r w:rsidRPr="004B3942">
        <w:t>The document package maintained consistent confidence values across all pages, indicating stable document quality.</w:t>
      </w:r>
    </w:p>
    <w:p w14:paraId="5D34568E" w14:textId="77777777" w:rsidR="004B3942" w:rsidRPr="004B3942" w:rsidRDefault="004B3942" w:rsidP="00FF79A2">
      <w:pPr>
        <w:pStyle w:val="Heading2"/>
      </w:pPr>
      <w:bookmarkStart w:id="21" w:name="_Toc230273386"/>
      <w:r w:rsidRPr="004B3942">
        <w:t>6.2 Scenario 2 – Partial Quality Degradation</w:t>
      </w:r>
      <w:bookmarkEnd w:id="21"/>
    </w:p>
    <w:p w14:paraId="3BE95D7A" w14:textId="77777777" w:rsidR="004B3942" w:rsidRPr="004B3942" w:rsidRDefault="004B3942" w:rsidP="004B3942">
      <w:pPr>
        <w:rPr>
          <w:b/>
          <w:bCs/>
          <w:color w:val="0070C0"/>
        </w:rPr>
      </w:pPr>
      <w:r w:rsidRPr="004B3942">
        <w:rPr>
          <w:b/>
          <w:bCs/>
          <w:color w:val="0070C0"/>
        </w:rPr>
        <w:t>Document Details</w:t>
      </w:r>
    </w:p>
    <w:p w14:paraId="02B3EDA3" w14:textId="77777777" w:rsidR="004B3942" w:rsidRPr="004B3942" w:rsidRDefault="004B3942">
      <w:pPr>
        <w:numPr>
          <w:ilvl w:val="0"/>
          <w:numId w:val="19"/>
        </w:numPr>
      </w:pPr>
      <w:r w:rsidRPr="004B3942">
        <w:t xml:space="preserve">Package Type: Property Agreement Package </w:t>
      </w:r>
    </w:p>
    <w:p w14:paraId="4BB0314C" w14:textId="77777777" w:rsidR="004B3942" w:rsidRPr="004B3942" w:rsidRDefault="004B3942">
      <w:pPr>
        <w:numPr>
          <w:ilvl w:val="0"/>
          <w:numId w:val="19"/>
        </w:numPr>
      </w:pPr>
      <w:r w:rsidRPr="004B3942">
        <w:t>Total Pages: 15</w:t>
      </w:r>
    </w:p>
    <w:tbl>
      <w:tblPr>
        <w:tblStyle w:val="TableGrid"/>
        <w:tblW w:w="0" w:type="auto"/>
        <w:tblLook w:val="04A0" w:firstRow="1" w:lastRow="0" w:firstColumn="1" w:lastColumn="0" w:noHBand="0" w:noVBand="1"/>
      </w:tblPr>
      <w:tblGrid>
        <w:gridCol w:w="3005"/>
        <w:gridCol w:w="3005"/>
        <w:gridCol w:w="3006"/>
      </w:tblGrid>
      <w:tr w:rsidR="004B3942" w14:paraId="5B01C177" w14:textId="77777777" w:rsidTr="004B3942">
        <w:trPr>
          <w:trHeight w:val="497"/>
        </w:trPr>
        <w:tc>
          <w:tcPr>
            <w:tcW w:w="3005" w:type="dxa"/>
            <w:shd w:val="clear" w:color="auto" w:fill="5B9BD5" w:themeFill="accent5"/>
          </w:tcPr>
          <w:p w14:paraId="32639269" w14:textId="6AB75ED1" w:rsidR="004B3942" w:rsidRDefault="004B3942">
            <w:r w:rsidRPr="004B3942">
              <w:t>Page Number</w:t>
            </w:r>
          </w:p>
        </w:tc>
        <w:tc>
          <w:tcPr>
            <w:tcW w:w="3005" w:type="dxa"/>
            <w:shd w:val="clear" w:color="auto" w:fill="5B9BD5" w:themeFill="accent5"/>
          </w:tcPr>
          <w:p w14:paraId="30F48203" w14:textId="412A0A33" w:rsidR="004B3942" w:rsidRDefault="004B3942">
            <w:r w:rsidRPr="004B3942">
              <w:rPr>
                <w:lang w:val="en-IN"/>
              </w:rPr>
              <w:t>Confidence</w:t>
            </w:r>
          </w:p>
        </w:tc>
        <w:tc>
          <w:tcPr>
            <w:tcW w:w="3006" w:type="dxa"/>
            <w:shd w:val="clear" w:color="auto" w:fill="5B9BD5" w:themeFill="accent5"/>
          </w:tcPr>
          <w:p w14:paraId="2F2C8BF3" w14:textId="106CF043" w:rsidR="004B3942" w:rsidRDefault="004B3942">
            <w:r w:rsidRPr="004B3942">
              <w:rPr>
                <w:lang w:val="en-IN"/>
              </w:rPr>
              <w:t>Observation</w:t>
            </w:r>
          </w:p>
        </w:tc>
      </w:tr>
      <w:tr w:rsidR="004B3942" w14:paraId="533609F1" w14:textId="77777777" w:rsidTr="004B3942">
        <w:trPr>
          <w:trHeight w:val="417"/>
        </w:trPr>
        <w:tc>
          <w:tcPr>
            <w:tcW w:w="3005" w:type="dxa"/>
          </w:tcPr>
          <w:p w14:paraId="6D67EA6A" w14:textId="15EF01AC" w:rsidR="004B3942" w:rsidRDefault="004B3942">
            <w:r>
              <w:t>3</w:t>
            </w:r>
          </w:p>
        </w:tc>
        <w:tc>
          <w:tcPr>
            <w:tcW w:w="3005" w:type="dxa"/>
          </w:tcPr>
          <w:p w14:paraId="4698CBD5" w14:textId="5833BA5F" w:rsidR="004B3942" w:rsidRDefault="004B3942">
            <w:r w:rsidRPr="004B3942">
              <w:rPr>
                <w:lang w:val="en-IN"/>
              </w:rPr>
              <w:t>68%</w:t>
            </w:r>
          </w:p>
        </w:tc>
        <w:tc>
          <w:tcPr>
            <w:tcW w:w="3006" w:type="dxa"/>
          </w:tcPr>
          <w:p w14:paraId="6ED096CC" w14:textId="499559AC" w:rsidR="004B3942" w:rsidRDefault="004B3942">
            <w:r w:rsidRPr="004B3942">
              <w:rPr>
                <w:lang w:val="en-IN"/>
              </w:rPr>
              <w:t>Blurred content</w:t>
            </w:r>
          </w:p>
        </w:tc>
      </w:tr>
      <w:tr w:rsidR="004B3942" w14:paraId="5538EE0D" w14:textId="77777777" w:rsidTr="004B3942">
        <w:trPr>
          <w:trHeight w:val="409"/>
        </w:trPr>
        <w:tc>
          <w:tcPr>
            <w:tcW w:w="3005" w:type="dxa"/>
          </w:tcPr>
          <w:p w14:paraId="5B2849E0" w14:textId="0D1FE713" w:rsidR="004B3942" w:rsidRDefault="004B3942">
            <w:r>
              <w:t>7</w:t>
            </w:r>
          </w:p>
        </w:tc>
        <w:tc>
          <w:tcPr>
            <w:tcW w:w="3005" w:type="dxa"/>
          </w:tcPr>
          <w:p w14:paraId="33A702B9" w14:textId="40BFCB3E" w:rsidR="004B3942" w:rsidRDefault="004B3942">
            <w:r w:rsidRPr="004B3942">
              <w:rPr>
                <w:lang w:val="en-IN"/>
              </w:rPr>
              <w:t>74%</w:t>
            </w:r>
          </w:p>
        </w:tc>
        <w:tc>
          <w:tcPr>
            <w:tcW w:w="3006" w:type="dxa"/>
          </w:tcPr>
          <w:p w14:paraId="29203FB6" w14:textId="7743E6CC" w:rsidR="004B3942" w:rsidRDefault="004B3942">
            <w:r w:rsidRPr="004B3942">
              <w:rPr>
                <w:lang w:val="en-IN"/>
              </w:rPr>
              <w:t>Distorted scan</w:t>
            </w:r>
          </w:p>
        </w:tc>
      </w:tr>
      <w:tr w:rsidR="004B3942" w14:paraId="3BE593C5" w14:textId="77777777" w:rsidTr="004B3942">
        <w:trPr>
          <w:trHeight w:val="415"/>
        </w:trPr>
        <w:tc>
          <w:tcPr>
            <w:tcW w:w="3005" w:type="dxa"/>
          </w:tcPr>
          <w:p w14:paraId="041146C3" w14:textId="7234E083" w:rsidR="004B3942" w:rsidRDefault="004B3942">
            <w:r>
              <w:t>11</w:t>
            </w:r>
          </w:p>
        </w:tc>
        <w:tc>
          <w:tcPr>
            <w:tcW w:w="3005" w:type="dxa"/>
          </w:tcPr>
          <w:p w14:paraId="25D458BE" w14:textId="2F8E517F" w:rsidR="004B3942" w:rsidRDefault="004B3942">
            <w:r w:rsidRPr="004B3942">
              <w:rPr>
                <w:lang w:val="en-IN"/>
              </w:rPr>
              <w:t>63%</w:t>
            </w:r>
          </w:p>
        </w:tc>
        <w:tc>
          <w:tcPr>
            <w:tcW w:w="3006" w:type="dxa"/>
          </w:tcPr>
          <w:p w14:paraId="5E5D49D0" w14:textId="7F239713" w:rsidR="004B3942" w:rsidRDefault="004B3942">
            <w:r w:rsidRPr="004B3942">
              <w:rPr>
                <w:lang w:val="en-IN"/>
              </w:rPr>
              <w:t>Low-resolution page</w:t>
            </w:r>
          </w:p>
        </w:tc>
      </w:tr>
    </w:tbl>
    <w:p w14:paraId="24645D68" w14:textId="77777777" w:rsidR="00E4274E" w:rsidRDefault="00E4274E"/>
    <w:p w14:paraId="1868DBA5" w14:textId="77777777" w:rsidR="00E4274E" w:rsidRPr="00E4274E" w:rsidRDefault="00E4274E" w:rsidP="00E4274E">
      <w:pPr>
        <w:rPr>
          <w:b/>
          <w:bCs/>
          <w:color w:val="0070C0"/>
          <w:sz w:val="26"/>
          <w:szCs w:val="26"/>
        </w:rPr>
      </w:pPr>
      <w:r w:rsidRPr="00E4274E">
        <w:rPr>
          <w:b/>
          <w:bCs/>
          <w:color w:val="0070C0"/>
          <w:sz w:val="26"/>
          <w:szCs w:val="26"/>
        </w:rPr>
        <w:t>Evaluation Result</w:t>
      </w:r>
    </w:p>
    <w:p w14:paraId="09BF0CD5" w14:textId="77777777" w:rsidR="00E4274E" w:rsidRPr="00E4274E" w:rsidRDefault="00E4274E">
      <w:pPr>
        <w:pStyle w:val="ListParagraph"/>
        <w:numPr>
          <w:ilvl w:val="0"/>
          <w:numId w:val="20"/>
        </w:numPr>
        <w:spacing w:line="276" w:lineRule="auto"/>
      </w:pPr>
      <w:r w:rsidRPr="00E4274E">
        <w:t xml:space="preserve">3 pages detected below threshold </w:t>
      </w:r>
    </w:p>
    <w:p w14:paraId="015BF5BA" w14:textId="77777777" w:rsidR="00E4274E" w:rsidRPr="00E4274E" w:rsidRDefault="00E4274E">
      <w:pPr>
        <w:pStyle w:val="ListParagraph"/>
        <w:numPr>
          <w:ilvl w:val="0"/>
          <w:numId w:val="20"/>
        </w:numPr>
        <w:spacing w:line="276" w:lineRule="auto"/>
      </w:pPr>
      <w:r w:rsidRPr="00E4274E">
        <w:t xml:space="preserve">Remaining pages maintained acceptable confidence </w:t>
      </w:r>
    </w:p>
    <w:p w14:paraId="3FEE8E17" w14:textId="77777777" w:rsidR="00E4274E" w:rsidRPr="00E4274E" w:rsidRDefault="00E4274E">
      <w:pPr>
        <w:pStyle w:val="ListParagraph"/>
        <w:numPr>
          <w:ilvl w:val="0"/>
          <w:numId w:val="20"/>
        </w:numPr>
        <w:spacing w:line="276" w:lineRule="auto"/>
      </w:pPr>
      <w:r w:rsidRPr="00E4274E">
        <w:t xml:space="preserve">Final Category: Yellow </w:t>
      </w:r>
    </w:p>
    <w:p w14:paraId="3DCDDC50" w14:textId="77777777" w:rsidR="00E4274E" w:rsidRPr="00E4274E" w:rsidRDefault="00E4274E">
      <w:pPr>
        <w:pStyle w:val="ListParagraph"/>
        <w:numPr>
          <w:ilvl w:val="0"/>
          <w:numId w:val="20"/>
        </w:numPr>
        <w:spacing w:line="276" w:lineRule="auto"/>
      </w:pPr>
      <w:r w:rsidRPr="00E4274E">
        <w:t xml:space="preserve">Selective processing triggered for identified pages </w:t>
      </w:r>
    </w:p>
    <w:p w14:paraId="1D89CF7E" w14:textId="77777777" w:rsidR="00E4274E" w:rsidRPr="00E4274E" w:rsidRDefault="00E4274E" w:rsidP="00E4274E">
      <w:pPr>
        <w:rPr>
          <w:b/>
          <w:bCs/>
          <w:color w:val="0070C0"/>
          <w:sz w:val="26"/>
          <w:szCs w:val="26"/>
        </w:rPr>
      </w:pPr>
      <w:r w:rsidRPr="00E4274E">
        <w:rPr>
          <w:b/>
          <w:bCs/>
          <w:color w:val="0070C0"/>
          <w:sz w:val="26"/>
          <w:szCs w:val="26"/>
        </w:rPr>
        <w:t>Observation</w:t>
      </w:r>
    </w:p>
    <w:p w14:paraId="4AE9D3DD" w14:textId="77777777" w:rsidR="00E4274E" w:rsidRPr="00E4274E" w:rsidRDefault="00E4274E" w:rsidP="00E4274E">
      <w:r w:rsidRPr="00E4274E">
        <w:t>The package contained a few low-quality pages while the remaining document maintained acceptable confidence levels.</w:t>
      </w:r>
    </w:p>
    <w:p w14:paraId="46C5D624" w14:textId="4D9EB52B" w:rsidR="00E4274E" w:rsidRPr="00CA4CD9" w:rsidRDefault="00E4274E" w:rsidP="00CA4CD9">
      <w:pPr>
        <w:pStyle w:val="Heading2"/>
      </w:pPr>
      <w:bookmarkStart w:id="22" w:name="_Toc230273387"/>
      <w:r w:rsidRPr="00E4274E">
        <w:t>6.3 Scenario 3 – Critical Document Quality Failure</w:t>
      </w:r>
      <w:bookmarkEnd w:id="22"/>
    </w:p>
    <w:p w14:paraId="2EB4F5CD" w14:textId="77777777" w:rsidR="00E4274E" w:rsidRPr="00E4274E" w:rsidRDefault="00E4274E" w:rsidP="00E4274E">
      <w:pPr>
        <w:rPr>
          <w:b/>
          <w:bCs/>
          <w:color w:val="0070C0"/>
        </w:rPr>
      </w:pPr>
      <w:r w:rsidRPr="00E4274E">
        <w:rPr>
          <w:b/>
          <w:bCs/>
          <w:color w:val="0070C0"/>
        </w:rPr>
        <w:t>Document Details</w:t>
      </w:r>
    </w:p>
    <w:p w14:paraId="6F468154" w14:textId="77777777" w:rsidR="00E4274E" w:rsidRPr="00E4274E" w:rsidRDefault="00E4274E">
      <w:pPr>
        <w:numPr>
          <w:ilvl w:val="0"/>
          <w:numId w:val="21"/>
        </w:numPr>
      </w:pPr>
      <w:r w:rsidRPr="00E4274E">
        <w:t xml:space="preserve">Package Type: Multi-document Scanned Package </w:t>
      </w:r>
    </w:p>
    <w:p w14:paraId="7EDC54C5" w14:textId="77777777" w:rsidR="00E4274E" w:rsidRDefault="00E4274E">
      <w:pPr>
        <w:numPr>
          <w:ilvl w:val="0"/>
          <w:numId w:val="21"/>
        </w:numPr>
      </w:pPr>
      <w:r w:rsidRPr="00E4274E">
        <w:t>Total Pages: 18</w:t>
      </w:r>
    </w:p>
    <w:tbl>
      <w:tblPr>
        <w:tblStyle w:val="TableGrid"/>
        <w:tblW w:w="0" w:type="auto"/>
        <w:tblLook w:val="04A0" w:firstRow="1" w:lastRow="0" w:firstColumn="1" w:lastColumn="0" w:noHBand="0" w:noVBand="1"/>
      </w:tblPr>
      <w:tblGrid>
        <w:gridCol w:w="3005"/>
        <w:gridCol w:w="3005"/>
        <w:gridCol w:w="3006"/>
      </w:tblGrid>
      <w:tr w:rsidR="00E4274E" w14:paraId="22CAF879" w14:textId="77777777" w:rsidTr="00E4274E">
        <w:tc>
          <w:tcPr>
            <w:tcW w:w="3005" w:type="dxa"/>
            <w:shd w:val="clear" w:color="auto" w:fill="5B9BD5" w:themeFill="accent5"/>
          </w:tcPr>
          <w:p w14:paraId="486CFCAB" w14:textId="1329DD2E" w:rsidR="00E4274E" w:rsidRDefault="00E4274E" w:rsidP="00E4274E">
            <w:r w:rsidRPr="00E4274E">
              <w:rPr>
                <w:lang w:val="en-IN"/>
              </w:rPr>
              <w:t>Page Number</w:t>
            </w:r>
          </w:p>
        </w:tc>
        <w:tc>
          <w:tcPr>
            <w:tcW w:w="3005" w:type="dxa"/>
            <w:shd w:val="clear" w:color="auto" w:fill="5B9BD5" w:themeFill="accent5"/>
          </w:tcPr>
          <w:p w14:paraId="1825FCBF" w14:textId="20833D9F" w:rsidR="00E4274E" w:rsidRDefault="00E4274E" w:rsidP="00E4274E">
            <w:r w:rsidRPr="00E4274E">
              <w:rPr>
                <w:lang w:val="en-IN"/>
              </w:rPr>
              <w:t>Confidence</w:t>
            </w:r>
          </w:p>
        </w:tc>
        <w:tc>
          <w:tcPr>
            <w:tcW w:w="3006" w:type="dxa"/>
            <w:shd w:val="clear" w:color="auto" w:fill="5B9BD5" w:themeFill="accent5"/>
          </w:tcPr>
          <w:p w14:paraId="045DEFF3" w14:textId="067760D3" w:rsidR="00E4274E" w:rsidRDefault="00E4274E" w:rsidP="00E4274E">
            <w:r w:rsidRPr="00E4274E">
              <w:rPr>
                <w:lang w:val="en-IN"/>
              </w:rPr>
              <w:t>Observation</w:t>
            </w:r>
          </w:p>
        </w:tc>
      </w:tr>
      <w:tr w:rsidR="00E4274E" w14:paraId="6A372A45" w14:textId="77777777" w:rsidTr="00E4274E">
        <w:tc>
          <w:tcPr>
            <w:tcW w:w="3005" w:type="dxa"/>
          </w:tcPr>
          <w:p w14:paraId="5FAB0077" w14:textId="32722038" w:rsidR="00E4274E" w:rsidRDefault="00E4274E" w:rsidP="00E4274E">
            <w:r>
              <w:t>2</w:t>
            </w:r>
          </w:p>
        </w:tc>
        <w:tc>
          <w:tcPr>
            <w:tcW w:w="3005" w:type="dxa"/>
          </w:tcPr>
          <w:p w14:paraId="3E3DAC26" w14:textId="49ED6E71" w:rsidR="00E4274E" w:rsidRDefault="00E4274E" w:rsidP="00E4274E">
            <w:r w:rsidRPr="00E4274E">
              <w:rPr>
                <w:lang w:val="en-IN"/>
              </w:rPr>
              <w:t>28%</w:t>
            </w:r>
          </w:p>
        </w:tc>
        <w:tc>
          <w:tcPr>
            <w:tcW w:w="3006" w:type="dxa"/>
          </w:tcPr>
          <w:p w14:paraId="5F01FC41" w14:textId="3D601633" w:rsidR="00E4274E" w:rsidRDefault="00E4274E" w:rsidP="00E4274E">
            <w:r w:rsidRPr="00E4274E">
              <w:rPr>
                <w:lang w:val="en-IN"/>
              </w:rPr>
              <w:t>Severe blur</w:t>
            </w:r>
          </w:p>
        </w:tc>
      </w:tr>
      <w:tr w:rsidR="00E4274E" w14:paraId="6A487AFA" w14:textId="77777777" w:rsidTr="00E4274E">
        <w:tc>
          <w:tcPr>
            <w:tcW w:w="3005" w:type="dxa"/>
          </w:tcPr>
          <w:p w14:paraId="615D7F0B" w14:textId="5F4AE0A7" w:rsidR="00E4274E" w:rsidRDefault="00E4274E" w:rsidP="00E4274E">
            <w:r>
              <w:t>5</w:t>
            </w:r>
          </w:p>
        </w:tc>
        <w:tc>
          <w:tcPr>
            <w:tcW w:w="3005" w:type="dxa"/>
          </w:tcPr>
          <w:p w14:paraId="5ADFAB00" w14:textId="49692005" w:rsidR="00E4274E" w:rsidRDefault="00E4274E" w:rsidP="00E4274E">
            <w:r w:rsidRPr="00E4274E">
              <w:rPr>
                <w:lang w:val="en-IN"/>
              </w:rPr>
              <w:t>31%</w:t>
            </w:r>
          </w:p>
        </w:tc>
        <w:tc>
          <w:tcPr>
            <w:tcW w:w="3006" w:type="dxa"/>
          </w:tcPr>
          <w:p w14:paraId="51B00F51" w14:textId="50912366" w:rsidR="00E4274E" w:rsidRDefault="00E4274E" w:rsidP="00E4274E">
            <w:r w:rsidRPr="00E4274E">
              <w:rPr>
                <w:lang w:val="en-IN"/>
              </w:rPr>
              <w:t>Skewed alignment</w:t>
            </w:r>
          </w:p>
        </w:tc>
      </w:tr>
      <w:tr w:rsidR="00E4274E" w14:paraId="48FBA00E" w14:textId="77777777" w:rsidTr="00E4274E">
        <w:tc>
          <w:tcPr>
            <w:tcW w:w="3005" w:type="dxa"/>
          </w:tcPr>
          <w:p w14:paraId="79A2BFE1" w14:textId="56995E7A" w:rsidR="00E4274E" w:rsidRDefault="00E4274E" w:rsidP="00E4274E">
            <w:r>
              <w:t>8</w:t>
            </w:r>
          </w:p>
        </w:tc>
        <w:tc>
          <w:tcPr>
            <w:tcW w:w="3005" w:type="dxa"/>
          </w:tcPr>
          <w:p w14:paraId="73A80CA0" w14:textId="2CC2E83A" w:rsidR="00E4274E" w:rsidRDefault="00E4274E" w:rsidP="00E4274E">
            <w:r w:rsidRPr="00E4274E">
              <w:rPr>
                <w:lang w:val="en-IN"/>
              </w:rPr>
              <w:t>22%</w:t>
            </w:r>
          </w:p>
        </w:tc>
        <w:tc>
          <w:tcPr>
            <w:tcW w:w="3006" w:type="dxa"/>
          </w:tcPr>
          <w:p w14:paraId="10F959ED" w14:textId="5F828DFB" w:rsidR="00E4274E" w:rsidRDefault="00E4274E" w:rsidP="00E4274E">
            <w:r w:rsidRPr="00E4274E">
              <w:rPr>
                <w:lang w:val="en-IN"/>
              </w:rPr>
              <w:t>Image-heavy page</w:t>
            </w:r>
          </w:p>
        </w:tc>
      </w:tr>
      <w:tr w:rsidR="00E4274E" w14:paraId="4A7ED385" w14:textId="77777777" w:rsidTr="00E4274E">
        <w:tc>
          <w:tcPr>
            <w:tcW w:w="3005" w:type="dxa"/>
          </w:tcPr>
          <w:p w14:paraId="78381372" w14:textId="71CBA135" w:rsidR="00E4274E" w:rsidRDefault="00E4274E" w:rsidP="00E4274E">
            <w:r>
              <w:t>10</w:t>
            </w:r>
          </w:p>
        </w:tc>
        <w:tc>
          <w:tcPr>
            <w:tcW w:w="3005" w:type="dxa"/>
          </w:tcPr>
          <w:p w14:paraId="1A4EFEDE" w14:textId="311DF355" w:rsidR="00E4274E" w:rsidRDefault="00E4274E" w:rsidP="00E4274E">
            <w:r w:rsidRPr="00E4274E">
              <w:rPr>
                <w:lang w:val="en-IN"/>
              </w:rPr>
              <w:t>37%</w:t>
            </w:r>
          </w:p>
        </w:tc>
        <w:tc>
          <w:tcPr>
            <w:tcW w:w="3006" w:type="dxa"/>
          </w:tcPr>
          <w:p w14:paraId="63944743" w14:textId="6F4A1695" w:rsidR="00E4274E" w:rsidRDefault="00E4274E" w:rsidP="00E4274E">
            <w:r w:rsidRPr="00E4274E">
              <w:rPr>
                <w:lang w:val="en-IN"/>
              </w:rPr>
              <w:t>Distorted content</w:t>
            </w:r>
          </w:p>
        </w:tc>
      </w:tr>
      <w:tr w:rsidR="00E4274E" w14:paraId="45BA9AF5" w14:textId="77777777" w:rsidTr="00E4274E">
        <w:tc>
          <w:tcPr>
            <w:tcW w:w="3005" w:type="dxa"/>
          </w:tcPr>
          <w:p w14:paraId="7E856AA8" w14:textId="58F6CA6D" w:rsidR="00E4274E" w:rsidRDefault="00E4274E" w:rsidP="00E4274E">
            <w:r>
              <w:lastRenderedPageBreak/>
              <w:t>14</w:t>
            </w:r>
          </w:p>
        </w:tc>
        <w:tc>
          <w:tcPr>
            <w:tcW w:w="3005" w:type="dxa"/>
          </w:tcPr>
          <w:p w14:paraId="5F59AAF6" w14:textId="4900E550" w:rsidR="00E4274E" w:rsidRDefault="00E4274E" w:rsidP="00E4274E">
            <w:r w:rsidRPr="00E4274E">
              <w:rPr>
                <w:lang w:val="en-IN"/>
              </w:rPr>
              <w:t>26%</w:t>
            </w:r>
          </w:p>
        </w:tc>
        <w:tc>
          <w:tcPr>
            <w:tcW w:w="3006" w:type="dxa"/>
          </w:tcPr>
          <w:p w14:paraId="0E0089FE" w14:textId="42E48651" w:rsidR="00E4274E" w:rsidRDefault="00E4274E" w:rsidP="00E4274E">
            <w:r w:rsidRPr="00E4274E">
              <w:rPr>
                <w:lang w:val="en-IN"/>
              </w:rPr>
              <w:t>Low visibility</w:t>
            </w:r>
          </w:p>
        </w:tc>
      </w:tr>
    </w:tbl>
    <w:p w14:paraId="4CCC234C" w14:textId="77777777" w:rsidR="00E4274E" w:rsidRDefault="00E4274E" w:rsidP="00E4274E"/>
    <w:p w14:paraId="4EB26448" w14:textId="77777777" w:rsidR="00E4274E" w:rsidRPr="00E4274E" w:rsidRDefault="00E4274E" w:rsidP="00E4274E">
      <w:pPr>
        <w:rPr>
          <w:b/>
          <w:bCs/>
          <w:color w:val="0070C0"/>
          <w:sz w:val="26"/>
          <w:szCs w:val="26"/>
        </w:rPr>
      </w:pPr>
      <w:r w:rsidRPr="00E4274E">
        <w:rPr>
          <w:b/>
          <w:bCs/>
          <w:color w:val="0070C0"/>
          <w:sz w:val="26"/>
          <w:szCs w:val="26"/>
        </w:rPr>
        <w:t>Evaluation Result</w:t>
      </w:r>
    </w:p>
    <w:p w14:paraId="2CBE087B" w14:textId="77777777" w:rsidR="00E4274E" w:rsidRPr="00E4274E" w:rsidRDefault="00E4274E">
      <w:pPr>
        <w:pStyle w:val="ListParagraph"/>
        <w:numPr>
          <w:ilvl w:val="0"/>
          <w:numId w:val="22"/>
        </w:numPr>
        <w:spacing w:line="276" w:lineRule="auto"/>
      </w:pPr>
      <w:r w:rsidRPr="00E4274E">
        <w:t xml:space="preserve">Multiple pages detected below threshold </w:t>
      </w:r>
    </w:p>
    <w:p w14:paraId="115826DC" w14:textId="77777777" w:rsidR="00E4274E" w:rsidRPr="00E4274E" w:rsidRDefault="00E4274E">
      <w:pPr>
        <w:pStyle w:val="ListParagraph"/>
        <w:numPr>
          <w:ilvl w:val="0"/>
          <w:numId w:val="22"/>
        </w:numPr>
        <w:spacing w:line="276" w:lineRule="auto"/>
      </w:pPr>
      <w:r w:rsidRPr="00E4274E">
        <w:t xml:space="preserve">Critical quality degradation identified </w:t>
      </w:r>
    </w:p>
    <w:p w14:paraId="7DD78708" w14:textId="77777777" w:rsidR="00E4274E" w:rsidRPr="00E4274E" w:rsidRDefault="00E4274E">
      <w:pPr>
        <w:pStyle w:val="ListParagraph"/>
        <w:numPr>
          <w:ilvl w:val="0"/>
          <w:numId w:val="22"/>
        </w:numPr>
        <w:spacing w:line="276" w:lineRule="auto"/>
      </w:pPr>
      <w:r w:rsidRPr="00E4274E">
        <w:t xml:space="preserve">Final Category: Red </w:t>
      </w:r>
    </w:p>
    <w:p w14:paraId="50643830" w14:textId="77777777" w:rsidR="00E4274E" w:rsidRPr="00E4274E" w:rsidRDefault="00E4274E">
      <w:pPr>
        <w:pStyle w:val="ListParagraph"/>
        <w:numPr>
          <w:ilvl w:val="0"/>
          <w:numId w:val="22"/>
        </w:numPr>
        <w:spacing w:line="276" w:lineRule="auto"/>
      </w:pPr>
      <w:r w:rsidRPr="00E4274E">
        <w:t xml:space="preserve">Mandatory additional processing triggered </w:t>
      </w:r>
    </w:p>
    <w:p w14:paraId="2FCC7410" w14:textId="77777777" w:rsidR="00E4274E" w:rsidRPr="00E4274E" w:rsidRDefault="00E4274E" w:rsidP="00E4274E">
      <w:pPr>
        <w:rPr>
          <w:b/>
          <w:bCs/>
        </w:rPr>
      </w:pPr>
      <w:r w:rsidRPr="00E4274E">
        <w:rPr>
          <w:b/>
          <w:bCs/>
          <w:color w:val="0070C0"/>
        </w:rPr>
        <w:t>Observation</w:t>
      </w:r>
    </w:p>
    <w:p w14:paraId="518D4F7F" w14:textId="77777777" w:rsidR="00E4274E" w:rsidRPr="00E4274E" w:rsidRDefault="00E4274E" w:rsidP="00E4274E">
      <w:r w:rsidRPr="00E4274E">
        <w:t>The document package contained multiple low-confidence pages indicating unstable document quality and high processing risk.</w:t>
      </w:r>
    </w:p>
    <w:p w14:paraId="352F9221" w14:textId="5CB1D5B4" w:rsidR="00E4274E" w:rsidRPr="00E4274E" w:rsidRDefault="00E4274E" w:rsidP="00E4274E"/>
    <w:p w14:paraId="7D05D167" w14:textId="77777777" w:rsidR="00E4274E" w:rsidRPr="00E4274E" w:rsidRDefault="00E4274E" w:rsidP="00FF79A2">
      <w:pPr>
        <w:pStyle w:val="Heading2"/>
      </w:pPr>
      <w:bookmarkStart w:id="23" w:name="_Toc230273388"/>
      <w:r w:rsidRPr="00E4274E">
        <w:t>6.4 Scenario 4 – Mixed Quality Legal Package</w:t>
      </w:r>
      <w:bookmarkEnd w:id="23"/>
    </w:p>
    <w:p w14:paraId="633F5F51" w14:textId="77777777" w:rsidR="00E4274E" w:rsidRPr="00E4274E" w:rsidRDefault="00E4274E" w:rsidP="00E4274E">
      <w:pPr>
        <w:rPr>
          <w:b/>
          <w:bCs/>
          <w:color w:val="0070C0"/>
        </w:rPr>
      </w:pPr>
      <w:r w:rsidRPr="00E4274E">
        <w:rPr>
          <w:b/>
          <w:bCs/>
          <w:color w:val="0070C0"/>
        </w:rPr>
        <w:t>Document Details</w:t>
      </w:r>
    </w:p>
    <w:p w14:paraId="11388CDB" w14:textId="77777777" w:rsidR="00E4274E" w:rsidRPr="00E4274E" w:rsidRDefault="00E4274E">
      <w:pPr>
        <w:pStyle w:val="ListParagraph"/>
        <w:numPr>
          <w:ilvl w:val="0"/>
          <w:numId w:val="23"/>
        </w:numPr>
      </w:pPr>
      <w:r w:rsidRPr="00E4274E">
        <w:t xml:space="preserve">Package Type: Legal Documentation Set </w:t>
      </w:r>
    </w:p>
    <w:p w14:paraId="41806CA6" w14:textId="77777777" w:rsidR="00E4274E" w:rsidRDefault="00E4274E">
      <w:pPr>
        <w:pStyle w:val="ListParagraph"/>
        <w:numPr>
          <w:ilvl w:val="0"/>
          <w:numId w:val="23"/>
        </w:numPr>
      </w:pPr>
      <w:r w:rsidRPr="00E4274E">
        <w:t xml:space="preserve">Total Pages: 20 </w:t>
      </w:r>
    </w:p>
    <w:tbl>
      <w:tblPr>
        <w:tblStyle w:val="TableGrid"/>
        <w:tblW w:w="0" w:type="auto"/>
        <w:tblLook w:val="04A0" w:firstRow="1" w:lastRow="0" w:firstColumn="1" w:lastColumn="0" w:noHBand="0" w:noVBand="1"/>
      </w:tblPr>
      <w:tblGrid>
        <w:gridCol w:w="4508"/>
        <w:gridCol w:w="4508"/>
      </w:tblGrid>
      <w:tr w:rsidR="00E4274E" w14:paraId="3D9D30AE" w14:textId="77777777" w:rsidTr="00E4274E">
        <w:tc>
          <w:tcPr>
            <w:tcW w:w="4508" w:type="dxa"/>
            <w:shd w:val="clear" w:color="auto" w:fill="5B9BD5" w:themeFill="accent5"/>
          </w:tcPr>
          <w:p w14:paraId="64D08D03" w14:textId="0B66C526" w:rsidR="00E4274E" w:rsidRDefault="00E4274E" w:rsidP="00E4274E">
            <w:r w:rsidRPr="00E4274E">
              <w:t>Confidence Range</w:t>
            </w:r>
          </w:p>
        </w:tc>
        <w:tc>
          <w:tcPr>
            <w:tcW w:w="4508" w:type="dxa"/>
            <w:shd w:val="clear" w:color="auto" w:fill="5B9BD5" w:themeFill="accent5"/>
          </w:tcPr>
          <w:p w14:paraId="2FBE966A" w14:textId="64EA479E" w:rsidR="00E4274E" w:rsidRDefault="00E4274E" w:rsidP="00E4274E">
            <w:r w:rsidRPr="00E4274E">
              <w:t>Number of Pages</w:t>
            </w:r>
          </w:p>
        </w:tc>
      </w:tr>
      <w:tr w:rsidR="00E4274E" w14:paraId="79BB7D2E" w14:textId="77777777" w:rsidTr="00E4274E">
        <w:tc>
          <w:tcPr>
            <w:tcW w:w="4508" w:type="dxa"/>
          </w:tcPr>
          <w:p w14:paraId="52616AB0" w14:textId="62CD1BD1" w:rsidR="00E4274E" w:rsidRDefault="00E4274E" w:rsidP="00E4274E">
            <w:r w:rsidRPr="00E4274E">
              <w:t>Above 90%</w:t>
            </w:r>
          </w:p>
        </w:tc>
        <w:tc>
          <w:tcPr>
            <w:tcW w:w="4508" w:type="dxa"/>
          </w:tcPr>
          <w:p w14:paraId="7E46B5DB" w14:textId="47A0F552" w:rsidR="00E4274E" w:rsidRDefault="00E4274E" w:rsidP="00E4274E">
            <w:r>
              <w:t>12</w:t>
            </w:r>
          </w:p>
        </w:tc>
      </w:tr>
      <w:tr w:rsidR="00E4274E" w14:paraId="14A780C7" w14:textId="77777777" w:rsidTr="00E4274E">
        <w:tc>
          <w:tcPr>
            <w:tcW w:w="4508" w:type="dxa"/>
          </w:tcPr>
          <w:p w14:paraId="28BE39D6" w14:textId="73825201" w:rsidR="00E4274E" w:rsidRDefault="00E4274E" w:rsidP="00E4274E">
            <w:r w:rsidRPr="00E4274E">
              <w:t>Between 70% – 80%</w:t>
            </w:r>
          </w:p>
        </w:tc>
        <w:tc>
          <w:tcPr>
            <w:tcW w:w="4508" w:type="dxa"/>
          </w:tcPr>
          <w:p w14:paraId="24BD7E6A" w14:textId="04F03198" w:rsidR="00E4274E" w:rsidRDefault="00E4274E" w:rsidP="00E4274E">
            <w:r>
              <w:t>5</w:t>
            </w:r>
          </w:p>
        </w:tc>
      </w:tr>
      <w:tr w:rsidR="00E4274E" w14:paraId="7160BB14" w14:textId="77777777" w:rsidTr="00E4274E">
        <w:tc>
          <w:tcPr>
            <w:tcW w:w="4508" w:type="dxa"/>
          </w:tcPr>
          <w:p w14:paraId="790404B7" w14:textId="3943CA30" w:rsidR="00E4274E" w:rsidRDefault="00E4274E" w:rsidP="00E4274E">
            <w:r w:rsidRPr="00E4274E">
              <w:t>Below 30%</w:t>
            </w:r>
          </w:p>
        </w:tc>
        <w:tc>
          <w:tcPr>
            <w:tcW w:w="4508" w:type="dxa"/>
          </w:tcPr>
          <w:p w14:paraId="2A35EA0D" w14:textId="0DAB4FCA" w:rsidR="00E4274E" w:rsidRDefault="00E4274E" w:rsidP="00E4274E">
            <w:r>
              <w:t>3</w:t>
            </w:r>
          </w:p>
        </w:tc>
      </w:tr>
    </w:tbl>
    <w:p w14:paraId="11981376" w14:textId="77777777" w:rsidR="00E4274E" w:rsidRPr="00E4274E" w:rsidRDefault="00E4274E" w:rsidP="00E4274E"/>
    <w:p w14:paraId="1C43DD4E" w14:textId="77777777" w:rsidR="00E4274E" w:rsidRPr="00E4274E" w:rsidRDefault="00E4274E" w:rsidP="00E4274E">
      <w:pPr>
        <w:rPr>
          <w:b/>
          <w:bCs/>
          <w:color w:val="0070C0"/>
          <w:sz w:val="26"/>
          <w:szCs w:val="26"/>
        </w:rPr>
      </w:pPr>
      <w:r w:rsidRPr="00E4274E">
        <w:rPr>
          <w:b/>
          <w:bCs/>
          <w:color w:val="0070C0"/>
          <w:sz w:val="26"/>
          <w:szCs w:val="26"/>
        </w:rPr>
        <w:t>Evaluation Result</w:t>
      </w:r>
    </w:p>
    <w:p w14:paraId="728DACF5" w14:textId="77777777" w:rsidR="00E4274E" w:rsidRPr="00E4274E" w:rsidRDefault="00E4274E">
      <w:pPr>
        <w:pStyle w:val="ListParagraph"/>
        <w:numPr>
          <w:ilvl w:val="0"/>
          <w:numId w:val="24"/>
        </w:numPr>
        <w:spacing w:line="276" w:lineRule="auto"/>
      </w:pPr>
      <w:r w:rsidRPr="00E4274E">
        <w:t xml:space="preserve">Presence of critically low-confidence pages </w:t>
      </w:r>
    </w:p>
    <w:p w14:paraId="403138FA" w14:textId="77777777" w:rsidR="00E4274E" w:rsidRPr="00E4274E" w:rsidRDefault="00E4274E">
      <w:pPr>
        <w:pStyle w:val="ListParagraph"/>
        <w:numPr>
          <w:ilvl w:val="0"/>
          <w:numId w:val="24"/>
        </w:numPr>
        <w:spacing w:line="276" w:lineRule="auto"/>
      </w:pPr>
      <w:r w:rsidRPr="00E4274E">
        <w:t xml:space="preserve">Threshold conditions exceeded </w:t>
      </w:r>
    </w:p>
    <w:p w14:paraId="3B639FF8" w14:textId="77777777" w:rsidR="00E4274E" w:rsidRPr="00E4274E" w:rsidRDefault="00E4274E">
      <w:pPr>
        <w:pStyle w:val="ListParagraph"/>
        <w:numPr>
          <w:ilvl w:val="0"/>
          <w:numId w:val="24"/>
        </w:numPr>
        <w:spacing w:line="276" w:lineRule="auto"/>
      </w:pPr>
      <w:r w:rsidRPr="00E4274E">
        <w:t xml:space="preserve">Final Category: Red </w:t>
      </w:r>
    </w:p>
    <w:p w14:paraId="77FCBC11" w14:textId="77777777" w:rsidR="00E4274E" w:rsidRPr="00E4274E" w:rsidRDefault="00E4274E" w:rsidP="00E4274E">
      <w:pPr>
        <w:rPr>
          <w:b/>
          <w:bCs/>
          <w:color w:val="0070C0"/>
        </w:rPr>
      </w:pPr>
      <w:r w:rsidRPr="00E4274E">
        <w:rPr>
          <w:b/>
          <w:bCs/>
          <w:color w:val="0070C0"/>
        </w:rPr>
        <w:t>Observation</w:t>
      </w:r>
    </w:p>
    <w:p w14:paraId="4B9A3774" w14:textId="6A64B2B5" w:rsidR="00E4274E" w:rsidRPr="00E4274E" w:rsidRDefault="00E4274E" w:rsidP="00E4274E">
      <w:r w:rsidRPr="00E4274E">
        <w:t>Although most pages maintained acceptable confidence, the presence of critically degraded pages triggered high-risk categorization.</w:t>
      </w:r>
    </w:p>
    <w:p w14:paraId="764E48BC" w14:textId="77777777" w:rsidR="00E4274E" w:rsidRPr="00E4274E" w:rsidRDefault="00E4274E" w:rsidP="00FF79A2">
      <w:pPr>
        <w:pStyle w:val="Heading2"/>
      </w:pPr>
      <w:bookmarkStart w:id="24" w:name="_Toc230273389"/>
      <w:r w:rsidRPr="00E4274E">
        <w:t>6.5 Scenario 5 – Large Enterprise Batch Processing</w:t>
      </w:r>
      <w:bookmarkEnd w:id="24"/>
    </w:p>
    <w:p w14:paraId="34494E35" w14:textId="3428C35D" w:rsidR="00E4274E" w:rsidRPr="00E4274E" w:rsidRDefault="00E4274E" w:rsidP="00E4274E">
      <w:pPr>
        <w:rPr>
          <w:b/>
          <w:bCs/>
          <w:color w:val="0070C0"/>
        </w:rPr>
      </w:pPr>
      <w:r w:rsidRPr="00E4274E">
        <w:rPr>
          <w:b/>
          <w:bCs/>
          <w:color w:val="0070C0"/>
        </w:rPr>
        <w:t>Batch Details</w:t>
      </w:r>
    </w:p>
    <w:p w14:paraId="7B4A0F1B" w14:textId="77777777" w:rsidR="00E4274E" w:rsidRPr="00E4274E" w:rsidRDefault="00E4274E">
      <w:pPr>
        <w:pStyle w:val="ListParagraph"/>
        <w:numPr>
          <w:ilvl w:val="0"/>
          <w:numId w:val="25"/>
        </w:numPr>
        <w:rPr>
          <w:color w:val="000000" w:themeColor="text1"/>
        </w:rPr>
      </w:pPr>
      <w:r w:rsidRPr="00E4274E">
        <w:rPr>
          <w:color w:val="000000" w:themeColor="text1"/>
        </w:rPr>
        <w:t xml:space="preserve">Total Documents Processed: 50 </w:t>
      </w:r>
    </w:p>
    <w:p w14:paraId="6332866D" w14:textId="77777777" w:rsidR="00E4274E" w:rsidRDefault="00E4274E">
      <w:pPr>
        <w:pStyle w:val="ListParagraph"/>
        <w:numPr>
          <w:ilvl w:val="0"/>
          <w:numId w:val="25"/>
        </w:numPr>
        <w:rPr>
          <w:color w:val="000000" w:themeColor="text1"/>
        </w:rPr>
      </w:pPr>
      <w:r w:rsidRPr="00E4274E">
        <w:rPr>
          <w:color w:val="000000" w:themeColor="text1"/>
        </w:rPr>
        <w:t xml:space="preserve">Total Pages Evaluated: 620 </w:t>
      </w:r>
    </w:p>
    <w:tbl>
      <w:tblPr>
        <w:tblStyle w:val="TableGrid"/>
        <w:tblW w:w="0" w:type="auto"/>
        <w:tblLook w:val="04A0" w:firstRow="1" w:lastRow="0" w:firstColumn="1" w:lastColumn="0" w:noHBand="0" w:noVBand="1"/>
      </w:tblPr>
      <w:tblGrid>
        <w:gridCol w:w="4508"/>
        <w:gridCol w:w="4508"/>
      </w:tblGrid>
      <w:tr w:rsidR="007171D5" w14:paraId="75D6B07D" w14:textId="77777777" w:rsidTr="0007775F">
        <w:tc>
          <w:tcPr>
            <w:tcW w:w="4508" w:type="dxa"/>
            <w:shd w:val="clear" w:color="auto" w:fill="5B9BD5" w:themeFill="accent5"/>
          </w:tcPr>
          <w:p w14:paraId="298082BA" w14:textId="33B1F2A6" w:rsidR="007171D5" w:rsidRPr="007171D5" w:rsidRDefault="007171D5" w:rsidP="007171D5">
            <w:pPr>
              <w:rPr>
                <w:color w:val="000000" w:themeColor="text1"/>
              </w:rPr>
            </w:pPr>
            <w:r w:rsidRPr="007171D5">
              <w:t>Category</w:t>
            </w:r>
          </w:p>
        </w:tc>
        <w:tc>
          <w:tcPr>
            <w:tcW w:w="4508" w:type="dxa"/>
            <w:shd w:val="clear" w:color="auto" w:fill="5B9BD5" w:themeFill="accent5"/>
            <w:vAlign w:val="center"/>
          </w:tcPr>
          <w:p w14:paraId="4223E360" w14:textId="5A704B2D" w:rsidR="007171D5" w:rsidRPr="007171D5" w:rsidRDefault="007171D5" w:rsidP="007171D5">
            <w:pPr>
              <w:rPr>
                <w:color w:val="000000" w:themeColor="text1"/>
              </w:rPr>
            </w:pPr>
            <w:r w:rsidRPr="007171D5">
              <w:t>Number of Documents</w:t>
            </w:r>
          </w:p>
        </w:tc>
      </w:tr>
      <w:tr w:rsidR="007171D5" w14:paraId="05CC1D54" w14:textId="77777777" w:rsidTr="007171D5">
        <w:tc>
          <w:tcPr>
            <w:tcW w:w="4508" w:type="dxa"/>
          </w:tcPr>
          <w:p w14:paraId="483DAAB7" w14:textId="1B0E7F70" w:rsidR="007171D5" w:rsidRDefault="007171D5" w:rsidP="007171D5">
            <w:pPr>
              <w:rPr>
                <w:color w:val="000000" w:themeColor="text1"/>
              </w:rPr>
            </w:pPr>
            <w:r w:rsidRPr="00E4274E">
              <w:t>Green</w:t>
            </w:r>
          </w:p>
        </w:tc>
        <w:tc>
          <w:tcPr>
            <w:tcW w:w="4508" w:type="dxa"/>
          </w:tcPr>
          <w:p w14:paraId="00CAF957" w14:textId="74E78677" w:rsidR="007171D5" w:rsidRDefault="007171D5" w:rsidP="007171D5">
            <w:pPr>
              <w:rPr>
                <w:color w:val="000000" w:themeColor="text1"/>
              </w:rPr>
            </w:pPr>
            <w:r>
              <w:rPr>
                <w:color w:val="000000" w:themeColor="text1"/>
              </w:rPr>
              <w:t>34</w:t>
            </w:r>
          </w:p>
        </w:tc>
      </w:tr>
      <w:tr w:rsidR="007171D5" w14:paraId="2DBFE401" w14:textId="77777777" w:rsidTr="007171D5">
        <w:tc>
          <w:tcPr>
            <w:tcW w:w="4508" w:type="dxa"/>
          </w:tcPr>
          <w:p w14:paraId="028DE521" w14:textId="45834DE3" w:rsidR="007171D5" w:rsidRDefault="007171D5" w:rsidP="007171D5">
            <w:pPr>
              <w:rPr>
                <w:color w:val="000000" w:themeColor="text1"/>
              </w:rPr>
            </w:pPr>
            <w:r w:rsidRPr="00E4274E">
              <w:t>Yellow</w:t>
            </w:r>
          </w:p>
        </w:tc>
        <w:tc>
          <w:tcPr>
            <w:tcW w:w="4508" w:type="dxa"/>
          </w:tcPr>
          <w:p w14:paraId="189BD826" w14:textId="388E6320" w:rsidR="007171D5" w:rsidRDefault="007171D5" w:rsidP="007171D5">
            <w:pPr>
              <w:rPr>
                <w:color w:val="000000" w:themeColor="text1"/>
              </w:rPr>
            </w:pPr>
            <w:r>
              <w:rPr>
                <w:color w:val="000000" w:themeColor="text1"/>
              </w:rPr>
              <w:t>11</w:t>
            </w:r>
          </w:p>
        </w:tc>
      </w:tr>
      <w:tr w:rsidR="007171D5" w14:paraId="2BB5A7BE" w14:textId="77777777" w:rsidTr="007171D5">
        <w:tc>
          <w:tcPr>
            <w:tcW w:w="4508" w:type="dxa"/>
          </w:tcPr>
          <w:p w14:paraId="359ACA38" w14:textId="11F23F18" w:rsidR="007171D5" w:rsidRDefault="007171D5" w:rsidP="007171D5">
            <w:pPr>
              <w:rPr>
                <w:color w:val="000000" w:themeColor="text1"/>
              </w:rPr>
            </w:pPr>
            <w:r w:rsidRPr="00E4274E">
              <w:t>Red</w:t>
            </w:r>
          </w:p>
        </w:tc>
        <w:tc>
          <w:tcPr>
            <w:tcW w:w="4508" w:type="dxa"/>
          </w:tcPr>
          <w:p w14:paraId="0E4C99D1" w14:textId="497DA24F" w:rsidR="007171D5" w:rsidRDefault="007171D5" w:rsidP="007171D5">
            <w:pPr>
              <w:rPr>
                <w:color w:val="000000" w:themeColor="text1"/>
              </w:rPr>
            </w:pPr>
            <w:r>
              <w:rPr>
                <w:color w:val="000000" w:themeColor="text1"/>
              </w:rPr>
              <w:t>5</w:t>
            </w:r>
          </w:p>
        </w:tc>
      </w:tr>
    </w:tbl>
    <w:p w14:paraId="4E6D859B" w14:textId="77777777" w:rsidR="00E4274E" w:rsidRPr="00E4274E" w:rsidRDefault="00E4274E" w:rsidP="00E4274E">
      <w:pPr>
        <w:rPr>
          <w:color w:val="000000" w:themeColor="text1"/>
        </w:rPr>
      </w:pPr>
    </w:p>
    <w:p w14:paraId="4858F1B0" w14:textId="77777777" w:rsidR="00E4274E" w:rsidRPr="007171D5" w:rsidRDefault="00E4274E" w:rsidP="00E4274E">
      <w:pPr>
        <w:rPr>
          <w:b/>
          <w:bCs/>
          <w:color w:val="0070C0"/>
        </w:rPr>
      </w:pPr>
      <w:r w:rsidRPr="007171D5">
        <w:rPr>
          <w:b/>
          <w:bCs/>
          <w:color w:val="0070C0"/>
        </w:rPr>
        <w:t>Evaluation Result</w:t>
      </w:r>
    </w:p>
    <w:p w14:paraId="173CCAE7" w14:textId="77777777" w:rsidR="00E4274E" w:rsidRPr="00E4274E" w:rsidRDefault="00E4274E">
      <w:pPr>
        <w:pStyle w:val="ListParagraph"/>
        <w:numPr>
          <w:ilvl w:val="0"/>
          <w:numId w:val="26"/>
        </w:numPr>
        <w:spacing w:line="276" w:lineRule="auto"/>
      </w:pPr>
      <w:r w:rsidRPr="00E4274E">
        <w:lastRenderedPageBreak/>
        <w:t xml:space="preserve">Majority of documents categorized as Green </w:t>
      </w:r>
    </w:p>
    <w:p w14:paraId="1240AADB" w14:textId="77777777" w:rsidR="00E4274E" w:rsidRPr="00E4274E" w:rsidRDefault="00E4274E">
      <w:pPr>
        <w:pStyle w:val="ListParagraph"/>
        <w:numPr>
          <w:ilvl w:val="0"/>
          <w:numId w:val="26"/>
        </w:numPr>
        <w:spacing w:line="276" w:lineRule="auto"/>
      </w:pPr>
      <w:r w:rsidRPr="00E4274E">
        <w:t xml:space="preserve">Selective processing triggered only for low-confidence cases </w:t>
      </w:r>
    </w:p>
    <w:p w14:paraId="55E74A1B" w14:textId="77777777" w:rsidR="00E4274E" w:rsidRPr="00E4274E" w:rsidRDefault="00E4274E">
      <w:pPr>
        <w:pStyle w:val="ListParagraph"/>
        <w:numPr>
          <w:ilvl w:val="0"/>
          <w:numId w:val="26"/>
        </w:numPr>
        <w:spacing w:line="276" w:lineRule="auto"/>
      </w:pPr>
      <w:r w:rsidRPr="00E4274E">
        <w:t xml:space="preserve">Reduced processing overhead observed </w:t>
      </w:r>
    </w:p>
    <w:p w14:paraId="2512D0A4" w14:textId="77777777" w:rsidR="00E4274E" w:rsidRPr="007171D5" w:rsidRDefault="00E4274E" w:rsidP="00E4274E">
      <w:pPr>
        <w:rPr>
          <w:b/>
          <w:bCs/>
          <w:color w:val="0070C0"/>
        </w:rPr>
      </w:pPr>
      <w:r w:rsidRPr="007171D5">
        <w:rPr>
          <w:b/>
          <w:bCs/>
          <w:color w:val="0070C0"/>
        </w:rPr>
        <w:t>Observation</w:t>
      </w:r>
    </w:p>
    <w:p w14:paraId="5DDAED75" w14:textId="77777777" w:rsidR="00E4274E" w:rsidRPr="00E4274E" w:rsidRDefault="00E4274E" w:rsidP="00E4274E">
      <w:r w:rsidRPr="00E4274E">
        <w:t>Threshold-based categorization improved processing efficiency and reduced unnecessary escalation for healthy documents.</w:t>
      </w:r>
    </w:p>
    <w:p w14:paraId="646880A5" w14:textId="78D1186C" w:rsidR="007171D5" w:rsidRDefault="007171D5" w:rsidP="00E4274E"/>
    <w:p w14:paraId="08A2E724" w14:textId="4F5A5712" w:rsidR="007171D5" w:rsidRDefault="007171D5"/>
    <w:p w14:paraId="36E13593" w14:textId="28906A05" w:rsidR="007171D5" w:rsidRDefault="007171D5" w:rsidP="00E4274E"/>
    <w:p w14:paraId="4740039A" w14:textId="77777777" w:rsidR="007171D5" w:rsidRDefault="007171D5">
      <w:r>
        <w:br w:type="page"/>
      </w:r>
    </w:p>
    <w:p w14:paraId="06132C20" w14:textId="77777777" w:rsidR="00E4274E" w:rsidRPr="00E4274E" w:rsidRDefault="00E4274E" w:rsidP="00E4274E"/>
    <w:p w14:paraId="25A3DAC2" w14:textId="36D771BB" w:rsidR="008E610F" w:rsidRPr="008E610F" w:rsidRDefault="008E610F">
      <w:pPr>
        <w:rPr>
          <w:color w:val="0070C0"/>
          <w:sz w:val="28"/>
          <w:szCs w:val="28"/>
        </w:rPr>
      </w:pPr>
      <w:r w:rsidRPr="005E49CC">
        <w:tab/>
      </w:r>
      <w:r w:rsidRPr="005E49CC">
        <w:tab/>
      </w:r>
      <w:r>
        <w:tab/>
      </w:r>
      <w:r>
        <w:tab/>
      </w:r>
      <w:r>
        <w:tab/>
      </w:r>
    </w:p>
    <w:sectPr w:rsidR="008E610F" w:rsidRPr="008E610F" w:rsidSect="00662B78">
      <w:headerReference w:type="default" r:id="rId1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A2EEC" w14:textId="77777777" w:rsidR="00B226A9" w:rsidRDefault="00B226A9" w:rsidP="00662B78">
      <w:pPr>
        <w:spacing w:after="0" w:line="240" w:lineRule="auto"/>
      </w:pPr>
      <w:r>
        <w:separator/>
      </w:r>
    </w:p>
  </w:endnote>
  <w:endnote w:type="continuationSeparator" w:id="0">
    <w:p w14:paraId="0DDA1468" w14:textId="77777777" w:rsidR="00B226A9" w:rsidRDefault="00B226A9" w:rsidP="00662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124CC" w14:textId="77777777" w:rsidR="00B226A9" w:rsidRDefault="00B226A9" w:rsidP="00662B78">
      <w:pPr>
        <w:spacing w:after="0" w:line="240" w:lineRule="auto"/>
      </w:pPr>
      <w:r>
        <w:separator/>
      </w:r>
    </w:p>
  </w:footnote>
  <w:footnote w:type="continuationSeparator" w:id="0">
    <w:p w14:paraId="01494D5D" w14:textId="77777777" w:rsidR="00B226A9" w:rsidRDefault="00B226A9" w:rsidP="00662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AA53B" w14:textId="663F28B3" w:rsidR="00662B78" w:rsidRDefault="00662B78">
    <w:pPr>
      <w:pStyle w:val="Header"/>
    </w:pPr>
    <w:r w:rsidRPr="00711CC3">
      <w:rPr>
        <w:rFonts w:eastAsia="Times New Roman" w:cs="Calibri"/>
        <w:noProof/>
      </w:rPr>
      <w:drawing>
        <wp:anchor distT="0" distB="0" distL="114300" distR="114300" simplePos="0" relativeHeight="251659264" behindDoc="1" locked="0" layoutInCell="1" allowOverlap="1" wp14:anchorId="200949A0" wp14:editId="69C59318">
          <wp:simplePos x="0" y="0"/>
          <wp:positionH relativeFrom="column">
            <wp:posOffset>-601980</wp:posOffset>
          </wp:positionH>
          <wp:positionV relativeFrom="paragraph">
            <wp:posOffset>-145415</wp:posOffset>
          </wp:positionV>
          <wp:extent cx="1333500" cy="395802"/>
          <wp:effectExtent l="0" t="0" r="0" b="4445"/>
          <wp:wrapThrough wrapText="bothSides">
            <wp:wrapPolygon edited="0">
              <wp:start x="0" y="0"/>
              <wp:lineTo x="0" y="20803"/>
              <wp:lineTo x="21291" y="20803"/>
              <wp:lineTo x="21291" y="0"/>
              <wp:lineTo x="0" y="0"/>
            </wp:wrapPolygon>
          </wp:wrapThrough>
          <wp:docPr id="981644605" name="Picture 981644605" descr="FNFlogo-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NFlogo-bi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3500" cy="39580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9AE"/>
    <w:multiLevelType w:val="multilevel"/>
    <w:tmpl w:val="83D87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A6FFA"/>
    <w:multiLevelType w:val="multilevel"/>
    <w:tmpl w:val="83D87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D7C1E"/>
    <w:multiLevelType w:val="multilevel"/>
    <w:tmpl w:val="52A85226"/>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C1984"/>
    <w:multiLevelType w:val="multilevel"/>
    <w:tmpl w:val="A838E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1DA1"/>
    <w:multiLevelType w:val="multilevel"/>
    <w:tmpl w:val="B2D064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14091"/>
    <w:multiLevelType w:val="multilevel"/>
    <w:tmpl w:val="9C24AF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10F32"/>
    <w:multiLevelType w:val="multilevel"/>
    <w:tmpl w:val="A838E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C47D1"/>
    <w:multiLevelType w:val="multilevel"/>
    <w:tmpl w:val="BA2E215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93B36"/>
    <w:multiLevelType w:val="multilevel"/>
    <w:tmpl w:val="2DC084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22F4D"/>
    <w:multiLevelType w:val="multilevel"/>
    <w:tmpl w:val="A838E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524D3"/>
    <w:multiLevelType w:val="multilevel"/>
    <w:tmpl w:val="089469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D7DDA"/>
    <w:multiLevelType w:val="multilevel"/>
    <w:tmpl w:val="8DAEC2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637CD"/>
    <w:multiLevelType w:val="multilevel"/>
    <w:tmpl w:val="83D87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75C75"/>
    <w:multiLevelType w:val="multilevel"/>
    <w:tmpl w:val="83E6AE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52970"/>
    <w:multiLevelType w:val="multilevel"/>
    <w:tmpl w:val="4CE45D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75FEA"/>
    <w:multiLevelType w:val="multilevel"/>
    <w:tmpl w:val="83D87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E210F"/>
    <w:multiLevelType w:val="multilevel"/>
    <w:tmpl w:val="0CDE22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E750D"/>
    <w:multiLevelType w:val="multilevel"/>
    <w:tmpl w:val="83D87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D6F20"/>
    <w:multiLevelType w:val="multilevel"/>
    <w:tmpl w:val="381CFA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B1994"/>
    <w:multiLevelType w:val="multilevel"/>
    <w:tmpl w:val="F148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70B64"/>
    <w:multiLevelType w:val="multilevel"/>
    <w:tmpl w:val="A838E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47FB8"/>
    <w:multiLevelType w:val="multilevel"/>
    <w:tmpl w:val="8DAED0E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3121E6"/>
    <w:multiLevelType w:val="multilevel"/>
    <w:tmpl w:val="A838E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A3E74"/>
    <w:multiLevelType w:val="multilevel"/>
    <w:tmpl w:val="83D87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A79FA"/>
    <w:multiLevelType w:val="multilevel"/>
    <w:tmpl w:val="83D87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F35D7"/>
    <w:multiLevelType w:val="multilevel"/>
    <w:tmpl w:val="A838E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509795">
    <w:abstractNumId w:val="5"/>
  </w:num>
  <w:num w:numId="2" w16cid:durableId="1057899665">
    <w:abstractNumId w:val="13"/>
  </w:num>
  <w:num w:numId="3" w16cid:durableId="79374625">
    <w:abstractNumId w:val="16"/>
  </w:num>
  <w:num w:numId="4" w16cid:durableId="1505628853">
    <w:abstractNumId w:val="4"/>
  </w:num>
  <w:num w:numId="5" w16cid:durableId="1828546917">
    <w:abstractNumId w:val="18"/>
  </w:num>
  <w:num w:numId="6" w16cid:durableId="2132049913">
    <w:abstractNumId w:val="21"/>
  </w:num>
  <w:num w:numId="7" w16cid:durableId="1584222692">
    <w:abstractNumId w:val="7"/>
  </w:num>
  <w:num w:numId="8" w16cid:durableId="1478957318">
    <w:abstractNumId w:val="2"/>
  </w:num>
  <w:num w:numId="9" w16cid:durableId="1857840465">
    <w:abstractNumId w:val="14"/>
  </w:num>
  <w:num w:numId="10" w16cid:durableId="1528058067">
    <w:abstractNumId w:val="10"/>
  </w:num>
  <w:num w:numId="11" w16cid:durableId="1068266765">
    <w:abstractNumId w:val="22"/>
  </w:num>
  <w:num w:numId="12" w16cid:durableId="1835418332">
    <w:abstractNumId w:val="6"/>
  </w:num>
  <w:num w:numId="13" w16cid:durableId="562374788">
    <w:abstractNumId w:val="25"/>
  </w:num>
  <w:num w:numId="14" w16cid:durableId="1057782406">
    <w:abstractNumId w:val="9"/>
  </w:num>
  <w:num w:numId="15" w16cid:durableId="1441611583">
    <w:abstractNumId w:val="3"/>
  </w:num>
  <w:num w:numId="16" w16cid:durableId="1892688012">
    <w:abstractNumId w:val="20"/>
  </w:num>
  <w:num w:numId="17" w16cid:durableId="955985082">
    <w:abstractNumId w:val="8"/>
  </w:num>
  <w:num w:numId="18" w16cid:durableId="1676566602">
    <w:abstractNumId w:val="11"/>
  </w:num>
  <w:num w:numId="19" w16cid:durableId="654720822">
    <w:abstractNumId w:val="1"/>
  </w:num>
  <w:num w:numId="20" w16cid:durableId="1422995108">
    <w:abstractNumId w:val="24"/>
  </w:num>
  <w:num w:numId="21" w16cid:durableId="1862743278">
    <w:abstractNumId w:val="19"/>
  </w:num>
  <w:num w:numId="22" w16cid:durableId="564410223">
    <w:abstractNumId w:val="12"/>
  </w:num>
  <w:num w:numId="23" w16cid:durableId="1345206368">
    <w:abstractNumId w:val="0"/>
  </w:num>
  <w:num w:numId="24" w16cid:durableId="126628255">
    <w:abstractNumId w:val="17"/>
  </w:num>
  <w:num w:numId="25" w16cid:durableId="1796562032">
    <w:abstractNumId w:val="23"/>
  </w:num>
  <w:num w:numId="26" w16cid:durableId="911084689">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10F"/>
    <w:rsid w:val="001320A7"/>
    <w:rsid w:val="002703D7"/>
    <w:rsid w:val="0030212E"/>
    <w:rsid w:val="004B3942"/>
    <w:rsid w:val="004F2B7C"/>
    <w:rsid w:val="005E49CC"/>
    <w:rsid w:val="00662B78"/>
    <w:rsid w:val="007171D5"/>
    <w:rsid w:val="00752EEC"/>
    <w:rsid w:val="008E610F"/>
    <w:rsid w:val="00A67061"/>
    <w:rsid w:val="00AD7BAD"/>
    <w:rsid w:val="00B226A9"/>
    <w:rsid w:val="00CA4CD9"/>
    <w:rsid w:val="00E4274E"/>
    <w:rsid w:val="00FF7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62B96"/>
  <w15:chartTrackingRefBased/>
  <w15:docId w15:val="{8662D264-5B27-4238-9D6D-BBD58B412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9A2"/>
    <w:pPr>
      <w:keepNext/>
      <w:keepLines/>
      <w:spacing w:before="360" w:after="80"/>
      <w:outlineLvl w:val="0"/>
    </w:pPr>
    <w:rPr>
      <w:rFonts w:eastAsiaTheme="majorEastAsia" w:cstheme="majorBidi"/>
      <w:b/>
      <w:color w:val="0070C0"/>
      <w:sz w:val="36"/>
      <w:szCs w:val="40"/>
    </w:rPr>
  </w:style>
  <w:style w:type="paragraph" w:styleId="Heading2">
    <w:name w:val="heading 2"/>
    <w:basedOn w:val="Normal"/>
    <w:next w:val="Normal"/>
    <w:link w:val="Heading2Char"/>
    <w:uiPriority w:val="9"/>
    <w:unhideWhenUsed/>
    <w:qFormat/>
    <w:rsid w:val="00FF79A2"/>
    <w:pPr>
      <w:keepNext/>
      <w:keepLines/>
      <w:spacing w:before="160" w:after="80"/>
      <w:outlineLvl w:val="1"/>
    </w:pPr>
    <w:rPr>
      <w:rFonts w:eastAsiaTheme="majorEastAsia" w:cstheme="majorBidi"/>
      <w:b/>
      <w:color w:val="0070C0"/>
      <w:sz w:val="26"/>
      <w:szCs w:val="32"/>
    </w:rPr>
  </w:style>
  <w:style w:type="paragraph" w:styleId="Heading3">
    <w:name w:val="heading 3"/>
    <w:basedOn w:val="Normal"/>
    <w:next w:val="Normal"/>
    <w:link w:val="Heading3Char"/>
    <w:uiPriority w:val="9"/>
    <w:unhideWhenUsed/>
    <w:qFormat/>
    <w:rsid w:val="008E6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9A2"/>
    <w:rPr>
      <w:rFonts w:eastAsiaTheme="majorEastAsia" w:cstheme="majorBidi"/>
      <w:b/>
      <w:color w:val="0070C0"/>
      <w:sz w:val="36"/>
      <w:szCs w:val="40"/>
    </w:rPr>
  </w:style>
  <w:style w:type="character" w:customStyle="1" w:styleId="Heading2Char">
    <w:name w:val="Heading 2 Char"/>
    <w:basedOn w:val="DefaultParagraphFont"/>
    <w:link w:val="Heading2"/>
    <w:uiPriority w:val="9"/>
    <w:rsid w:val="00FF79A2"/>
    <w:rPr>
      <w:rFonts w:eastAsiaTheme="majorEastAsia" w:cstheme="majorBidi"/>
      <w:b/>
      <w:color w:val="0070C0"/>
      <w:sz w:val="26"/>
      <w:szCs w:val="32"/>
    </w:rPr>
  </w:style>
  <w:style w:type="character" w:customStyle="1" w:styleId="Heading3Char">
    <w:name w:val="Heading 3 Char"/>
    <w:basedOn w:val="DefaultParagraphFont"/>
    <w:link w:val="Heading3"/>
    <w:uiPriority w:val="9"/>
    <w:rsid w:val="008E6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10F"/>
    <w:rPr>
      <w:rFonts w:eastAsiaTheme="majorEastAsia" w:cstheme="majorBidi"/>
      <w:color w:val="272727" w:themeColor="text1" w:themeTint="D8"/>
    </w:rPr>
  </w:style>
  <w:style w:type="paragraph" w:styleId="Title">
    <w:name w:val="Title"/>
    <w:basedOn w:val="Normal"/>
    <w:next w:val="Normal"/>
    <w:link w:val="TitleChar"/>
    <w:uiPriority w:val="10"/>
    <w:qFormat/>
    <w:rsid w:val="008E6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10F"/>
    <w:pPr>
      <w:spacing w:before="160"/>
      <w:jc w:val="center"/>
    </w:pPr>
    <w:rPr>
      <w:i/>
      <w:iCs/>
      <w:color w:val="404040" w:themeColor="text1" w:themeTint="BF"/>
    </w:rPr>
  </w:style>
  <w:style w:type="character" w:customStyle="1" w:styleId="QuoteChar">
    <w:name w:val="Quote Char"/>
    <w:basedOn w:val="DefaultParagraphFont"/>
    <w:link w:val="Quote"/>
    <w:uiPriority w:val="29"/>
    <w:rsid w:val="008E610F"/>
    <w:rPr>
      <w:i/>
      <w:iCs/>
      <w:color w:val="404040" w:themeColor="text1" w:themeTint="BF"/>
    </w:rPr>
  </w:style>
  <w:style w:type="paragraph" w:styleId="ListParagraph">
    <w:name w:val="List Paragraph"/>
    <w:basedOn w:val="Normal"/>
    <w:uiPriority w:val="34"/>
    <w:qFormat/>
    <w:rsid w:val="008E610F"/>
    <w:pPr>
      <w:ind w:left="720"/>
      <w:contextualSpacing/>
    </w:pPr>
  </w:style>
  <w:style w:type="character" w:styleId="IntenseEmphasis">
    <w:name w:val="Intense Emphasis"/>
    <w:basedOn w:val="DefaultParagraphFont"/>
    <w:uiPriority w:val="21"/>
    <w:qFormat/>
    <w:rsid w:val="008E610F"/>
    <w:rPr>
      <w:i/>
      <w:iCs/>
      <w:color w:val="2F5496" w:themeColor="accent1" w:themeShade="BF"/>
    </w:rPr>
  </w:style>
  <w:style w:type="paragraph" w:styleId="IntenseQuote">
    <w:name w:val="Intense Quote"/>
    <w:basedOn w:val="Normal"/>
    <w:next w:val="Normal"/>
    <w:link w:val="IntenseQuoteChar"/>
    <w:uiPriority w:val="30"/>
    <w:qFormat/>
    <w:rsid w:val="008E6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10F"/>
    <w:rPr>
      <w:i/>
      <w:iCs/>
      <w:color w:val="2F5496" w:themeColor="accent1" w:themeShade="BF"/>
    </w:rPr>
  </w:style>
  <w:style w:type="character" w:styleId="IntenseReference">
    <w:name w:val="Intense Reference"/>
    <w:basedOn w:val="DefaultParagraphFont"/>
    <w:uiPriority w:val="32"/>
    <w:qFormat/>
    <w:rsid w:val="008E610F"/>
    <w:rPr>
      <w:b/>
      <w:bCs/>
      <w:smallCaps/>
      <w:color w:val="2F5496" w:themeColor="accent1" w:themeShade="BF"/>
      <w:spacing w:val="5"/>
    </w:rPr>
  </w:style>
  <w:style w:type="paragraph" w:styleId="Header">
    <w:name w:val="header"/>
    <w:basedOn w:val="Normal"/>
    <w:link w:val="HeaderChar"/>
    <w:uiPriority w:val="99"/>
    <w:unhideWhenUsed/>
    <w:rsid w:val="00662B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2B78"/>
  </w:style>
  <w:style w:type="paragraph" w:styleId="Footer">
    <w:name w:val="footer"/>
    <w:basedOn w:val="Normal"/>
    <w:link w:val="FooterChar"/>
    <w:uiPriority w:val="99"/>
    <w:unhideWhenUsed/>
    <w:rsid w:val="00662B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2B78"/>
  </w:style>
  <w:style w:type="table" w:styleId="TableGrid">
    <w:name w:val="Table Grid"/>
    <w:basedOn w:val="TableNormal"/>
    <w:uiPriority w:val="59"/>
    <w:rsid w:val="00662B78"/>
    <w:pPr>
      <w:spacing w:after="0" w:line="240" w:lineRule="auto"/>
    </w:pPr>
    <w:rPr>
      <w:rFonts w:eastAsiaTheme="minorEastAsia"/>
      <w:kern w:val="0"/>
      <w:sz w:val="24"/>
      <w:szCs w:val="24"/>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52EEC"/>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TOCHeading">
    <w:name w:val="TOC Heading"/>
    <w:basedOn w:val="Heading1"/>
    <w:next w:val="Normal"/>
    <w:uiPriority w:val="39"/>
    <w:unhideWhenUsed/>
    <w:qFormat/>
    <w:rsid w:val="007171D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171D5"/>
    <w:pPr>
      <w:spacing w:after="100"/>
    </w:pPr>
  </w:style>
  <w:style w:type="character" w:styleId="Hyperlink">
    <w:name w:val="Hyperlink"/>
    <w:basedOn w:val="DefaultParagraphFont"/>
    <w:uiPriority w:val="99"/>
    <w:unhideWhenUsed/>
    <w:rsid w:val="007171D5"/>
    <w:rPr>
      <w:color w:val="0563C1" w:themeColor="hyperlink"/>
      <w:u w:val="single"/>
    </w:rPr>
  </w:style>
  <w:style w:type="paragraph" w:styleId="TOC2">
    <w:name w:val="toc 2"/>
    <w:basedOn w:val="Normal"/>
    <w:next w:val="Normal"/>
    <w:autoRedefine/>
    <w:uiPriority w:val="39"/>
    <w:unhideWhenUsed/>
    <w:rsid w:val="00FF79A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DA812-B1D9-46D6-A3D6-312570838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11</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Kanegaonkar</dc:creator>
  <cp:keywords/>
  <dc:description/>
  <cp:lastModifiedBy>Rohan Kanegaonkar</cp:lastModifiedBy>
  <cp:revision>1</cp:revision>
  <dcterms:created xsi:type="dcterms:W3CDTF">2026-05-21T08:21:00Z</dcterms:created>
  <dcterms:modified xsi:type="dcterms:W3CDTF">2026-05-21T11:17:00Z</dcterms:modified>
</cp:coreProperties>
</file>