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A81" w:rsidRDefault="00C77A81">
      <w:pPr>
        <w:pStyle w:val="BodyText"/>
        <w:ind w:left="116"/>
        <w:rPr>
          <w:rFonts w:ascii="Times New Roman"/>
          <w:b w:val="0"/>
          <w:u w:val="none"/>
        </w:rPr>
      </w:pPr>
    </w:p>
    <w:p w:rsidR="00C77A81" w:rsidRDefault="00C77A81">
      <w:pPr>
        <w:pStyle w:val="BodyText"/>
        <w:spacing w:before="10"/>
        <w:rPr>
          <w:rFonts w:ascii="Times New Roman"/>
          <w:b w:val="0"/>
          <w:sz w:val="9"/>
          <w:u w:val="none"/>
        </w:rPr>
      </w:pPr>
    </w:p>
    <w:p w:rsidR="00002E46" w:rsidRPr="00002E46" w:rsidRDefault="00002E46" w:rsidP="00F133E8">
      <w:pPr>
        <w:jc w:val="center"/>
        <w:rPr>
          <w:rFonts w:asciiTheme="majorHAnsi" w:hAnsiTheme="majorHAnsi"/>
          <w:b/>
          <w:sz w:val="32"/>
          <w:szCs w:val="32"/>
        </w:rPr>
      </w:pPr>
      <w:r w:rsidRPr="00002E46">
        <w:rPr>
          <w:rFonts w:asciiTheme="majorHAnsi" w:hAnsiTheme="majorHAnsi"/>
          <w:b/>
          <w:sz w:val="32"/>
          <w:szCs w:val="32"/>
        </w:rPr>
        <w:t>CE349: THEORY OF COMPUTATION</w:t>
      </w:r>
    </w:p>
    <w:p w:rsidR="00002E46" w:rsidRDefault="00002E46" w:rsidP="00F133E8">
      <w:pPr>
        <w:jc w:val="center"/>
        <w:rPr>
          <w:rFonts w:asciiTheme="majorHAnsi" w:hAnsiTheme="majorHAnsi"/>
          <w:b/>
          <w:sz w:val="28"/>
          <w:szCs w:val="28"/>
        </w:rPr>
      </w:pPr>
    </w:p>
    <w:p w:rsidR="00C77A81" w:rsidRPr="00002E46" w:rsidRDefault="00573507" w:rsidP="00F133E8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Unit: </w:t>
      </w:r>
      <w:r w:rsidR="00F133E8" w:rsidRPr="00002E46">
        <w:rPr>
          <w:rFonts w:asciiTheme="majorHAnsi" w:hAnsiTheme="majorHAnsi"/>
          <w:b/>
          <w:sz w:val="28"/>
          <w:szCs w:val="28"/>
        </w:rPr>
        <w:t>GRAMMAR</w:t>
      </w:r>
    </w:p>
    <w:p w:rsidR="00C77A81" w:rsidRDefault="00C77A81">
      <w:pPr>
        <w:rPr>
          <w:b/>
          <w:sz w:val="20"/>
        </w:rPr>
      </w:pPr>
    </w:p>
    <w:p w:rsidR="00C77A81" w:rsidRDefault="00C77A81">
      <w:pPr>
        <w:rPr>
          <w:b/>
          <w:sz w:val="20"/>
        </w:rPr>
      </w:pPr>
    </w:p>
    <w:p w:rsidR="00C77A81" w:rsidRDefault="00C77A81">
      <w:pPr>
        <w:spacing w:after="1"/>
        <w:rPr>
          <w:b/>
          <w:sz w:val="13"/>
        </w:rPr>
      </w:pPr>
    </w:p>
    <w:tbl>
      <w:tblPr>
        <w:tblW w:w="0" w:type="auto"/>
        <w:tblInd w:w="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4"/>
        <w:gridCol w:w="13375"/>
      </w:tblGrid>
      <w:tr w:rsidR="002D0C15" w:rsidRPr="008F72DF" w:rsidTr="002D0C15">
        <w:trPr>
          <w:trHeight w:val="285"/>
        </w:trPr>
        <w:tc>
          <w:tcPr>
            <w:tcW w:w="934" w:type="dxa"/>
          </w:tcPr>
          <w:p w:rsidR="002D0C15" w:rsidRPr="008F72DF" w:rsidRDefault="002D0C15">
            <w:pPr>
              <w:pStyle w:val="TableParagraph"/>
              <w:spacing w:line="204" w:lineRule="exact"/>
              <w:ind w:right="176"/>
              <w:jc w:val="right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1</w:t>
            </w:r>
          </w:p>
        </w:tc>
        <w:tc>
          <w:tcPr>
            <w:tcW w:w="13375" w:type="dxa"/>
          </w:tcPr>
          <w:p w:rsidR="002D0C15" w:rsidRPr="008F72DF" w:rsidRDefault="002D0C15" w:rsidP="006439E7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Pr="008F72DF" w:rsidRDefault="002D0C15" w:rsidP="006439E7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  <w:r w:rsidRPr="008F72DF">
              <w:rPr>
                <w:rFonts w:asciiTheme="majorHAnsi" w:hAnsiTheme="majorHAnsi"/>
                <w:sz w:val="24"/>
                <w:szCs w:val="24"/>
              </w:rPr>
              <w:t xml:space="preserve">Check whether the below grammar is ambiguous or not. </w:t>
            </w:r>
          </w:p>
          <w:p w:rsidR="002D0C15" w:rsidRPr="008F72DF" w:rsidRDefault="002D0C15" w:rsidP="00BF4C99">
            <w:pPr>
              <w:pStyle w:val="TableParagraph"/>
              <w:spacing w:line="204" w:lineRule="exact"/>
              <w:ind w:left="177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Pr="008F72DF" w:rsidRDefault="002D0C15" w:rsidP="00BF4C99">
            <w:pPr>
              <w:pStyle w:val="TableParagraph"/>
              <w:spacing w:line="204" w:lineRule="exact"/>
              <w:ind w:left="177"/>
              <w:jc w:val="both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 xml:space="preserve">aS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Theme="maj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/>
                        <w:sz w:val="24"/>
                        <w:szCs w:val="24"/>
                      </w:rPr>
                      <m:t xml:space="preserve"> AS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A</m:t>
                </m:r>
              </m:oMath>
            </m:oMathPara>
          </w:p>
          <w:p w:rsidR="002D0C15" w:rsidRPr="008F72DF" w:rsidRDefault="002D0C15" w:rsidP="00BF4C99">
            <w:pPr>
              <w:pStyle w:val="TableParagraph"/>
              <w:spacing w:line="204" w:lineRule="exact"/>
              <w:ind w:left="177"/>
              <w:jc w:val="both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AS | a</m:t>
                </m:r>
              </m:oMath>
            </m:oMathPara>
          </w:p>
          <w:p w:rsidR="002D0C15" w:rsidRPr="008F72DF" w:rsidRDefault="002D0C15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C15" w:rsidRPr="008F72DF" w:rsidTr="002D0C15">
        <w:trPr>
          <w:trHeight w:val="1099"/>
        </w:trPr>
        <w:tc>
          <w:tcPr>
            <w:tcW w:w="934" w:type="dxa"/>
          </w:tcPr>
          <w:p w:rsidR="002D0C15" w:rsidRPr="008F72DF" w:rsidRDefault="002D0C15">
            <w:pPr>
              <w:pStyle w:val="TableParagraph"/>
              <w:spacing w:line="204" w:lineRule="exact"/>
              <w:ind w:right="176"/>
              <w:jc w:val="right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2</w:t>
            </w:r>
          </w:p>
        </w:tc>
        <w:tc>
          <w:tcPr>
            <w:tcW w:w="13375" w:type="dxa"/>
          </w:tcPr>
          <w:p w:rsidR="002D0C15" w:rsidRPr="008F72DF" w:rsidRDefault="002D0C15" w:rsidP="006439E7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Pr="008F72DF" w:rsidRDefault="002D0C15" w:rsidP="006439E7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  <w:r w:rsidRPr="008F72DF">
              <w:rPr>
                <w:rFonts w:asciiTheme="majorHAnsi" w:hAnsiTheme="majorHAnsi"/>
                <w:sz w:val="24"/>
                <w:szCs w:val="24"/>
              </w:rPr>
              <w:t xml:space="preserve">Check whether the below grammar is ambiguous or not. </w:t>
            </w:r>
          </w:p>
          <w:p w:rsidR="002D0C15" w:rsidRPr="008F72DF" w:rsidRDefault="002D0C15" w:rsidP="006439E7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Pr="008F72DF" w:rsidRDefault="002D0C15" w:rsidP="006439E7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 xml:space="preserve">a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Theme="maj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/>
                        <w:sz w:val="24"/>
                        <w:szCs w:val="24"/>
                      </w:rPr>
                      <m:t xml:space="preserve"> abSb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aAb</m:t>
                </m:r>
              </m:oMath>
            </m:oMathPara>
          </w:p>
          <w:p w:rsidR="002D0C15" w:rsidRPr="008F72DF" w:rsidRDefault="002D0C15" w:rsidP="006439E7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bS | aAAb</m:t>
                </m:r>
              </m:oMath>
            </m:oMathPara>
          </w:p>
          <w:p w:rsidR="002D0C15" w:rsidRPr="008F72DF" w:rsidRDefault="002D0C15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C15" w:rsidRPr="008F72DF" w:rsidTr="002D0C15">
        <w:trPr>
          <w:trHeight w:val="285"/>
        </w:trPr>
        <w:tc>
          <w:tcPr>
            <w:tcW w:w="934" w:type="dxa"/>
          </w:tcPr>
          <w:p w:rsidR="002D0C15" w:rsidRPr="008F72DF" w:rsidRDefault="002D0C15">
            <w:pPr>
              <w:pStyle w:val="TableParagraph"/>
              <w:spacing w:line="204" w:lineRule="exact"/>
              <w:ind w:right="176"/>
              <w:jc w:val="right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3</w:t>
            </w:r>
          </w:p>
        </w:tc>
        <w:tc>
          <w:tcPr>
            <w:tcW w:w="13375" w:type="dxa"/>
          </w:tcPr>
          <w:p w:rsidR="002D0C15" w:rsidRPr="008F72DF" w:rsidRDefault="002D0C15" w:rsidP="006408B1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Pr="008F72DF" w:rsidRDefault="002D0C15" w:rsidP="006408B1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  <w:r w:rsidRPr="008F72DF">
              <w:rPr>
                <w:rFonts w:asciiTheme="majorHAnsi" w:hAnsiTheme="majorHAnsi"/>
                <w:sz w:val="24"/>
                <w:szCs w:val="24"/>
              </w:rPr>
              <w:t xml:space="preserve">Check whether the below grammar is ambiguous or not. </w:t>
            </w:r>
          </w:p>
          <w:p w:rsidR="002D0C15" w:rsidRPr="008F72DF" w:rsidRDefault="002D0C15" w:rsidP="006408B1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Pr="008F72DF" w:rsidRDefault="002D0C15" w:rsidP="006408B1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0Y | 01</m:t>
                </m:r>
              </m:oMath>
            </m:oMathPara>
          </w:p>
          <w:p w:rsidR="002D0C15" w:rsidRPr="008F72DF" w:rsidRDefault="002D0C15" w:rsidP="006408B1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0XY | 0</m:t>
                </m:r>
              </m:oMath>
            </m:oMathPara>
          </w:p>
          <w:p w:rsidR="002D0C15" w:rsidRPr="008F72DF" w:rsidRDefault="002D0C15" w:rsidP="006408B1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XY1 | 1</m:t>
                </m:r>
              </m:oMath>
            </m:oMathPara>
          </w:p>
          <w:p w:rsidR="002D0C15" w:rsidRPr="008F72DF" w:rsidRDefault="002D0C15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C15" w:rsidRPr="008F72DF" w:rsidTr="002D0C15">
        <w:trPr>
          <w:trHeight w:val="285"/>
        </w:trPr>
        <w:tc>
          <w:tcPr>
            <w:tcW w:w="934" w:type="dxa"/>
          </w:tcPr>
          <w:p w:rsidR="002D0C15" w:rsidRPr="008F72DF" w:rsidRDefault="002D0C15">
            <w:pPr>
              <w:pStyle w:val="TableParagraph"/>
              <w:spacing w:line="204" w:lineRule="exact"/>
              <w:ind w:right="176"/>
              <w:jc w:val="right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4</w:t>
            </w:r>
          </w:p>
        </w:tc>
        <w:tc>
          <w:tcPr>
            <w:tcW w:w="13375" w:type="dxa"/>
          </w:tcPr>
          <w:p w:rsidR="002D0C15" w:rsidRPr="008F72DF" w:rsidRDefault="002D0C15" w:rsidP="00BF08B0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Pr="008F72DF" w:rsidRDefault="002D0C15" w:rsidP="00BF08B0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  <w:r w:rsidRPr="008F72DF">
              <w:rPr>
                <w:rFonts w:asciiTheme="majorHAnsi" w:hAnsiTheme="majorHAnsi"/>
                <w:sz w:val="24"/>
                <w:szCs w:val="24"/>
              </w:rPr>
              <w:t xml:space="preserve">Remove Useless symbols from the given CFG. </w:t>
            </w:r>
          </w:p>
          <w:p w:rsidR="002D0C15" w:rsidRPr="008F72DF" w:rsidRDefault="002D0C15" w:rsidP="00BF08B0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aB | bX</m:t>
                </m:r>
              </m:oMath>
            </m:oMathPara>
          </w:p>
          <w:p w:rsidR="002D0C15" w:rsidRPr="008F72DF" w:rsidRDefault="002D0C15" w:rsidP="00BF08B0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 xml:space="preserve">BAd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Theme="maj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/>
                        <w:sz w:val="24"/>
                        <w:szCs w:val="24"/>
                      </w:rPr>
                      <m:t xml:space="preserve"> bSX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a</m:t>
                </m:r>
              </m:oMath>
            </m:oMathPara>
          </w:p>
          <w:p w:rsidR="002D0C15" w:rsidRPr="008F72DF" w:rsidRDefault="002D0C15" w:rsidP="00BF08B0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aSB | bBX</m:t>
                </m:r>
              </m:oMath>
            </m:oMathPara>
          </w:p>
          <w:p w:rsidR="002D0C15" w:rsidRPr="008F72DF" w:rsidRDefault="002D0C15" w:rsidP="00BF08B0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 xml:space="preserve">SBD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Theme="maj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/>
                        <w:sz w:val="24"/>
                        <w:szCs w:val="24"/>
                      </w:rPr>
                      <m:t xml:space="preserve"> aBx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ad</m:t>
                </m:r>
              </m:oMath>
            </m:oMathPara>
          </w:p>
        </w:tc>
      </w:tr>
      <w:tr w:rsidR="002D0C15" w:rsidRPr="008F72DF" w:rsidTr="002D0C15">
        <w:trPr>
          <w:trHeight w:val="285"/>
        </w:trPr>
        <w:tc>
          <w:tcPr>
            <w:tcW w:w="934" w:type="dxa"/>
          </w:tcPr>
          <w:p w:rsidR="002D0C15" w:rsidRPr="008F72DF" w:rsidRDefault="002D0C15">
            <w:pPr>
              <w:pStyle w:val="TableParagraph"/>
              <w:spacing w:line="204" w:lineRule="exact"/>
              <w:ind w:right="176"/>
              <w:jc w:val="right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5</w:t>
            </w:r>
          </w:p>
        </w:tc>
        <w:tc>
          <w:tcPr>
            <w:tcW w:w="13375" w:type="dxa"/>
          </w:tcPr>
          <w:p w:rsidR="002D0C15" w:rsidRPr="008F72DF" w:rsidRDefault="002D0C15" w:rsidP="005F01CC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Pr="008F72DF" w:rsidRDefault="002D0C15" w:rsidP="005F01CC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  <w:r w:rsidRPr="008F72DF">
              <w:rPr>
                <w:rFonts w:asciiTheme="majorHAnsi" w:hAnsiTheme="majorHAnsi"/>
                <w:sz w:val="24"/>
                <w:szCs w:val="24"/>
              </w:rPr>
              <w:t xml:space="preserve">Remove Useless symbols from the given CFG. </w:t>
            </w:r>
          </w:p>
          <w:p w:rsidR="002D0C15" w:rsidRPr="008F72DF" w:rsidRDefault="002D0C15" w:rsidP="005F01CC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Pr="008F72DF" w:rsidRDefault="002D0C15" w:rsidP="005F01CC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aAa</m:t>
                </m:r>
              </m:oMath>
            </m:oMathPara>
          </w:p>
          <w:p w:rsidR="002D0C15" w:rsidRPr="008F72DF" w:rsidRDefault="002D0C15" w:rsidP="005F01CC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bBB</m:t>
                </m:r>
              </m:oMath>
            </m:oMathPara>
          </w:p>
          <w:p w:rsidR="002D0C15" w:rsidRPr="008F72DF" w:rsidRDefault="002D0C15" w:rsidP="005F01CC">
            <w:pPr>
              <w:pStyle w:val="TableParagraph"/>
              <w:spacing w:line="204" w:lineRule="exact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ab</m:t>
                </m:r>
              </m:oMath>
            </m:oMathPara>
          </w:p>
          <w:p w:rsidR="002D0C15" w:rsidRPr="008F72DF" w:rsidRDefault="002D0C15" w:rsidP="005F01CC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4"/>
                    <w:szCs w:val="24"/>
                  </w:rPr>
                  <m:t>aB</m:t>
                </m:r>
              </m:oMath>
            </m:oMathPara>
          </w:p>
        </w:tc>
      </w:tr>
      <w:tr w:rsidR="002D0C15" w:rsidRPr="008F72DF" w:rsidTr="002D0C15">
        <w:trPr>
          <w:trHeight w:val="285"/>
        </w:trPr>
        <w:tc>
          <w:tcPr>
            <w:tcW w:w="934" w:type="dxa"/>
          </w:tcPr>
          <w:p w:rsidR="002D0C15" w:rsidRPr="008F72DF" w:rsidRDefault="002D0C15">
            <w:pPr>
              <w:pStyle w:val="TableParagraph"/>
              <w:spacing w:line="204" w:lineRule="exact"/>
              <w:ind w:right="176"/>
              <w:jc w:val="right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6</w:t>
            </w:r>
          </w:p>
        </w:tc>
        <w:tc>
          <w:tcPr>
            <w:tcW w:w="13375" w:type="dxa"/>
          </w:tcPr>
          <w:p w:rsidR="002D0C15" w:rsidRPr="008F72DF" w:rsidRDefault="002D0C15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Pr="008F72DF" w:rsidRDefault="002D0C15" w:rsidP="005F01CC">
            <w:pPr>
              <w:pStyle w:val="TableParagraph"/>
              <w:spacing w:line="204" w:lineRule="exact"/>
              <w:ind w:left="177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F72DF">
              <w:rPr>
                <w:rFonts w:asciiTheme="majorHAnsi" w:hAnsiTheme="majorHAnsi"/>
                <w:sz w:val="24"/>
                <w:szCs w:val="24"/>
              </w:rPr>
              <w:t xml:space="preserve">Reduce the following CFG by removing the useless symbols from the grammar. </w:t>
            </w:r>
          </w:p>
          <w:p w:rsidR="002D0C15" w:rsidRPr="008F72DF" w:rsidRDefault="002D0C15" w:rsidP="005F01CC">
            <w:pPr>
              <w:pStyle w:val="TableParagraph"/>
              <w:spacing w:line="204" w:lineRule="exact"/>
              <w:ind w:left="177"/>
              <w:jc w:val="both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aC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|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</m:oMath>
            </m:oMathPara>
          </w:p>
          <w:p w:rsidR="002D0C15" w:rsidRPr="008F72DF" w:rsidRDefault="002D0C15" w:rsidP="005F01CC">
            <w:pPr>
              <w:pStyle w:val="TableParagraph"/>
              <w:spacing w:line="204" w:lineRule="exact"/>
              <w:ind w:left="177"/>
              <w:jc w:val="both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bSCa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|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ad</m:t>
                </m:r>
              </m:oMath>
            </m:oMathPara>
          </w:p>
          <w:p w:rsidR="002D0C15" w:rsidRPr="008F72DF" w:rsidRDefault="002D0C15" w:rsidP="005F01CC">
            <w:pPr>
              <w:pStyle w:val="TableParagraph"/>
              <w:spacing w:line="204" w:lineRule="exact"/>
              <w:ind w:left="177"/>
              <w:jc w:val="both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aSB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|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bBC</m:t>
                </m:r>
              </m:oMath>
            </m:oMathPara>
          </w:p>
          <w:p w:rsidR="002D0C15" w:rsidRPr="008F72DF" w:rsidRDefault="002D0C15" w:rsidP="005F01CC">
            <w:pPr>
              <w:pStyle w:val="TableParagraph"/>
              <w:spacing w:line="204" w:lineRule="exact"/>
              <w:ind w:left="177"/>
              <w:jc w:val="both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aBC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ad</m:t>
                </m:r>
              </m:oMath>
            </m:oMathPara>
          </w:p>
          <w:p w:rsidR="002D0C15" w:rsidRPr="008F72DF" w:rsidRDefault="002D0C15" w:rsidP="005F01CC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C15" w:rsidRPr="008F72DF" w:rsidTr="002D0C15">
        <w:trPr>
          <w:trHeight w:val="285"/>
        </w:trPr>
        <w:tc>
          <w:tcPr>
            <w:tcW w:w="934" w:type="dxa"/>
          </w:tcPr>
          <w:p w:rsidR="002D0C15" w:rsidRPr="008F72DF" w:rsidRDefault="002D0C15">
            <w:pPr>
              <w:pStyle w:val="TableParagraph"/>
              <w:spacing w:line="204" w:lineRule="exact"/>
              <w:ind w:right="176"/>
              <w:jc w:val="right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7</w:t>
            </w:r>
          </w:p>
        </w:tc>
        <w:tc>
          <w:tcPr>
            <w:tcW w:w="13375" w:type="dxa"/>
          </w:tcPr>
          <w:p w:rsidR="002D0C15" w:rsidRPr="008F72DF" w:rsidRDefault="002D0C15" w:rsidP="005F01CC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w:r w:rsidRPr="008F72DF">
              <w:rPr>
                <w:rFonts w:asciiTheme="majorHAnsi" w:hAnsiTheme="majorHAnsi"/>
                <w:sz w:val="24"/>
                <w:szCs w:val="24"/>
              </w:rPr>
              <w:t xml:space="preserve">Convert the following grammar into CNF. </w:t>
            </w:r>
          </w:p>
          <w:p w:rsidR="002D0C15" w:rsidRPr="008F72DF" w:rsidRDefault="002D0C15" w:rsidP="005F01CC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|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aB</m:t>
                </m:r>
              </m:oMath>
            </m:oMathPara>
          </w:p>
          <w:p w:rsidR="002D0C15" w:rsidRPr="008F72DF" w:rsidRDefault="002D0C15" w:rsidP="005F01CC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bAA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Theme="maj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aS</m:t>
                    </m:r>
                    <m:r>
                      <w:rPr>
                        <w:rFonts w:ascii="Cambria Math" w:hAnsiTheme="majorHAnsi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oMath>
            </m:oMathPara>
          </w:p>
          <w:p w:rsidR="002D0C15" w:rsidRPr="008F72DF" w:rsidRDefault="002D0C15" w:rsidP="005F01CC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aBB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|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bS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|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oMath>
            </m:oMathPara>
          </w:p>
          <w:p w:rsidR="002D0C15" w:rsidRPr="008F72DF" w:rsidRDefault="002D0C15" w:rsidP="005F01CC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Pr="008F72DF" w:rsidRDefault="002D0C15" w:rsidP="005F01CC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C15" w:rsidRPr="008F72DF" w:rsidTr="002D0C15">
        <w:trPr>
          <w:trHeight w:val="285"/>
        </w:trPr>
        <w:tc>
          <w:tcPr>
            <w:tcW w:w="934" w:type="dxa"/>
          </w:tcPr>
          <w:p w:rsidR="002D0C15" w:rsidRPr="008F72DF" w:rsidRDefault="002D0C15">
            <w:pPr>
              <w:pStyle w:val="TableParagraph"/>
              <w:spacing w:line="204" w:lineRule="exact"/>
              <w:ind w:right="176"/>
              <w:jc w:val="right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lastRenderedPageBreak/>
              <w:t>8</w:t>
            </w:r>
          </w:p>
        </w:tc>
        <w:tc>
          <w:tcPr>
            <w:tcW w:w="13375" w:type="dxa"/>
          </w:tcPr>
          <w:p w:rsidR="002D0C15" w:rsidRPr="008F72DF" w:rsidRDefault="002D0C15" w:rsidP="00EA500A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w:r w:rsidRPr="008F72DF">
              <w:rPr>
                <w:rFonts w:asciiTheme="majorHAnsi" w:hAnsiTheme="majorHAnsi"/>
                <w:sz w:val="24"/>
                <w:szCs w:val="24"/>
              </w:rPr>
              <w:t xml:space="preserve">Convert the following grammar into CNF. </w:t>
            </w:r>
          </w:p>
          <w:p w:rsidR="002D0C15" w:rsidRPr="008F72DF" w:rsidRDefault="002D0C15" w:rsidP="00EA500A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ABa</m:t>
                </m:r>
              </m:oMath>
            </m:oMathPara>
          </w:p>
          <w:p w:rsidR="002D0C15" w:rsidRPr="008F72DF" w:rsidRDefault="002D0C15" w:rsidP="00EA500A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aab</m:t>
                </m:r>
              </m:oMath>
            </m:oMathPara>
          </w:p>
          <w:p w:rsidR="002D0C15" w:rsidRPr="008F72DF" w:rsidRDefault="002D0C15" w:rsidP="00EA500A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Ac</m:t>
                </m:r>
              </m:oMath>
            </m:oMathPara>
          </w:p>
          <w:p w:rsidR="002D0C15" w:rsidRPr="008F72DF" w:rsidRDefault="002D0C15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C15" w:rsidRPr="008F72DF" w:rsidTr="002D0C15">
        <w:trPr>
          <w:trHeight w:val="285"/>
        </w:trPr>
        <w:tc>
          <w:tcPr>
            <w:tcW w:w="934" w:type="dxa"/>
          </w:tcPr>
          <w:p w:rsidR="002D0C15" w:rsidRPr="008F72DF" w:rsidRDefault="002D0C15">
            <w:pPr>
              <w:pStyle w:val="TableParagraph"/>
              <w:spacing w:line="204" w:lineRule="exact"/>
              <w:ind w:right="176"/>
              <w:jc w:val="right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9</w:t>
            </w:r>
          </w:p>
        </w:tc>
        <w:tc>
          <w:tcPr>
            <w:tcW w:w="13375" w:type="dxa"/>
          </w:tcPr>
          <w:p w:rsidR="002D0C15" w:rsidRPr="008F72DF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w:r w:rsidRPr="008F72DF">
              <w:rPr>
                <w:rFonts w:asciiTheme="majorHAnsi" w:hAnsiTheme="majorHAnsi"/>
                <w:sz w:val="24"/>
                <w:szCs w:val="24"/>
              </w:rPr>
              <w:t xml:space="preserve">Convert the following grammar into CNF. </w:t>
            </w:r>
          </w:p>
          <w:p w:rsidR="002D0C15" w:rsidRPr="008F72DF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oMath>
            </m:oMathPara>
          </w:p>
          <w:p w:rsidR="002D0C15" w:rsidRPr="008F72DF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r>
                  <w:rPr>
                    <w:rFonts w:asciiTheme="majorHAnsi" w:hAnsiTheme="majorHAnsi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oMath>
            </m:oMathPara>
          </w:p>
          <w:p w:rsidR="002D0C15" w:rsidRPr="008F72DF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id</m:t>
                </m:r>
              </m:oMath>
            </m:oMathPara>
          </w:p>
          <w:p w:rsidR="002D0C15" w:rsidRPr="008F72DF" w:rsidRDefault="002D0C15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C15" w:rsidRPr="008F72DF" w:rsidTr="002D0C15">
        <w:trPr>
          <w:trHeight w:val="285"/>
        </w:trPr>
        <w:tc>
          <w:tcPr>
            <w:tcW w:w="934" w:type="dxa"/>
          </w:tcPr>
          <w:p w:rsidR="002D0C15" w:rsidRPr="008F72DF" w:rsidRDefault="002D0C15">
            <w:pPr>
              <w:pStyle w:val="TableParagraph"/>
              <w:spacing w:line="204" w:lineRule="exact"/>
              <w:ind w:right="176"/>
              <w:jc w:val="right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10</w:t>
            </w:r>
          </w:p>
        </w:tc>
        <w:tc>
          <w:tcPr>
            <w:tcW w:w="13375" w:type="dxa"/>
          </w:tcPr>
          <w:p w:rsidR="002D0C15" w:rsidRPr="008F72DF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w:r w:rsidRPr="008F72DF">
              <w:rPr>
                <w:rFonts w:asciiTheme="majorHAnsi" w:hAnsiTheme="majorHAnsi"/>
                <w:sz w:val="24"/>
                <w:szCs w:val="24"/>
              </w:rPr>
              <w:t xml:space="preserve">Convert the following grammar into CNF. </w:t>
            </w:r>
          </w:p>
          <w:p w:rsidR="002D0C15" w:rsidRPr="008F72DF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abAB</m:t>
                </m:r>
              </m:oMath>
            </m:oMathPara>
          </w:p>
          <w:p w:rsidR="002D0C15" w:rsidRPr="008F72DF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bAB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|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oMath>
            </m:oMathPara>
          </w:p>
          <w:p w:rsidR="002D0C15" w:rsidRPr="008F72DF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BAa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|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oMath>
            </m:oMathPara>
          </w:p>
          <w:p w:rsidR="002D0C15" w:rsidRPr="008F72DF" w:rsidRDefault="002D0C15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C15" w:rsidRPr="008F72DF" w:rsidTr="002D0C15">
        <w:trPr>
          <w:trHeight w:val="285"/>
        </w:trPr>
        <w:tc>
          <w:tcPr>
            <w:tcW w:w="934" w:type="dxa"/>
          </w:tcPr>
          <w:p w:rsidR="002D0C15" w:rsidRPr="008F72DF" w:rsidRDefault="002D0C15">
            <w:pPr>
              <w:pStyle w:val="TableParagraph"/>
              <w:spacing w:line="204" w:lineRule="exact"/>
              <w:ind w:right="176"/>
              <w:jc w:val="right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11</w:t>
            </w:r>
          </w:p>
        </w:tc>
        <w:tc>
          <w:tcPr>
            <w:tcW w:w="13375" w:type="dxa"/>
          </w:tcPr>
          <w:p w:rsidR="002D0C15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w:r w:rsidRPr="008F72DF">
              <w:rPr>
                <w:rFonts w:asciiTheme="majorHAnsi" w:hAnsiTheme="majorHAnsi"/>
                <w:sz w:val="24"/>
                <w:szCs w:val="24"/>
              </w:rPr>
              <w:t>Convert following grammar to equivalent grammar in CNF.</w:t>
            </w:r>
          </w:p>
          <w:p w:rsidR="002D0C15" w:rsidRPr="008F72DF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Pr="008F72DF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aAD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|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bAB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oMath>
            </m:oMathPara>
          </w:p>
        </w:tc>
      </w:tr>
      <w:tr w:rsidR="002D0C15" w:rsidRPr="008F72DF" w:rsidTr="002D0C15">
        <w:trPr>
          <w:trHeight w:val="285"/>
        </w:trPr>
        <w:tc>
          <w:tcPr>
            <w:tcW w:w="934" w:type="dxa"/>
          </w:tcPr>
          <w:p w:rsidR="002D0C15" w:rsidRPr="008F72DF" w:rsidRDefault="002D0C15">
            <w:pPr>
              <w:pStyle w:val="TableParagraph"/>
              <w:spacing w:line="204" w:lineRule="exact"/>
              <w:ind w:right="176"/>
              <w:jc w:val="right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12</w:t>
            </w:r>
          </w:p>
        </w:tc>
        <w:tc>
          <w:tcPr>
            <w:tcW w:w="13375" w:type="dxa"/>
          </w:tcPr>
          <w:p w:rsidR="002D0C15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w:r w:rsidRPr="008F72DF">
              <w:rPr>
                <w:rFonts w:asciiTheme="majorHAnsi" w:hAnsiTheme="majorHAnsi"/>
                <w:sz w:val="24"/>
                <w:szCs w:val="24"/>
              </w:rPr>
              <w:t>Construct a reduced grammar equivalent to the grammar.</w:t>
            </w:r>
          </w:p>
          <w:p w:rsidR="002D0C15" w:rsidRPr="008F72DF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Pr="008F72DF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aAa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Theme="maj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bCC</m:t>
                    </m:r>
                    <m:r>
                      <w:rPr>
                        <w:rFonts w:ascii="Cambria Math" w:hAnsiTheme="majorHAnsi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DaA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abb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|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DD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aC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aDA</m:t>
                </m:r>
              </m:oMath>
            </m:oMathPara>
          </w:p>
        </w:tc>
      </w:tr>
      <w:tr w:rsidR="002D0C15" w:rsidRPr="008F72DF" w:rsidTr="002D0C15">
        <w:trPr>
          <w:trHeight w:val="285"/>
        </w:trPr>
        <w:tc>
          <w:tcPr>
            <w:tcW w:w="934" w:type="dxa"/>
          </w:tcPr>
          <w:p w:rsidR="002D0C15" w:rsidRPr="008F72DF" w:rsidRDefault="002D0C15">
            <w:pPr>
              <w:pStyle w:val="TableParagraph"/>
              <w:spacing w:line="204" w:lineRule="exact"/>
              <w:ind w:right="176"/>
              <w:jc w:val="right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13</w:t>
            </w:r>
          </w:p>
        </w:tc>
        <w:tc>
          <w:tcPr>
            <w:tcW w:w="13375" w:type="dxa"/>
          </w:tcPr>
          <w:p w:rsidR="002D0C15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w:r w:rsidRPr="008F72DF">
              <w:rPr>
                <w:rFonts w:asciiTheme="majorHAnsi" w:hAnsiTheme="majorHAnsi"/>
                <w:sz w:val="24"/>
                <w:szCs w:val="24"/>
              </w:rPr>
              <w:t>Construct a reduced grammar equivalent to the grammar.</w:t>
            </w:r>
          </w:p>
          <w:p w:rsidR="002D0C15" w:rsidRPr="008F72DF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Pr="008F72DF" w:rsidRDefault="002D0C15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|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oMath>
            </m:oMathPara>
          </w:p>
        </w:tc>
      </w:tr>
      <w:tr w:rsidR="002D0C15" w:rsidRPr="008F72DF" w:rsidTr="002D0C15">
        <w:trPr>
          <w:trHeight w:val="285"/>
        </w:trPr>
        <w:tc>
          <w:tcPr>
            <w:tcW w:w="934" w:type="dxa"/>
          </w:tcPr>
          <w:p w:rsidR="002D0C15" w:rsidRPr="008F72DF" w:rsidRDefault="002D0C15">
            <w:pPr>
              <w:pStyle w:val="TableParagraph"/>
              <w:spacing w:line="204" w:lineRule="exact"/>
              <w:ind w:right="176"/>
              <w:jc w:val="right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14</w:t>
            </w:r>
          </w:p>
        </w:tc>
        <w:tc>
          <w:tcPr>
            <w:tcW w:w="13375" w:type="dxa"/>
          </w:tcPr>
          <w:p w:rsidR="002D0C15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w:r w:rsidRPr="008F72DF">
              <w:rPr>
                <w:rFonts w:asciiTheme="majorHAnsi" w:hAnsiTheme="majorHAnsi"/>
                <w:sz w:val="24"/>
                <w:szCs w:val="24"/>
              </w:rPr>
              <w:t>Construct a reduced grammar equivalent to the grammar.</w:t>
            </w:r>
          </w:p>
          <w:p w:rsidR="002D0C15" w:rsidRPr="008F72DF" w:rsidRDefault="002D0C15" w:rsidP="008F72DF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</w:p>
          <w:p w:rsidR="002D0C15" w:rsidRPr="008F72DF" w:rsidRDefault="002D0C15">
            <w:pPr>
              <w:pStyle w:val="TableParagraph"/>
              <w:spacing w:line="204" w:lineRule="exact"/>
              <w:ind w:left="177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|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 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   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HAnsi"/>
                    <w:sz w:val="24"/>
                    <w:szCs w:val="24"/>
                  </w:rPr>
                  <m:t xml:space="preserve">&gt;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oMath>
            </m:oMathPara>
          </w:p>
        </w:tc>
      </w:tr>
    </w:tbl>
    <w:p w:rsidR="00700389" w:rsidRDefault="00700389"/>
    <w:sectPr w:rsidR="00700389" w:rsidSect="006408B1">
      <w:type w:val="continuous"/>
      <w:pgSz w:w="15840" w:h="12240" w:orient="landscape"/>
      <w:pgMar w:top="760" w:right="720" w:bottom="440" w:left="28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7A81"/>
    <w:rsid w:val="00002E46"/>
    <w:rsid w:val="002D0C15"/>
    <w:rsid w:val="002E29AC"/>
    <w:rsid w:val="00347357"/>
    <w:rsid w:val="00507CD0"/>
    <w:rsid w:val="00573507"/>
    <w:rsid w:val="005F01CC"/>
    <w:rsid w:val="006408B1"/>
    <w:rsid w:val="006439E7"/>
    <w:rsid w:val="00700389"/>
    <w:rsid w:val="008F72DF"/>
    <w:rsid w:val="00B91B73"/>
    <w:rsid w:val="00BF08B0"/>
    <w:rsid w:val="00BF4C99"/>
    <w:rsid w:val="00C77A81"/>
    <w:rsid w:val="00CB51D5"/>
    <w:rsid w:val="00E969B4"/>
    <w:rsid w:val="00EA500A"/>
    <w:rsid w:val="00F1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7A81"/>
    <w:rPr>
      <w:rFonts w:ascii="Corbel" w:eastAsia="Corbel" w:hAnsi="Corbel" w:cs="Corbe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7A81"/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  <w:rsid w:val="00C77A81"/>
  </w:style>
  <w:style w:type="paragraph" w:customStyle="1" w:styleId="TableParagraph">
    <w:name w:val="Table Paragraph"/>
    <w:basedOn w:val="Normal"/>
    <w:uiPriority w:val="1"/>
    <w:qFormat/>
    <w:rsid w:val="00C77A81"/>
  </w:style>
  <w:style w:type="paragraph" w:styleId="BalloonText">
    <w:name w:val="Balloon Text"/>
    <w:basedOn w:val="Normal"/>
    <w:link w:val="BalloonTextChar"/>
    <w:uiPriority w:val="99"/>
    <w:semiHidden/>
    <w:unhideWhenUsed/>
    <w:rsid w:val="00643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E7"/>
    <w:rPr>
      <w:rFonts w:ascii="Tahoma" w:eastAsia="Corbel" w:hAnsi="Tahoma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6439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Makarand Mali</dc:creator>
  <cp:lastModifiedBy>JAIMIN</cp:lastModifiedBy>
  <cp:revision>3</cp:revision>
  <dcterms:created xsi:type="dcterms:W3CDTF">2020-05-16T10:16:00Z</dcterms:created>
  <dcterms:modified xsi:type="dcterms:W3CDTF">2020-05-16T10:17:00Z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2020-04-29T00:00:00Z</vt:filetime>
  </property>
</Properties>
</file>