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8FFE" w14:textId="4865C410" w:rsidR="00621F5E" w:rsidRPr="00603DCF" w:rsidRDefault="00416D2E" w:rsidP="008D3828">
      <w:pPr>
        <w:pStyle w:val="NoSpacing"/>
        <w:jc w:val="center"/>
        <w:rPr>
          <w:rFonts w:ascii="Carlito" w:eastAsia="Carlito" w:hAnsi="Carlito" w:cs="Carlito"/>
          <w:b/>
          <w:i/>
          <w:color w:val="8EAADB"/>
        </w:rPr>
      </w:pPr>
      <w:r>
        <w:rPr>
          <w:rFonts w:ascii="Carlito" w:eastAsia="Carlito" w:hAnsi="Carlito" w:cs="Carlito"/>
          <w:b/>
          <w:i/>
          <w:color w:val="8EAADB"/>
        </w:rPr>
        <w:t>Arjun Khatti</w:t>
      </w:r>
    </w:p>
    <w:p w14:paraId="5655E969" w14:textId="778EBD7E" w:rsidR="00603DCF" w:rsidRPr="00603DCF" w:rsidRDefault="00416D2E" w:rsidP="008D3828">
      <w:pPr>
        <w:pStyle w:val="NoSpacing"/>
        <w:jc w:val="center"/>
        <w:rPr>
          <w:rFonts w:ascii="Carlito" w:eastAsia="Carlito" w:hAnsi="Carlito" w:cs="Carlito"/>
          <w:b/>
          <w:i/>
          <w:color w:val="8EAADB"/>
        </w:rPr>
      </w:pPr>
      <w:r>
        <w:rPr>
          <w:rFonts w:ascii="Carlito" w:eastAsia="Carlito" w:hAnsi="Carlito" w:cs="Carlito"/>
          <w:b/>
          <w:i/>
          <w:color w:val="8EAADB"/>
        </w:rPr>
        <w:t>Mumbai, India</w:t>
      </w:r>
    </w:p>
    <w:p w14:paraId="00925556" w14:textId="08E067D6" w:rsidR="00603DCF" w:rsidRDefault="00603DCF" w:rsidP="008D3828">
      <w:pPr>
        <w:pStyle w:val="NoSpacing"/>
        <w:jc w:val="both"/>
        <w:rPr>
          <w:rFonts w:ascii="Carlito" w:eastAsia="Carlito" w:hAnsi="Carlito" w:cs="Carlito"/>
          <w:b/>
          <w:i/>
          <w:color w:val="8EAADB"/>
        </w:rPr>
      </w:pPr>
    </w:p>
    <w:p w14:paraId="23FC3AF0" w14:textId="08B12CE5" w:rsidR="00603DCF" w:rsidRPr="00603DCF" w:rsidRDefault="00603DCF" w:rsidP="008D3828">
      <w:pPr>
        <w:pStyle w:val="NoSpacing"/>
        <w:jc w:val="both"/>
        <w:rPr>
          <w:b/>
          <w:bCs/>
          <w:u w:val="single"/>
        </w:rPr>
      </w:pPr>
      <w:r w:rsidRPr="00603DCF">
        <w:rPr>
          <w:b/>
          <w:bCs/>
          <w:u w:val="single"/>
        </w:rPr>
        <w:t>Summary</w:t>
      </w:r>
    </w:p>
    <w:p w14:paraId="101401A5" w14:textId="762F4CB7" w:rsidR="00603DCF" w:rsidRDefault="00603DCF" w:rsidP="008D3828">
      <w:pPr>
        <w:pStyle w:val="NoSpacing"/>
        <w:jc w:val="both"/>
        <w:rPr>
          <w:rFonts w:ascii="Carlito" w:eastAsia="Carlito" w:hAnsi="Carlito" w:cs="Carlito"/>
          <w:b/>
          <w:i/>
          <w:color w:val="8EAADB"/>
        </w:rPr>
      </w:pPr>
    </w:p>
    <w:p w14:paraId="7A9C79D8" w14:textId="77777777" w:rsidR="00416D2E" w:rsidRDefault="00416D2E" w:rsidP="00416D2E">
      <w:pPr>
        <w:spacing w:line="200" w:lineRule="exact"/>
        <w:ind w:right="-270"/>
        <w:jc w:val="both"/>
        <w:rPr>
          <w:rFonts w:asciiTheme="minorHAnsi" w:eastAsiaTheme="minorHAnsi" w:hAnsiTheme="minorHAnsi" w:cstheme="minorBidi"/>
        </w:rPr>
      </w:pPr>
      <w:r>
        <w:t xml:space="preserve">Total 13+ years of Experience in </w:t>
      </w:r>
      <w:r>
        <w:rPr>
          <w:b/>
        </w:rPr>
        <w:t>Data Engineer/SAP Data Warehouse/ETL</w:t>
      </w:r>
      <w:r>
        <w:t xml:space="preserve"> area working with Data &amp; getting insights from it for various business requirements. Last </w:t>
      </w:r>
      <w:r>
        <w:rPr>
          <w:b/>
        </w:rPr>
        <w:t>4 years</w:t>
      </w:r>
      <w:r>
        <w:t xml:space="preserve"> of experience with</w:t>
      </w:r>
      <w:r>
        <w:rPr>
          <w:b/>
        </w:rPr>
        <w:t xml:space="preserve"> </w:t>
      </w:r>
      <w:proofErr w:type="spellStart"/>
      <w:r>
        <w:rPr>
          <w:b/>
        </w:rPr>
        <w:t>PySpark</w:t>
      </w:r>
      <w:proofErr w:type="spellEnd"/>
      <w:r>
        <w:rPr>
          <w:b/>
        </w:rPr>
        <w:t>, Python and SQL</w:t>
      </w:r>
      <w:r>
        <w:t xml:space="preserve">. Previous work experience in </w:t>
      </w:r>
      <w:r>
        <w:rPr>
          <w:b/>
        </w:rPr>
        <w:t>SAP data warehouse/SAP BPC</w:t>
      </w:r>
      <w:r>
        <w:t xml:space="preserve"> in which developed many </w:t>
      </w:r>
      <w:r>
        <w:rPr>
          <w:b/>
        </w:rPr>
        <w:t>ETL data pipelines</w:t>
      </w:r>
      <w:r>
        <w:t xml:space="preserve"> to fulfill reporting, planning, Budgeting &amp; forecasting requirements.</w:t>
      </w:r>
    </w:p>
    <w:p w14:paraId="24E287B8" w14:textId="77777777" w:rsidR="00603DCF" w:rsidRDefault="00603DCF" w:rsidP="008D3828">
      <w:pPr>
        <w:pStyle w:val="BodyText"/>
        <w:spacing w:before="2"/>
        <w:ind w:left="0" w:firstLine="0"/>
        <w:jc w:val="both"/>
      </w:pPr>
    </w:p>
    <w:p w14:paraId="217D5418" w14:textId="77777777" w:rsidR="00603DCF" w:rsidRPr="00603DCF" w:rsidRDefault="00603DCF" w:rsidP="008D3828">
      <w:pPr>
        <w:pStyle w:val="Heading1"/>
        <w:jc w:val="both"/>
        <w:rPr>
          <w:rFonts w:ascii="Verdana" w:hAnsi="Verdana"/>
          <w:color w:val="000000" w:themeColor="text1"/>
          <w:spacing w:val="-3"/>
          <w:sz w:val="18"/>
          <w:u w:val="single"/>
        </w:rPr>
      </w:pPr>
      <w:r w:rsidRPr="00603DCF">
        <w:rPr>
          <w:u w:val="single"/>
        </w:rPr>
        <w:t>Areas of expertise</w:t>
      </w:r>
    </w:p>
    <w:tbl>
      <w:tblPr>
        <w:tblStyle w:val="TableGrid"/>
        <w:tblW w:w="0" w:type="auto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3642"/>
        <w:gridCol w:w="2707"/>
      </w:tblGrid>
      <w:tr w:rsidR="00416D2E" w14:paraId="6D5719FC" w14:textId="77777777" w:rsidTr="00961236">
        <w:tc>
          <w:tcPr>
            <w:tcW w:w="3001" w:type="dxa"/>
            <w:hideMark/>
          </w:tcPr>
          <w:p w14:paraId="367BE155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rFonts w:asciiTheme="minorHAnsi" w:eastAsiaTheme="minorHAnsi" w:hAnsiTheme="minorHAnsi" w:cstheme="minorBidi"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Azure Databricks (ADB)</w:t>
            </w:r>
          </w:p>
          <w:p w14:paraId="49805750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Pyspark</w:t>
            </w:r>
            <w:proofErr w:type="spellEnd"/>
          </w:p>
          <w:p w14:paraId="5BA2854E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Spark SQL(SQL)</w:t>
            </w:r>
          </w:p>
          <w:p w14:paraId="04E0FB19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Python</w:t>
            </w:r>
          </w:p>
          <w:p w14:paraId="460DA7ED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Excel</w:t>
            </w:r>
          </w:p>
        </w:tc>
        <w:tc>
          <w:tcPr>
            <w:tcW w:w="3642" w:type="dxa"/>
            <w:hideMark/>
          </w:tcPr>
          <w:p w14:paraId="14F011A2" w14:textId="02523B23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Azure Data Factory (ADF)</w:t>
            </w:r>
          </w:p>
          <w:p w14:paraId="27B351E9" w14:textId="4C0FDA6C" w:rsidR="00961236" w:rsidRDefault="00961236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Azure Synapse</w:t>
            </w:r>
          </w:p>
          <w:p w14:paraId="58E121DB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Azure Data Lake Storage (ADLS)</w:t>
            </w:r>
          </w:p>
          <w:p w14:paraId="4FDCBCA1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Azure SQL Database</w:t>
            </w:r>
          </w:p>
          <w:p w14:paraId="623D3FCF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Data Warehouse</w:t>
            </w:r>
          </w:p>
          <w:p w14:paraId="62C5C170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NoSQL</w:t>
            </w:r>
          </w:p>
        </w:tc>
        <w:tc>
          <w:tcPr>
            <w:tcW w:w="2707" w:type="dxa"/>
            <w:hideMark/>
          </w:tcPr>
          <w:p w14:paraId="579ACC57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Hive</w:t>
            </w:r>
          </w:p>
          <w:p w14:paraId="689DF999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Kafka</w:t>
            </w:r>
          </w:p>
          <w:p w14:paraId="0F7D542D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SAP BW/BPC</w:t>
            </w:r>
          </w:p>
          <w:p w14:paraId="561303E9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SAP Finance</w:t>
            </w:r>
          </w:p>
          <w:p w14:paraId="3289D903" w14:textId="77777777" w:rsidR="00416D2E" w:rsidRDefault="00416D2E" w:rsidP="00416D2E">
            <w:pPr>
              <w:pStyle w:val="ListParagraph"/>
              <w:widowControl/>
              <w:numPr>
                <w:ilvl w:val="0"/>
                <w:numId w:val="8"/>
              </w:numPr>
              <w:tabs>
                <w:tab w:val="left" w:pos="2160"/>
                <w:tab w:val="right" w:pos="10530"/>
              </w:tabs>
              <w:autoSpaceDE/>
              <w:autoSpaceDN/>
              <w:ind w:right="-605"/>
              <w:contextualSpacing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Budgeting/Forecasting</w:t>
            </w:r>
          </w:p>
        </w:tc>
      </w:tr>
    </w:tbl>
    <w:p w14:paraId="5D989CA9" w14:textId="1381D95E" w:rsidR="00603DCF" w:rsidRDefault="00416D2E" w:rsidP="008D3828">
      <w:pPr>
        <w:pStyle w:val="BodyText"/>
        <w:spacing w:before="2"/>
        <w:ind w:left="0" w:firstLine="0"/>
        <w:jc w:val="both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42BEDA35" w14:textId="77777777" w:rsidR="00603DCF" w:rsidRDefault="00603DCF" w:rsidP="008D3828">
      <w:pPr>
        <w:pStyle w:val="BodyText"/>
        <w:spacing w:before="2"/>
        <w:ind w:left="0" w:firstLine="0"/>
        <w:jc w:val="both"/>
      </w:pPr>
    </w:p>
    <w:p w14:paraId="2EC602CA" w14:textId="3205E2D8" w:rsidR="00603DCF" w:rsidRPr="00603DCF" w:rsidRDefault="00603DCF" w:rsidP="008D3828">
      <w:pPr>
        <w:pStyle w:val="Heading1"/>
        <w:ind w:left="0"/>
        <w:jc w:val="both"/>
        <w:rPr>
          <w:u w:val="single"/>
        </w:rPr>
      </w:pPr>
      <w:r w:rsidRPr="00603DCF">
        <w:rPr>
          <w:u w:val="single"/>
        </w:rPr>
        <w:t>Key Clients</w:t>
      </w:r>
    </w:p>
    <w:p w14:paraId="7D65C98F" w14:textId="77777777" w:rsidR="00603DCF" w:rsidRDefault="00603DCF" w:rsidP="008D3828">
      <w:pPr>
        <w:ind w:right="36"/>
        <w:jc w:val="both"/>
        <w:rPr>
          <w:rFonts w:ascii="Verdana" w:hAnsi="Verdana"/>
          <w:spacing w:val="-3"/>
          <w:sz w:val="18"/>
        </w:rPr>
      </w:pPr>
    </w:p>
    <w:p w14:paraId="44F26C68" w14:textId="66337A0A" w:rsidR="00603DCF" w:rsidRPr="00B269C0" w:rsidRDefault="00603DCF" w:rsidP="00B269C0">
      <w:pPr>
        <w:widowControl/>
        <w:autoSpaceDE/>
        <w:autoSpaceDN/>
        <w:ind w:right="36"/>
        <w:jc w:val="both"/>
        <w:rPr>
          <w:b/>
          <w:bCs/>
          <w:u w:val="single"/>
          <w:lang w:val="en-IN"/>
        </w:rPr>
      </w:pPr>
      <w:r w:rsidRPr="00B269C0">
        <w:rPr>
          <w:b/>
          <w:bCs/>
          <w:u w:val="single"/>
          <w:lang w:val="en-IN"/>
        </w:rPr>
        <w:t xml:space="preserve">Client: </w:t>
      </w:r>
      <w:r w:rsidR="00416D2E" w:rsidRPr="00B269C0">
        <w:rPr>
          <w:b/>
          <w:bCs/>
          <w:u w:val="single"/>
          <w:lang w:val="en-IN"/>
        </w:rPr>
        <w:t>PVM</w:t>
      </w:r>
    </w:p>
    <w:p w14:paraId="2335BC8E" w14:textId="7DEE27F8" w:rsidR="00603DCF" w:rsidRPr="00603DCF" w:rsidRDefault="00603DCF" w:rsidP="008D3828">
      <w:pPr>
        <w:ind w:right="36"/>
        <w:jc w:val="both"/>
        <w:rPr>
          <w:lang w:val="en-IN"/>
        </w:rPr>
      </w:pPr>
      <w:r w:rsidRPr="00603DCF">
        <w:rPr>
          <w:lang w:val="en-IN"/>
        </w:rPr>
        <w:t xml:space="preserve">Program Objective: </w:t>
      </w:r>
      <w:r w:rsidR="00416D2E">
        <w:rPr>
          <w:lang w:val="en-IN"/>
        </w:rPr>
        <w:t>Create new reports and move existing reports from legacy SAP BO system to Power bi on top of Azure data lake.</w:t>
      </w:r>
    </w:p>
    <w:p w14:paraId="097A9B65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lang w:val="en-US"/>
        </w:rPr>
      </w:pP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Developed couple of end-to-end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data pipelines </w:t>
      </w:r>
      <w:r>
        <w:rPr>
          <w:rFonts w:ascii="Calibri" w:hAnsi="Calibri" w:cs="Calibri"/>
          <w:bCs/>
          <w:color w:val="000000"/>
          <w:sz w:val="21"/>
          <w:szCs w:val="21"/>
          <w:lang w:val="en-US"/>
        </w:rPr>
        <w:t>using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 Azure Databricks &amp; ADF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and deliver project till go live.</w:t>
      </w:r>
    </w:p>
    <w:p w14:paraId="3FA82E29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Developed data pipelines to read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API data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and </w:t>
      </w:r>
      <w:r>
        <w:rPr>
          <w:rFonts w:ascii="Calibri" w:hAnsi="Calibri" w:cs="Calibri"/>
          <w:color w:val="000000"/>
          <w:sz w:val="21"/>
          <w:szCs w:val="21"/>
        </w:rPr>
        <w:t>transform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 complex JSON data</w:t>
      </w:r>
      <w:r>
        <w:rPr>
          <w:rFonts w:ascii="Calibri" w:hAnsi="Calibri" w:cs="Calibri"/>
          <w:color w:val="000000"/>
          <w:sz w:val="21"/>
          <w:szCs w:val="21"/>
        </w:rPr>
        <w:t xml:space="preserve"> into flat tables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into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Azure Data Lake.</w:t>
      </w:r>
    </w:p>
    <w:p w14:paraId="31FFA4C6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Developed pipeline to read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SAP HANA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data &amp; load into raw layer using ADF &amp; then used </w:t>
      </w:r>
      <w:proofErr w:type="spellStart"/>
      <w:r>
        <w:rPr>
          <w:rFonts w:ascii="Calibri" w:hAnsi="Calibri" w:cs="Calibri"/>
          <w:color w:val="000000"/>
          <w:sz w:val="21"/>
          <w:szCs w:val="21"/>
          <w:lang w:val="en-US"/>
        </w:rPr>
        <w:t>databricks</w:t>
      </w:r>
      <w:proofErr w:type="spellEnd"/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for transformation &amp; loaded into further layers.</w:t>
      </w:r>
    </w:p>
    <w:p w14:paraId="37611D84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Knowledge of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Azure Synapse.</w:t>
      </w:r>
    </w:p>
    <w:p w14:paraId="23B625C6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lang w:val="en-US"/>
        </w:rPr>
      </w:pP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Deliver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summary(aggregate) table 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>in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 serving </w:t>
      </w:r>
      <w:proofErr w:type="gramStart"/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layer(</w:t>
      </w:r>
      <w:proofErr w:type="gramEnd"/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final layer)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which is used by power bi team for reporting.</w:t>
      </w:r>
    </w:p>
    <w:p w14:paraId="1DD3E816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lang w:val="en-US"/>
        </w:rPr>
      </w:pPr>
      <w:r>
        <w:rPr>
          <w:rFonts w:ascii="Calibri" w:hAnsi="Calibri" w:cs="Calibri"/>
          <w:color w:val="000000"/>
          <w:sz w:val="21"/>
          <w:szCs w:val="21"/>
          <w:lang w:val="en-US"/>
        </w:rPr>
        <w:t>Worked on technical documentation, unit testing, SIT, UAT &amp; post go live support.</w:t>
      </w:r>
    </w:p>
    <w:p w14:paraId="657B4E96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lang w:val="en-US"/>
        </w:rPr>
      </w:pP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Worked on couple of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production support tickets.</w:t>
      </w:r>
    </w:p>
    <w:p w14:paraId="5120C858" w14:textId="77777777" w:rsidR="00603DCF" w:rsidRDefault="00603DCF" w:rsidP="008D3828">
      <w:pPr>
        <w:widowControl/>
        <w:autoSpaceDE/>
        <w:autoSpaceDN/>
        <w:ind w:right="36"/>
        <w:jc w:val="both"/>
        <w:rPr>
          <w:b/>
          <w:bCs/>
          <w:u w:val="single"/>
          <w:lang w:val="en-IN"/>
        </w:rPr>
      </w:pPr>
    </w:p>
    <w:p w14:paraId="59EFE9DD" w14:textId="1DE13A8E" w:rsidR="00603DCF" w:rsidRPr="00603DCF" w:rsidRDefault="00603DCF" w:rsidP="008D3828">
      <w:pPr>
        <w:widowControl/>
        <w:autoSpaceDE/>
        <w:autoSpaceDN/>
        <w:ind w:right="36"/>
        <w:jc w:val="both"/>
        <w:rPr>
          <w:b/>
          <w:bCs/>
          <w:u w:val="single"/>
          <w:lang w:val="en-IN"/>
        </w:rPr>
      </w:pPr>
      <w:r w:rsidRPr="00603DCF">
        <w:rPr>
          <w:b/>
          <w:bCs/>
          <w:u w:val="single"/>
          <w:lang w:val="en-IN"/>
        </w:rPr>
        <w:t xml:space="preserve">Client:  </w:t>
      </w:r>
      <w:r w:rsidR="00416D2E">
        <w:rPr>
          <w:b/>
          <w:bCs/>
          <w:u w:val="single"/>
          <w:lang w:val="en-IN"/>
        </w:rPr>
        <w:t>eBay</w:t>
      </w:r>
    </w:p>
    <w:p w14:paraId="3DC620DE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lang w:val="en-US"/>
        </w:rPr>
      </w:pP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Developed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data pipelines </w:t>
      </w:r>
      <w:r>
        <w:rPr>
          <w:rFonts w:ascii="Calibri" w:hAnsi="Calibri" w:cs="Calibri"/>
          <w:bCs/>
          <w:color w:val="000000"/>
          <w:sz w:val="21"/>
          <w:szCs w:val="21"/>
          <w:lang w:val="en-US"/>
        </w:rPr>
        <w:t>using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 Azure Databricks 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>for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 Fact Table 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>and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 Dimension Table (type 2) 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from different source system into raw folder in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Azure Data Lake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(ADLS).</w:t>
      </w:r>
    </w:p>
    <w:p w14:paraId="74E7CCCC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Developed data pipelines to read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API data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and </w:t>
      </w:r>
      <w:r>
        <w:rPr>
          <w:rFonts w:ascii="Calibri" w:hAnsi="Calibri" w:cs="Calibri"/>
          <w:color w:val="000000"/>
          <w:sz w:val="21"/>
          <w:szCs w:val="21"/>
        </w:rPr>
        <w:t>transform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 complex JSON data</w:t>
      </w:r>
      <w:r>
        <w:rPr>
          <w:rFonts w:ascii="Calibri" w:hAnsi="Calibri" w:cs="Calibri"/>
          <w:color w:val="000000"/>
          <w:sz w:val="21"/>
          <w:szCs w:val="21"/>
        </w:rPr>
        <w:t xml:space="preserve"> into flat tables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into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Azure Data Lake.</w:t>
      </w:r>
    </w:p>
    <w:p w14:paraId="7BA89A61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lang w:val="en-US"/>
        </w:rPr>
      </w:pP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Data transformations and Data Modelling </w:t>
      </w:r>
      <w:proofErr w:type="gramStart"/>
      <w:r>
        <w:rPr>
          <w:rFonts w:ascii="Calibri" w:hAnsi="Calibri" w:cs="Calibri"/>
          <w:color w:val="000000"/>
          <w:sz w:val="21"/>
          <w:szCs w:val="21"/>
          <w:lang w:val="en-US"/>
        </w:rPr>
        <w:t>done</w:t>
      </w:r>
      <w:proofErr w:type="gramEnd"/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to create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Summary table 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>and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 golden table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using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 Python, </w:t>
      </w:r>
      <w:proofErr w:type="spellStart"/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PySpark</w:t>
      </w:r>
      <w:proofErr w:type="spellEnd"/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 &amp; Spark SQL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in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Azure Databricks.</w:t>
      </w:r>
    </w:p>
    <w:p w14:paraId="0E376737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Experience with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Azure Data Lake, Azure Data Factory (ADF), Azure Storage Explorer </w:t>
      </w:r>
      <w:r>
        <w:rPr>
          <w:rFonts w:ascii="Calibri" w:hAnsi="Calibri" w:cs="Calibri"/>
          <w:bCs/>
          <w:color w:val="000000"/>
          <w:sz w:val="22"/>
          <w:szCs w:val="22"/>
          <w:lang w:val="en-US"/>
        </w:rPr>
        <w:t>and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SQL Server Management Studio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E7F52B6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Experience with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Delta tables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and implementing delta logic on data lakes and warehouse.</w:t>
      </w:r>
    </w:p>
    <w:p w14:paraId="759516FC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Perform </w:t>
      </w:r>
      <w:r>
        <w:rPr>
          <w:rFonts w:ascii="Calibri" w:hAnsi="Calibri" w:cs="Calibri"/>
          <w:b/>
          <w:color w:val="000000"/>
          <w:sz w:val="22"/>
          <w:szCs w:val="22"/>
          <w:lang w:val="en-US"/>
        </w:rPr>
        <w:t>performance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analysis to check area of improvement and apply </w:t>
      </w:r>
      <w:r>
        <w:rPr>
          <w:rFonts w:ascii="Calibri" w:hAnsi="Calibri" w:cs="Calibri"/>
          <w:b/>
          <w:color w:val="000000"/>
          <w:sz w:val="22"/>
          <w:szCs w:val="22"/>
          <w:lang w:val="en-US"/>
        </w:rPr>
        <w:t>optimization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techniques.</w:t>
      </w:r>
    </w:p>
    <w:p w14:paraId="739FBFF3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t xml:space="preserve">Worked with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Azure DevOps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team to move Azure Databricks code from dev to production using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CI/CD pipeline.</w:t>
      </w:r>
    </w:p>
    <w:p w14:paraId="5293B79A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Experience working in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Agile projects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with knowledge in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Jira.</w:t>
      </w:r>
    </w:p>
    <w:p w14:paraId="07F75F32" w14:textId="77777777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Excellent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communication, Analytical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and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problem solving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skills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380BC93F" w14:textId="5A9EDE6C" w:rsidR="00416D2E" w:rsidRDefault="00416D2E" w:rsidP="00416D2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Developed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SAP BPC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reporting solution and support same for Tax/Finance team.</w:t>
      </w:r>
    </w:p>
    <w:p w14:paraId="55BBF913" w14:textId="36A8136C" w:rsidR="00603DCF" w:rsidRPr="00B269C0" w:rsidRDefault="00603DCF" w:rsidP="00B269C0">
      <w:pPr>
        <w:widowControl/>
        <w:autoSpaceDE/>
        <w:autoSpaceDN/>
        <w:ind w:right="36"/>
        <w:jc w:val="both"/>
        <w:rPr>
          <w:b/>
          <w:bCs/>
          <w:u w:val="single"/>
          <w:lang w:val="en-IN"/>
        </w:rPr>
      </w:pPr>
    </w:p>
    <w:p w14:paraId="02F7A9E7" w14:textId="068246B6" w:rsidR="00B269C0" w:rsidRDefault="00B269C0" w:rsidP="00B269C0">
      <w:pPr>
        <w:widowControl/>
        <w:autoSpaceDE/>
        <w:autoSpaceDN/>
        <w:ind w:right="36"/>
        <w:jc w:val="both"/>
        <w:rPr>
          <w:b/>
          <w:bCs/>
          <w:u w:val="single"/>
          <w:lang w:val="en-IN"/>
        </w:rPr>
      </w:pPr>
      <w:r w:rsidRPr="00603DCF">
        <w:rPr>
          <w:b/>
          <w:bCs/>
          <w:u w:val="single"/>
          <w:lang w:val="en-IN"/>
        </w:rPr>
        <w:t xml:space="preserve">Client:  </w:t>
      </w:r>
      <w:r>
        <w:rPr>
          <w:b/>
          <w:bCs/>
          <w:u w:val="single"/>
          <w:lang w:val="en-IN"/>
        </w:rPr>
        <w:t xml:space="preserve">Y&amp;L many clients – Coach, </w:t>
      </w:r>
      <w:proofErr w:type="spellStart"/>
      <w:proofErr w:type="gramStart"/>
      <w:r>
        <w:rPr>
          <w:b/>
          <w:bCs/>
          <w:u w:val="single"/>
          <w:lang w:val="en-IN"/>
        </w:rPr>
        <w:t>Nustar,Axeon</w:t>
      </w:r>
      <w:proofErr w:type="spellEnd"/>
      <w:r>
        <w:rPr>
          <w:b/>
          <w:bCs/>
          <w:u w:val="single"/>
          <w:lang w:val="en-IN"/>
        </w:rPr>
        <w:t>..</w:t>
      </w:r>
      <w:proofErr w:type="gramEnd"/>
      <w:r>
        <w:rPr>
          <w:b/>
          <w:bCs/>
          <w:u w:val="single"/>
          <w:lang w:val="en-IN"/>
        </w:rPr>
        <w:t>(USA)</w:t>
      </w:r>
    </w:p>
    <w:p w14:paraId="23E145F8" w14:textId="77777777" w:rsidR="00B269C0" w:rsidRDefault="00B269C0" w:rsidP="00B269C0">
      <w:pPr>
        <w:pStyle w:val="ListParagraph"/>
        <w:widowControl/>
        <w:numPr>
          <w:ilvl w:val="0"/>
          <w:numId w:val="10"/>
        </w:numPr>
        <w:tabs>
          <w:tab w:val="left" w:pos="2160"/>
          <w:tab w:val="right" w:pos="10530"/>
        </w:tabs>
        <w:autoSpaceDE/>
        <w:autoSpaceDN/>
        <w:ind w:right="-360"/>
        <w:contextualSpacing/>
        <w:rPr>
          <w:rFonts w:asciiTheme="minorHAnsi" w:eastAsia="BatangChe" w:hAnsiTheme="minorHAnsi" w:cstheme="minorHAnsi"/>
          <w:iCs/>
          <w:sz w:val="21"/>
          <w:szCs w:val="21"/>
        </w:rPr>
      </w:pPr>
      <w:r>
        <w:rPr>
          <w:rFonts w:eastAsia="BatangChe" w:cstheme="minorHAnsi"/>
          <w:iCs/>
          <w:sz w:val="21"/>
          <w:szCs w:val="21"/>
        </w:rPr>
        <w:t xml:space="preserve">Experience </w:t>
      </w:r>
      <w:proofErr w:type="gramStart"/>
      <w:r>
        <w:rPr>
          <w:rFonts w:eastAsia="BatangChe" w:cstheme="minorHAnsi"/>
          <w:iCs/>
          <w:sz w:val="21"/>
          <w:szCs w:val="21"/>
        </w:rPr>
        <w:t>on</w:t>
      </w:r>
      <w:proofErr w:type="gramEnd"/>
      <w:r>
        <w:rPr>
          <w:rFonts w:eastAsia="BatangChe" w:cstheme="minorHAnsi"/>
          <w:iCs/>
          <w:sz w:val="21"/>
          <w:szCs w:val="21"/>
        </w:rPr>
        <w:t xml:space="preserve"> different </w:t>
      </w:r>
      <w:r>
        <w:rPr>
          <w:rFonts w:eastAsia="BatangChe" w:cstheme="minorHAnsi"/>
          <w:b/>
          <w:iCs/>
          <w:sz w:val="21"/>
          <w:szCs w:val="21"/>
        </w:rPr>
        <w:t>SAP Data warehouse</w:t>
      </w:r>
      <w:r>
        <w:rPr>
          <w:rFonts w:eastAsia="BatangChe" w:cstheme="minorHAnsi"/>
          <w:iCs/>
          <w:sz w:val="21"/>
          <w:szCs w:val="21"/>
        </w:rPr>
        <w:t xml:space="preserve"> systems &amp; reporting tools.</w:t>
      </w:r>
    </w:p>
    <w:p w14:paraId="1445F757" w14:textId="77777777" w:rsidR="00B269C0" w:rsidRDefault="00B269C0" w:rsidP="00B269C0">
      <w:pPr>
        <w:pStyle w:val="ListParagraph"/>
        <w:widowControl/>
        <w:numPr>
          <w:ilvl w:val="0"/>
          <w:numId w:val="10"/>
        </w:numPr>
        <w:tabs>
          <w:tab w:val="left" w:pos="2160"/>
          <w:tab w:val="right" w:pos="10530"/>
        </w:tabs>
        <w:autoSpaceDE/>
        <w:autoSpaceDN/>
        <w:ind w:right="-360"/>
        <w:contextualSpacing/>
        <w:rPr>
          <w:rFonts w:eastAsia="BatangChe" w:cstheme="minorHAnsi" w:hint="eastAsia"/>
          <w:iCs/>
          <w:sz w:val="21"/>
          <w:szCs w:val="21"/>
        </w:rPr>
      </w:pPr>
      <w:r>
        <w:rPr>
          <w:rFonts w:eastAsia="BatangChe" w:cstheme="minorHAnsi"/>
          <w:iCs/>
          <w:sz w:val="21"/>
          <w:szCs w:val="21"/>
        </w:rPr>
        <w:t xml:space="preserve">As a part </w:t>
      </w:r>
      <w:r>
        <w:rPr>
          <w:rFonts w:eastAsia="BatangChe" w:cstheme="minorHAnsi"/>
          <w:b/>
          <w:bCs/>
          <w:iCs/>
          <w:sz w:val="21"/>
          <w:szCs w:val="21"/>
        </w:rPr>
        <w:t xml:space="preserve">FP&amp;A team support </w:t>
      </w:r>
      <w:r>
        <w:rPr>
          <w:rFonts w:eastAsia="BatangChe" w:cstheme="minorHAnsi"/>
          <w:iCs/>
          <w:sz w:val="21"/>
          <w:szCs w:val="21"/>
        </w:rPr>
        <w:t>SAP BPC Embedded Consolidation process on S4HANA/</w:t>
      </w:r>
      <w:proofErr w:type="gramStart"/>
      <w:r>
        <w:rPr>
          <w:rFonts w:eastAsia="BatangChe" w:cstheme="minorHAnsi"/>
          <w:iCs/>
          <w:sz w:val="21"/>
          <w:szCs w:val="21"/>
        </w:rPr>
        <w:t>ECC(</w:t>
      </w:r>
      <w:proofErr w:type="gramEnd"/>
      <w:r>
        <w:rPr>
          <w:rFonts w:eastAsia="BatangChe" w:cstheme="minorHAnsi"/>
          <w:iCs/>
          <w:sz w:val="21"/>
          <w:szCs w:val="21"/>
        </w:rPr>
        <w:t>legacy system).</w:t>
      </w:r>
    </w:p>
    <w:p w14:paraId="5B2E7994" w14:textId="77777777" w:rsidR="00B269C0" w:rsidRDefault="00B269C0" w:rsidP="00B269C0">
      <w:pPr>
        <w:pStyle w:val="ListParagraph"/>
        <w:widowControl/>
        <w:numPr>
          <w:ilvl w:val="0"/>
          <w:numId w:val="10"/>
        </w:numPr>
        <w:tabs>
          <w:tab w:val="left" w:pos="2160"/>
          <w:tab w:val="right" w:pos="10530"/>
        </w:tabs>
        <w:autoSpaceDE/>
        <w:autoSpaceDN/>
        <w:ind w:right="-360"/>
        <w:contextualSpacing/>
        <w:rPr>
          <w:rFonts w:eastAsia="BatangChe" w:cstheme="minorHAnsi" w:hint="eastAsia"/>
          <w:iCs/>
          <w:sz w:val="21"/>
          <w:szCs w:val="21"/>
        </w:rPr>
      </w:pPr>
      <w:r>
        <w:rPr>
          <w:rFonts w:eastAsia="BatangChe" w:cstheme="minorHAnsi"/>
          <w:iCs/>
          <w:sz w:val="21"/>
          <w:szCs w:val="21"/>
        </w:rPr>
        <w:t xml:space="preserve">Make sure all 3 systems (SAP FI, </w:t>
      </w:r>
      <w:proofErr w:type="gramStart"/>
      <w:r>
        <w:rPr>
          <w:rFonts w:eastAsia="BatangChe" w:cstheme="minorHAnsi"/>
          <w:iCs/>
          <w:sz w:val="21"/>
          <w:szCs w:val="21"/>
        </w:rPr>
        <w:t>BPC</w:t>
      </w:r>
      <w:proofErr w:type="gramEnd"/>
      <w:r>
        <w:rPr>
          <w:rFonts w:eastAsia="BatangChe" w:cstheme="minorHAnsi"/>
          <w:iCs/>
          <w:sz w:val="21"/>
          <w:szCs w:val="21"/>
        </w:rPr>
        <w:t xml:space="preserve"> and oracle PBCS) transaction data matches during month.</w:t>
      </w:r>
    </w:p>
    <w:p w14:paraId="20FB0CB7" w14:textId="77777777" w:rsidR="00B269C0" w:rsidRDefault="00B269C0" w:rsidP="00B269C0">
      <w:pPr>
        <w:pStyle w:val="ListParagraph"/>
        <w:widowControl/>
        <w:numPr>
          <w:ilvl w:val="0"/>
          <w:numId w:val="10"/>
        </w:numPr>
        <w:tabs>
          <w:tab w:val="left" w:pos="2160"/>
          <w:tab w:val="right" w:pos="10530"/>
        </w:tabs>
        <w:autoSpaceDE/>
        <w:autoSpaceDN/>
        <w:ind w:right="-360"/>
        <w:contextualSpacing/>
        <w:rPr>
          <w:rFonts w:eastAsia="BatangChe" w:cstheme="minorHAnsi" w:hint="eastAsia"/>
          <w:iCs/>
          <w:sz w:val="21"/>
          <w:szCs w:val="21"/>
        </w:rPr>
      </w:pPr>
      <w:r>
        <w:rPr>
          <w:rFonts w:eastAsia="BatangChe" w:cstheme="minorHAnsi"/>
          <w:iCs/>
          <w:sz w:val="21"/>
          <w:szCs w:val="21"/>
        </w:rPr>
        <w:t>Develop complex Analysis reports using query designer/analysis office 2.5/Macro.</w:t>
      </w:r>
    </w:p>
    <w:p w14:paraId="47C9CD99" w14:textId="2D250C98" w:rsidR="00B269C0" w:rsidRPr="00B269C0" w:rsidRDefault="00B269C0" w:rsidP="00B269C0">
      <w:pPr>
        <w:pStyle w:val="ListParagraph"/>
        <w:widowControl/>
        <w:numPr>
          <w:ilvl w:val="0"/>
          <w:numId w:val="10"/>
        </w:numPr>
        <w:tabs>
          <w:tab w:val="left" w:pos="2160"/>
          <w:tab w:val="right" w:pos="10530"/>
        </w:tabs>
        <w:autoSpaceDE/>
        <w:autoSpaceDN/>
        <w:ind w:right="-360"/>
        <w:contextualSpacing/>
        <w:rPr>
          <w:rFonts w:eastAsia="BatangChe" w:cstheme="minorHAnsi" w:hint="eastAsia"/>
          <w:iCs/>
          <w:sz w:val="21"/>
          <w:szCs w:val="21"/>
        </w:rPr>
      </w:pPr>
      <w:r>
        <w:rPr>
          <w:rFonts w:eastAsia="BatangChe" w:cstheme="minorHAnsi"/>
          <w:iCs/>
          <w:sz w:val="21"/>
          <w:szCs w:val="21"/>
        </w:rPr>
        <w:t>Monitor BW process chain and fix any issue while loading data into BPC from Legacy system (ECC).</w:t>
      </w:r>
    </w:p>
    <w:p w14:paraId="71ED4EA4" w14:textId="77777777" w:rsidR="00B269C0" w:rsidRDefault="00B269C0" w:rsidP="00B269C0">
      <w:pPr>
        <w:pStyle w:val="ListParagraph"/>
        <w:widowControl/>
        <w:numPr>
          <w:ilvl w:val="0"/>
          <w:numId w:val="11"/>
        </w:numPr>
        <w:tabs>
          <w:tab w:val="left" w:pos="2160"/>
          <w:tab w:val="right" w:pos="10530"/>
        </w:tabs>
        <w:autoSpaceDE/>
        <w:autoSpaceDN/>
        <w:ind w:right="-360"/>
        <w:contextualSpacing/>
        <w:rPr>
          <w:rFonts w:asciiTheme="minorHAnsi" w:eastAsia="Times New Roman" w:hAnsiTheme="minorHAnsi" w:cstheme="minorHAnsi"/>
          <w:iCs/>
          <w:sz w:val="21"/>
          <w:szCs w:val="21"/>
        </w:rPr>
      </w:pPr>
      <w:r>
        <w:rPr>
          <w:rFonts w:eastAsia="BatangChe" w:cstheme="minorHAnsi"/>
          <w:b/>
          <w:bCs/>
          <w:iCs/>
          <w:sz w:val="21"/>
          <w:szCs w:val="21"/>
        </w:rPr>
        <w:t>Designed and customized BPC</w:t>
      </w:r>
      <w:r>
        <w:rPr>
          <w:rFonts w:eastAsia="BatangChe" w:cstheme="minorHAnsi"/>
          <w:iCs/>
          <w:sz w:val="21"/>
          <w:szCs w:val="21"/>
        </w:rPr>
        <w:t xml:space="preserve"> for multiple financial planning </w:t>
      </w:r>
      <w:r>
        <w:rPr>
          <w:rFonts w:eastAsia="Times New Roman" w:cstheme="minorHAnsi"/>
          <w:iCs/>
          <w:sz w:val="21"/>
          <w:szCs w:val="21"/>
        </w:rPr>
        <w:t xml:space="preserve">scenarios by working with key stakeholders to define technical requirements, managing </w:t>
      </w:r>
      <w:proofErr w:type="gramStart"/>
      <w:r>
        <w:rPr>
          <w:rFonts w:eastAsia="Times New Roman" w:cstheme="minorHAnsi"/>
          <w:iCs/>
          <w:sz w:val="21"/>
          <w:szCs w:val="21"/>
        </w:rPr>
        <w:t>development</w:t>
      </w:r>
      <w:proofErr w:type="gramEnd"/>
      <w:r>
        <w:rPr>
          <w:rFonts w:eastAsia="Times New Roman" w:cstheme="minorHAnsi"/>
          <w:iCs/>
          <w:sz w:val="21"/>
          <w:szCs w:val="21"/>
        </w:rPr>
        <w:t xml:space="preserve"> and testing of project, and ensuring alignment with project specifications.</w:t>
      </w:r>
    </w:p>
    <w:p w14:paraId="37EED88C" w14:textId="77777777" w:rsidR="00B269C0" w:rsidRDefault="00B269C0" w:rsidP="00B269C0">
      <w:pPr>
        <w:pStyle w:val="ListParagraph"/>
        <w:widowControl/>
        <w:numPr>
          <w:ilvl w:val="0"/>
          <w:numId w:val="11"/>
        </w:numPr>
        <w:tabs>
          <w:tab w:val="left" w:pos="2160"/>
          <w:tab w:val="right" w:pos="10530"/>
        </w:tabs>
        <w:autoSpaceDE/>
        <w:autoSpaceDN/>
        <w:ind w:right="-360"/>
        <w:contextualSpacing/>
        <w:rPr>
          <w:rFonts w:eastAsia="BatangChe" w:cstheme="minorHAnsi" w:hint="eastAsia"/>
          <w:iCs/>
          <w:sz w:val="21"/>
          <w:szCs w:val="21"/>
        </w:rPr>
      </w:pPr>
      <w:r>
        <w:rPr>
          <w:rFonts w:eastAsia="BatangChe" w:cstheme="minorHAnsi"/>
          <w:iCs/>
          <w:sz w:val="21"/>
          <w:szCs w:val="21"/>
        </w:rPr>
        <w:t xml:space="preserve">Delivered different planning </w:t>
      </w:r>
      <w:proofErr w:type="gramStart"/>
      <w:r>
        <w:rPr>
          <w:rFonts w:eastAsia="BatangChe" w:cstheme="minorHAnsi"/>
          <w:iCs/>
          <w:sz w:val="21"/>
          <w:szCs w:val="21"/>
        </w:rPr>
        <w:t>solution</w:t>
      </w:r>
      <w:proofErr w:type="gramEnd"/>
      <w:r>
        <w:rPr>
          <w:rFonts w:eastAsia="BatangChe" w:cstheme="minorHAnsi"/>
          <w:iCs/>
          <w:sz w:val="21"/>
          <w:szCs w:val="21"/>
        </w:rPr>
        <w:t xml:space="preserve"> - </w:t>
      </w:r>
      <w:r>
        <w:rPr>
          <w:rFonts w:eastAsia="BatangChe" w:cstheme="minorHAnsi"/>
          <w:b/>
          <w:bCs/>
          <w:iCs/>
          <w:sz w:val="21"/>
          <w:szCs w:val="21"/>
        </w:rPr>
        <w:t xml:space="preserve">cost center </w:t>
      </w:r>
      <w:proofErr w:type="spellStart"/>
      <w:r>
        <w:rPr>
          <w:rFonts w:eastAsia="BatangChe" w:cstheme="minorHAnsi"/>
          <w:b/>
          <w:bCs/>
          <w:iCs/>
          <w:sz w:val="21"/>
          <w:szCs w:val="21"/>
        </w:rPr>
        <w:t>opex</w:t>
      </w:r>
      <w:proofErr w:type="spellEnd"/>
      <w:r>
        <w:rPr>
          <w:rFonts w:eastAsia="BatangChe" w:cstheme="minorHAnsi"/>
          <w:b/>
          <w:bCs/>
          <w:iCs/>
          <w:sz w:val="21"/>
          <w:szCs w:val="21"/>
        </w:rPr>
        <w:t xml:space="preserve"> planning, profit center revenue planning, and capex planning</w:t>
      </w:r>
      <w:r>
        <w:rPr>
          <w:rFonts w:eastAsia="BatangChe" w:cstheme="minorHAnsi"/>
          <w:iCs/>
          <w:sz w:val="21"/>
          <w:szCs w:val="21"/>
        </w:rPr>
        <w:t xml:space="preserve"> by implementing SAP BW IP/BPC Embedded Model on S4HANA.</w:t>
      </w:r>
    </w:p>
    <w:p w14:paraId="60F64D25" w14:textId="77777777" w:rsidR="00B269C0" w:rsidRDefault="00B269C0" w:rsidP="00B269C0">
      <w:pPr>
        <w:pStyle w:val="ListParagraph"/>
        <w:widowControl/>
        <w:numPr>
          <w:ilvl w:val="0"/>
          <w:numId w:val="11"/>
        </w:numPr>
        <w:tabs>
          <w:tab w:val="left" w:pos="2160"/>
          <w:tab w:val="right" w:pos="10530"/>
        </w:tabs>
        <w:autoSpaceDE/>
        <w:autoSpaceDN/>
        <w:ind w:right="-605"/>
        <w:contextualSpacing/>
        <w:rPr>
          <w:rFonts w:eastAsia="Times New Roman" w:cstheme="minorHAnsi"/>
          <w:iCs/>
          <w:sz w:val="21"/>
          <w:szCs w:val="21"/>
        </w:rPr>
      </w:pPr>
      <w:r>
        <w:rPr>
          <w:rFonts w:eastAsia="Times New Roman" w:cstheme="minorHAnsi"/>
          <w:iCs/>
          <w:sz w:val="21"/>
          <w:szCs w:val="21"/>
        </w:rPr>
        <w:t xml:space="preserve">Achieved detail level planning by adding custom member line </w:t>
      </w:r>
      <w:proofErr w:type="gramStart"/>
      <w:r>
        <w:rPr>
          <w:rFonts w:eastAsia="Times New Roman" w:cstheme="minorHAnsi"/>
          <w:iCs/>
          <w:sz w:val="21"/>
          <w:szCs w:val="21"/>
        </w:rPr>
        <w:t>item</w:t>
      </w:r>
      <w:proofErr w:type="gramEnd"/>
      <w:r>
        <w:rPr>
          <w:rFonts w:eastAsia="Times New Roman" w:cstheme="minorHAnsi"/>
          <w:iCs/>
          <w:sz w:val="21"/>
          <w:szCs w:val="21"/>
        </w:rPr>
        <w:t xml:space="preserve"> and implementing comments to track explanations.</w:t>
      </w:r>
    </w:p>
    <w:p w14:paraId="63FA7FEC" w14:textId="0DF4BC99" w:rsidR="00B269C0" w:rsidRDefault="00B269C0" w:rsidP="00B269C0">
      <w:pPr>
        <w:pStyle w:val="ListParagraph"/>
        <w:widowControl/>
        <w:numPr>
          <w:ilvl w:val="0"/>
          <w:numId w:val="11"/>
        </w:numPr>
        <w:tabs>
          <w:tab w:val="left" w:pos="2160"/>
          <w:tab w:val="right" w:pos="10530"/>
        </w:tabs>
        <w:autoSpaceDE/>
        <w:autoSpaceDN/>
        <w:ind w:right="-360"/>
        <w:contextualSpacing/>
        <w:rPr>
          <w:rFonts w:eastAsia="Times New Roman" w:cstheme="minorHAnsi"/>
          <w:iCs/>
          <w:sz w:val="21"/>
          <w:szCs w:val="21"/>
        </w:rPr>
      </w:pPr>
      <w:r>
        <w:rPr>
          <w:rFonts w:eastAsia="Times New Roman" w:cstheme="minorHAnsi"/>
          <w:iCs/>
          <w:sz w:val="21"/>
          <w:szCs w:val="21"/>
        </w:rPr>
        <w:t>Designed, developed, and rolled out complex BPC Input template and reports using analysis for office and validating Data flow from S4HANA</w:t>
      </w:r>
      <w:r>
        <w:sym w:font="Wingdings" w:char="F0E0"/>
      </w:r>
      <w:r>
        <w:rPr>
          <w:rFonts w:eastAsia="Times New Roman" w:cstheme="minorHAnsi"/>
          <w:iCs/>
          <w:sz w:val="21"/>
          <w:szCs w:val="21"/>
        </w:rPr>
        <w:t>HANA View</w:t>
      </w:r>
      <w:r>
        <w:sym w:font="Wingdings" w:char="F0E0"/>
      </w:r>
      <w:r>
        <w:rPr>
          <w:rFonts w:eastAsia="Times New Roman" w:cstheme="minorHAnsi"/>
          <w:iCs/>
          <w:sz w:val="21"/>
          <w:szCs w:val="21"/>
        </w:rPr>
        <w:t>Embedded BW-PAK</w:t>
      </w:r>
      <w:r>
        <w:sym w:font="Wingdings" w:char="F0E0"/>
      </w:r>
      <w:r>
        <w:rPr>
          <w:rFonts w:eastAsia="Times New Roman" w:cstheme="minorHAnsi"/>
          <w:iCs/>
          <w:sz w:val="21"/>
          <w:szCs w:val="21"/>
        </w:rPr>
        <w:t>Bex</w:t>
      </w:r>
      <w:r>
        <w:sym w:font="Wingdings" w:char="F0E0"/>
      </w:r>
      <w:r>
        <w:rPr>
          <w:rFonts w:eastAsia="Times New Roman" w:cstheme="minorHAnsi"/>
          <w:iCs/>
          <w:sz w:val="21"/>
          <w:szCs w:val="21"/>
        </w:rPr>
        <w:t>Analysis office.</w:t>
      </w:r>
    </w:p>
    <w:p w14:paraId="1CA5FDE4" w14:textId="77777777" w:rsidR="00B269C0" w:rsidRDefault="00B269C0" w:rsidP="00B269C0">
      <w:pPr>
        <w:widowControl/>
        <w:autoSpaceDE/>
        <w:autoSpaceDN/>
        <w:ind w:right="36"/>
        <w:jc w:val="both"/>
        <w:rPr>
          <w:b/>
          <w:bCs/>
          <w:u w:val="single"/>
          <w:lang w:val="en-IN"/>
        </w:rPr>
      </w:pPr>
    </w:p>
    <w:p w14:paraId="27F61BE6" w14:textId="33544275" w:rsidR="00B269C0" w:rsidRDefault="00B269C0" w:rsidP="00B269C0">
      <w:pPr>
        <w:widowControl/>
        <w:autoSpaceDE/>
        <w:autoSpaceDN/>
        <w:ind w:right="36"/>
        <w:jc w:val="both"/>
        <w:rPr>
          <w:b/>
          <w:bCs/>
          <w:u w:val="single"/>
          <w:lang w:val="en-IN"/>
        </w:rPr>
      </w:pPr>
      <w:r w:rsidRPr="00603DCF">
        <w:rPr>
          <w:b/>
          <w:bCs/>
          <w:u w:val="single"/>
          <w:lang w:val="en-IN"/>
        </w:rPr>
        <w:t xml:space="preserve">Client:  </w:t>
      </w:r>
      <w:proofErr w:type="spellStart"/>
      <w:r>
        <w:rPr>
          <w:b/>
          <w:bCs/>
          <w:u w:val="single"/>
          <w:lang w:val="en-IN"/>
        </w:rPr>
        <w:t>Hemas</w:t>
      </w:r>
      <w:proofErr w:type="spellEnd"/>
    </w:p>
    <w:p w14:paraId="3F296678" w14:textId="77777777" w:rsidR="00B269C0" w:rsidRDefault="00B269C0" w:rsidP="00B269C0">
      <w:pPr>
        <w:pStyle w:val="ListParagraph"/>
        <w:widowControl/>
        <w:numPr>
          <w:ilvl w:val="0"/>
          <w:numId w:val="12"/>
        </w:numPr>
        <w:tabs>
          <w:tab w:val="left" w:pos="2160"/>
          <w:tab w:val="right" w:pos="10530"/>
        </w:tabs>
        <w:autoSpaceDE/>
        <w:autoSpaceDN/>
        <w:contextualSpacing/>
        <w:rPr>
          <w:rFonts w:asciiTheme="minorHAnsi" w:eastAsiaTheme="minorHAnsi" w:hAnsiTheme="minorHAnsi"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Design and configured environment, model, and dimensions for consolidation process. Developed and delivered Input templates and reports using Report Editor, EPM Pane, and EPM Function.</w:t>
      </w:r>
    </w:p>
    <w:p w14:paraId="324CE83B" w14:textId="77777777" w:rsidR="00B269C0" w:rsidRDefault="00B269C0" w:rsidP="00B269C0">
      <w:pPr>
        <w:pStyle w:val="ListParagraph"/>
        <w:widowControl/>
        <w:numPr>
          <w:ilvl w:val="0"/>
          <w:numId w:val="12"/>
        </w:numPr>
        <w:tabs>
          <w:tab w:val="left" w:pos="2160"/>
          <w:tab w:val="right" w:pos="10530"/>
        </w:tabs>
        <w:autoSpaceDE/>
        <w:autoSpaceDN/>
        <w:contextualSpacing/>
        <w:rPr>
          <w:rFonts w:eastAsia="Times New Roman" w:cstheme="minorHAnsi"/>
          <w:b/>
          <w:iCs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Work on all features of EPM – sheet option, user options, dynamic formatting, report editor, and local members.</w:t>
      </w:r>
    </w:p>
    <w:p w14:paraId="4B75E2B8" w14:textId="77777777" w:rsidR="00B269C0" w:rsidRDefault="00B269C0" w:rsidP="00B269C0">
      <w:pPr>
        <w:pStyle w:val="ListParagraph"/>
        <w:widowControl/>
        <w:numPr>
          <w:ilvl w:val="0"/>
          <w:numId w:val="12"/>
        </w:numPr>
        <w:tabs>
          <w:tab w:val="left" w:pos="2160"/>
          <w:tab w:val="right" w:pos="10530"/>
        </w:tabs>
        <w:autoSpaceDE/>
        <w:autoSpaceDN/>
        <w:contextualSpacing/>
        <w:rPr>
          <w:rFonts w:eastAsiaTheme="minorHAnsi"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Created detailed reports using EVDRE and EV functions, integrating BW &amp; BPC with security.</w:t>
      </w:r>
      <w:r>
        <w:rPr>
          <w:rFonts w:cstheme="minorHAnsi"/>
          <w:noProof/>
          <w:color w:val="000000"/>
          <w:sz w:val="21"/>
          <w:szCs w:val="21"/>
        </w:rPr>
        <w:t xml:space="preserve"> </w:t>
      </w:r>
    </w:p>
    <w:p w14:paraId="22F51F1E" w14:textId="30B798D1" w:rsidR="00B269C0" w:rsidRDefault="00B269C0" w:rsidP="00B269C0">
      <w:pPr>
        <w:pStyle w:val="BodyText"/>
        <w:spacing w:before="2"/>
        <w:ind w:left="0" w:firstLine="0"/>
        <w:jc w:val="both"/>
        <w:rPr>
          <w:rFonts w:eastAsia="BatangChe" w:cstheme="minorHAnsi" w:hint="eastAsia"/>
          <w:iCs/>
          <w:sz w:val="21"/>
          <w:szCs w:val="21"/>
        </w:rPr>
      </w:pPr>
    </w:p>
    <w:p w14:paraId="3A413B88" w14:textId="774DE88C" w:rsidR="00B269C0" w:rsidRDefault="00B269C0" w:rsidP="00B269C0">
      <w:pPr>
        <w:widowControl/>
        <w:autoSpaceDE/>
        <w:autoSpaceDN/>
        <w:ind w:right="36"/>
        <w:jc w:val="both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HSBC</w:t>
      </w:r>
    </w:p>
    <w:p w14:paraId="5F1CCBAC" w14:textId="77777777" w:rsidR="00B269C0" w:rsidRDefault="00B269C0" w:rsidP="00B269C0">
      <w:pPr>
        <w:pStyle w:val="ListParagraph"/>
        <w:widowControl/>
        <w:numPr>
          <w:ilvl w:val="0"/>
          <w:numId w:val="13"/>
        </w:numPr>
        <w:tabs>
          <w:tab w:val="left" w:pos="2160"/>
          <w:tab w:val="right" w:pos="10530"/>
        </w:tabs>
        <w:autoSpaceDE/>
        <w:autoSpaceDN/>
        <w:contextualSpacing/>
        <w:rPr>
          <w:rFonts w:asciiTheme="minorHAnsi" w:eastAsiaTheme="minorHAnsi" w:hAnsiTheme="minorHAnsi"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Worked as part of support team for BW related issues and BPC issues.</w:t>
      </w:r>
    </w:p>
    <w:p w14:paraId="6EBE5F05" w14:textId="77777777" w:rsidR="00B269C0" w:rsidRDefault="00B269C0" w:rsidP="00B269C0">
      <w:pPr>
        <w:pStyle w:val="ListParagraph"/>
        <w:widowControl/>
        <w:numPr>
          <w:ilvl w:val="0"/>
          <w:numId w:val="13"/>
        </w:numPr>
        <w:tabs>
          <w:tab w:val="left" w:pos="2160"/>
          <w:tab w:val="right" w:pos="10530"/>
        </w:tabs>
        <w:autoSpaceDE/>
        <w:autoSpaceDN/>
        <w:contextualSpacing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Developed different BPC reports for business users.</w:t>
      </w:r>
    </w:p>
    <w:p w14:paraId="0E6E5861" w14:textId="77777777" w:rsidR="00B269C0" w:rsidRDefault="00B269C0" w:rsidP="00B269C0">
      <w:pPr>
        <w:pStyle w:val="BodyText"/>
        <w:spacing w:before="2"/>
        <w:ind w:left="0" w:firstLine="0"/>
        <w:jc w:val="both"/>
        <w:rPr>
          <w:lang w:val="en-IN"/>
        </w:rPr>
      </w:pPr>
    </w:p>
    <w:p w14:paraId="178988B2" w14:textId="77777777" w:rsidR="00B269C0" w:rsidRPr="00603DCF" w:rsidRDefault="00B269C0" w:rsidP="008D3828">
      <w:pPr>
        <w:pStyle w:val="BodyText"/>
        <w:spacing w:before="2"/>
        <w:ind w:left="0" w:firstLine="0"/>
        <w:jc w:val="both"/>
        <w:rPr>
          <w:lang w:val="en-IN"/>
        </w:rPr>
      </w:pPr>
    </w:p>
    <w:p w14:paraId="274F2233" w14:textId="77777777" w:rsidR="00603DCF" w:rsidRPr="008D3828" w:rsidRDefault="00603DCF" w:rsidP="008D3828">
      <w:pPr>
        <w:pStyle w:val="Heading1"/>
        <w:jc w:val="both"/>
        <w:rPr>
          <w:u w:val="single"/>
          <w:lang w:val="en-IN"/>
        </w:rPr>
      </w:pPr>
      <w:r w:rsidRPr="008D3828">
        <w:rPr>
          <w:u w:val="single"/>
          <w:lang w:val="en-IN"/>
        </w:rPr>
        <w:t>Education</w:t>
      </w:r>
    </w:p>
    <w:p w14:paraId="4D32F182" w14:textId="50BC3792" w:rsidR="00603DCF" w:rsidRPr="00603DCF" w:rsidRDefault="00410C65" w:rsidP="00410C65">
      <w:pPr>
        <w:pStyle w:val="ListParagraph"/>
        <w:widowControl/>
        <w:numPr>
          <w:ilvl w:val="0"/>
          <w:numId w:val="3"/>
        </w:numPr>
        <w:tabs>
          <w:tab w:val="left" w:pos="1080"/>
        </w:tabs>
        <w:autoSpaceDE/>
        <w:autoSpaceDN/>
        <w:ind w:left="360" w:right="36"/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B.Tech</w:t>
      </w:r>
      <w:proofErr w:type="spellEnd"/>
      <w:proofErr w:type="gramEnd"/>
      <w:r>
        <w:rPr>
          <w:lang w:val="en-IN"/>
        </w:rPr>
        <w:t xml:space="preserve"> (IT) from VJTI college Mumbai</w:t>
      </w:r>
    </w:p>
    <w:p w14:paraId="3667F0D4" w14:textId="77777777" w:rsidR="00603DCF" w:rsidRPr="00603DCF" w:rsidRDefault="00603DCF" w:rsidP="008D3828">
      <w:pPr>
        <w:pStyle w:val="BodyText"/>
        <w:spacing w:before="2"/>
        <w:ind w:left="0" w:firstLine="0"/>
        <w:jc w:val="both"/>
        <w:rPr>
          <w:lang w:val="en-IN"/>
        </w:rPr>
      </w:pPr>
    </w:p>
    <w:p w14:paraId="4C8EBE5F" w14:textId="77777777" w:rsidR="00603DCF" w:rsidRPr="008D3828" w:rsidRDefault="00603DCF" w:rsidP="008D3828">
      <w:pPr>
        <w:pStyle w:val="Heading1"/>
        <w:jc w:val="both"/>
        <w:rPr>
          <w:u w:val="single"/>
          <w:lang w:val="en-IN"/>
        </w:rPr>
      </w:pPr>
      <w:r w:rsidRPr="008D3828">
        <w:rPr>
          <w:u w:val="single"/>
          <w:lang w:val="en-IN"/>
        </w:rPr>
        <w:t>Certifications</w:t>
      </w:r>
    </w:p>
    <w:p w14:paraId="753028AD" w14:textId="5DC3AAD8" w:rsidR="00410C65" w:rsidRPr="00603DCF" w:rsidRDefault="00410C65" w:rsidP="00410C6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left="360" w:hanging="360"/>
        <w:jc w:val="both"/>
        <w:rPr>
          <w:lang w:val="en-IN"/>
        </w:rPr>
      </w:pPr>
      <w:r w:rsidRPr="00603DCF">
        <w:rPr>
          <w:lang w:val="en-IN"/>
        </w:rPr>
        <w:t xml:space="preserve">Azure </w:t>
      </w:r>
      <w:r>
        <w:rPr>
          <w:lang w:val="en-IN"/>
        </w:rPr>
        <w:t>DP 203 certified.</w:t>
      </w:r>
    </w:p>
    <w:p w14:paraId="388EA5E1" w14:textId="236E6920" w:rsidR="00603DCF" w:rsidRPr="00603DCF" w:rsidRDefault="00410C65" w:rsidP="008D382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left="360" w:hanging="360"/>
        <w:jc w:val="both"/>
        <w:rPr>
          <w:lang w:val="en-IN"/>
        </w:rPr>
      </w:pPr>
      <w:r>
        <w:rPr>
          <w:lang w:val="en-IN"/>
        </w:rPr>
        <w:t>SAP Finance certified.</w:t>
      </w:r>
    </w:p>
    <w:p w14:paraId="0F9EFFB2" w14:textId="0545047B" w:rsidR="00603DCF" w:rsidRPr="00410C65" w:rsidRDefault="00410C65" w:rsidP="00E67C6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left="360" w:hanging="360"/>
        <w:jc w:val="both"/>
        <w:rPr>
          <w:lang w:val="en-IN"/>
        </w:rPr>
      </w:pPr>
      <w:r>
        <w:rPr>
          <w:lang w:val="en-IN"/>
        </w:rPr>
        <w:t>CFA Level 3 candidate.</w:t>
      </w:r>
    </w:p>
    <w:sectPr w:rsidR="00603DCF" w:rsidRPr="00410C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474B" w14:textId="77777777" w:rsidR="005A7EF0" w:rsidRDefault="005A7EF0" w:rsidP="00603DCF">
      <w:r>
        <w:separator/>
      </w:r>
    </w:p>
  </w:endnote>
  <w:endnote w:type="continuationSeparator" w:id="0">
    <w:p w14:paraId="42B4F892" w14:textId="77777777" w:rsidR="005A7EF0" w:rsidRDefault="005A7EF0" w:rsidP="0060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7468E" w14:textId="77777777" w:rsidR="005A7EF0" w:rsidRDefault="005A7EF0" w:rsidP="00603DCF">
      <w:r>
        <w:separator/>
      </w:r>
    </w:p>
  </w:footnote>
  <w:footnote w:type="continuationSeparator" w:id="0">
    <w:p w14:paraId="35365D85" w14:textId="77777777" w:rsidR="005A7EF0" w:rsidRDefault="005A7EF0" w:rsidP="00603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D3D8" w14:textId="27743FE9" w:rsidR="00603DCF" w:rsidRDefault="00603DCF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31C48C49" wp14:editId="5C46A0A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957443" cy="288693"/>
          <wp:effectExtent l="0" t="0" r="0" b="0"/>
          <wp:wrapNone/>
          <wp:docPr id="1" name="image1.jpeg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7443" cy="288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FD9"/>
    <w:multiLevelType w:val="hybridMultilevel"/>
    <w:tmpl w:val="5094CAEA"/>
    <w:lvl w:ilvl="0" w:tplc="11E4A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6CFA"/>
    <w:multiLevelType w:val="hybridMultilevel"/>
    <w:tmpl w:val="F97CC56C"/>
    <w:lvl w:ilvl="0" w:tplc="6186D07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0889850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9E161EA6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3D788C7A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8C96F1A2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8E34E10C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0FE63B06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DB96B832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DA6E509E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F6D3D65"/>
    <w:multiLevelType w:val="hybridMultilevel"/>
    <w:tmpl w:val="2D6C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C4C9F"/>
    <w:multiLevelType w:val="hybridMultilevel"/>
    <w:tmpl w:val="90302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8180B"/>
    <w:multiLevelType w:val="hybridMultilevel"/>
    <w:tmpl w:val="5C0C9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15D80"/>
    <w:multiLevelType w:val="hybridMultilevel"/>
    <w:tmpl w:val="5AB4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107B31"/>
    <w:multiLevelType w:val="hybridMultilevel"/>
    <w:tmpl w:val="D06AE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F7034"/>
    <w:multiLevelType w:val="hybridMultilevel"/>
    <w:tmpl w:val="A3E05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1180F"/>
    <w:multiLevelType w:val="hybridMultilevel"/>
    <w:tmpl w:val="6DF487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0321D"/>
    <w:multiLevelType w:val="hybridMultilevel"/>
    <w:tmpl w:val="63EA8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16EFB"/>
    <w:multiLevelType w:val="hybridMultilevel"/>
    <w:tmpl w:val="D4B6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C3CED"/>
    <w:multiLevelType w:val="hybridMultilevel"/>
    <w:tmpl w:val="E388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E2916"/>
    <w:multiLevelType w:val="hybridMultilevel"/>
    <w:tmpl w:val="C06C8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725554">
    <w:abstractNumId w:val="1"/>
  </w:num>
  <w:num w:numId="2" w16cid:durableId="1674064515">
    <w:abstractNumId w:val="5"/>
  </w:num>
  <w:num w:numId="3" w16cid:durableId="296834159">
    <w:abstractNumId w:val="10"/>
  </w:num>
  <w:num w:numId="4" w16cid:durableId="7799912">
    <w:abstractNumId w:val="11"/>
  </w:num>
  <w:num w:numId="5" w16cid:durableId="879896067">
    <w:abstractNumId w:val="2"/>
  </w:num>
  <w:num w:numId="6" w16cid:durableId="83766578">
    <w:abstractNumId w:val="4"/>
  </w:num>
  <w:num w:numId="7" w16cid:durableId="462037725">
    <w:abstractNumId w:val="8"/>
  </w:num>
  <w:num w:numId="8" w16cid:durableId="1383674994">
    <w:abstractNumId w:val="0"/>
  </w:num>
  <w:num w:numId="9" w16cid:durableId="563495231">
    <w:abstractNumId w:val="12"/>
  </w:num>
  <w:num w:numId="10" w16cid:durableId="181020303">
    <w:abstractNumId w:val="9"/>
  </w:num>
  <w:num w:numId="11" w16cid:durableId="358894440">
    <w:abstractNumId w:val="7"/>
  </w:num>
  <w:num w:numId="12" w16cid:durableId="877427999">
    <w:abstractNumId w:val="3"/>
  </w:num>
  <w:num w:numId="13" w16cid:durableId="1926649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CF"/>
    <w:rsid w:val="00410C65"/>
    <w:rsid w:val="00416D2E"/>
    <w:rsid w:val="004C458A"/>
    <w:rsid w:val="005A7EF0"/>
    <w:rsid w:val="00603DCF"/>
    <w:rsid w:val="00864DBE"/>
    <w:rsid w:val="00865DCC"/>
    <w:rsid w:val="008D3828"/>
    <w:rsid w:val="00961236"/>
    <w:rsid w:val="00A67F69"/>
    <w:rsid w:val="00B269C0"/>
    <w:rsid w:val="00D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7853"/>
  <w15:chartTrackingRefBased/>
  <w15:docId w15:val="{1F51FCAA-465E-4761-B6CB-DCB5C950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C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603DCF"/>
    <w:pPr>
      <w:spacing w:line="268" w:lineRule="exact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DCF"/>
  </w:style>
  <w:style w:type="paragraph" w:styleId="Footer">
    <w:name w:val="footer"/>
    <w:basedOn w:val="Normal"/>
    <w:link w:val="FooterChar"/>
    <w:uiPriority w:val="99"/>
    <w:unhideWhenUsed/>
    <w:rsid w:val="00603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DCF"/>
  </w:style>
  <w:style w:type="paragraph" w:styleId="NoSpacing">
    <w:name w:val="No Spacing"/>
    <w:uiPriority w:val="1"/>
    <w:qFormat/>
    <w:rsid w:val="00603D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3DCF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qFormat/>
    <w:rsid w:val="00603DCF"/>
    <w:pPr>
      <w:ind w:left="821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603DCF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34"/>
    <w:qFormat/>
    <w:rsid w:val="00603DCF"/>
    <w:pPr>
      <w:ind w:left="821" w:hanging="361"/>
    </w:pPr>
  </w:style>
  <w:style w:type="table" w:styleId="TableGrid">
    <w:name w:val="Table Grid"/>
    <w:basedOn w:val="TableNormal"/>
    <w:uiPriority w:val="59"/>
    <w:rsid w:val="00416D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6D2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Johar</dc:creator>
  <cp:keywords/>
  <dc:description/>
  <cp:lastModifiedBy>Mukherjee, Sudeep</cp:lastModifiedBy>
  <cp:revision>5</cp:revision>
  <cp:lastPrinted>2022-05-13T07:58:00Z</cp:lastPrinted>
  <dcterms:created xsi:type="dcterms:W3CDTF">2023-03-20T10:12:00Z</dcterms:created>
  <dcterms:modified xsi:type="dcterms:W3CDTF">2023-03-24T09:28:00Z</dcterms:modified>
</cp:coreProperties>
</file>