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C821" w14:textId="1FC25780" w:rsidR="00955ED8" w:rsidRDefault="00955ED8" w:rsidP="00955ED8">
      <w:pPr>
        <w:tabs>
          <w:tab w:val="left" w:pos="0"/>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2394A">
        <w:rPr>
          <w:rFonts w:asciiTheme="minorHAnsi" w:hAnsiTheme="minorHAnsi" w:cstheme="minorHAnsi"/>
        </w:rPr>
        <w:t>Ref: MIPL/HR/</w:t>
      </w:r>
      <w:r>
        <w:rPr>
          <w:rFonts w:asciiTheme="minorHAnsi" w:hAnsiTheme="minorHAnsi" w:cstheme="minorHAnsi"/>
        </w:rPr>
        <w:t>EA/20</w:t>
      </w:r>
      <w:r w:rsidR="000B1743">
        <w:rPr>
          <w:rFonts w:asciiTheme="minorHAnsi" w:hAnsiTheme="minorHAnsi" w:cstheme="minorHAnsi"/>
        </w:rPr>
        <w:t>1_</w:t>
      </w:r>
      <w:r>
        <w:rPr>
          <w:rFonts w:asciiTheme="minorHAnsi" w:hAnsiTheme="minorHAnsi" w:cstheme="minorHAnsi"/>
        </w:rPr>
        <w:t>____</w:t>
      </w:r>
    </w:p>
    <w:p w14:paraId="336571A8" w14:textId="77777777" w:rsidR="00955ED8" w:rsidRDefault="00955ED8" w:rsidP="00955ED8">
      <w:pPr>
        <w:tabs>
          <w:tab w:val="left" w:pos="0"/>
        </w:tabs>
        <w:rPr>
          <w:rFonts w:asciiTheme="minorHAnsi" w:hAnsiTheme="minorHAnsi" w:cstheme="minorHAnsi"/>
        </w:rPr>
      </w:pPr>
    </w:p>
    <w:p w14:paraId="55C60170" w14:textId="639BAD9E" w:rsidR="00955ED8" w:rsidRPr="004E2685" w:rsidRDefault="00955ED8" w:rsidP="00955ED8">
      <w:pPr>
        <w:tabs>
          <w:tab w:val="left" w:pos="0"/>
        </w:tabs>
        <w:rPr>
          <w:rFonts w:asciiTheme="minorHAnsi" w:hAnsiTheme="minorHAnsi" w:cstheme="minorHAnsi"/>
          <w:u w:val="single"/>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2394A">
        <w:rPr>
          <w:rFonts w:asciiTheme="minorHAnsi" w:hAnsiTheme="minorHAnsi" w:cstheme="minorHAnsi"/>
        </w:rPr>
        <w:t xml:space="preserve">Date: </w:t>
      </w:r>
      <w:r>
        <w:rPr>
          <w:rFonts w:asciiTheme="minorHAnsi" w:hAnsiTheme="minorHAnsi" w:cstheme="minorHAnsi"/>
        </w:rPr>
        <w:t>_</w:t>
      </w:r>
      <w:r w:rsidR="00400FEE" w:rsidRPr="004E2685">
        <w:rPr>
          <w:rFonts w:asciiTheme="minorHAnsi" w:hAnsiTheme="minorHAnsi" w:cstheme="minorHAnsi"/>
          <w:u w:val="single"/>
        </w:rPr>
        <w:t>24</w:t>
      </w:r>
      <w:r w:rsidRPr="004E2685">
        <w:rPr>
          <w:rFonts w:asciiTheme="minorHAnsi" w:hAnsiTheme="minorHAnsi" w:cstheme="minorHAnsi"/>
          <w:u w:val="single"/>
        </w:rPr>
        <w:t xml:space="preserve"> / </w:t>
      </w:r>
      <w:r w:rsidR="00400FEE" w:rsidRPr="004E2685">
        <w:rPr>
          <w:rFonts w:asciiTheme="minorHAnsi" w:hAnsiTheme="minorHAnsi" w:cstheme="minorHAnsi"/>
          <w:u w:val="single"/>
        </w:rPr>
        <w:t>July</w:t>
      </w:r>
      <w:r w:rsidRPr="004E2685">
        <w:rPr>
          <w:rFonts w:asciiTheme="minorHAnsi" w:hAnsiTheme="minorHAnsi" w:cstheme="minorHAnsi"/>
          <w:u w:val="single"/>
        </w:rPr>
        <w:t xml:space="preserve"> / 20</w:t>
      </w:r>
      <w:r w:rsidR="00400FEE" w:rsidRPr="004E2685">
        <w:rPr>
          <w:rFonts w:asciiTheme="minorHAnsi" w:hAnsiTheme="minorHAnsi" w:cstheme="minorHAnsi"/>
          <w:u w:val="single"/>
        </w:rPr>
        <w:t>23</w:t>
      </w:r>
      <w:r w:rsidRPr="004E2685">
        <w:rPr>
          <w:rFonts w:asciiTheme="minorHAnsi" w:hAnsiTheme="minorHAnsi" w:cstheme="minorHAnsi"/>
          <w:u w:val="single"/>
        </w:rPr>
        <w:t>_</w:t>
      </w:r>
    </w:p>
    <w:p w14:paraId="28320380" w14:textId="77777777" w:rsidR="00955ED8" w:rsidRPr="004E2685" w:rsidRDefault="00955ED8" w:rsidP="00955ED8">
      <w:pPr>
        <w:tabs>
          <w:tab w:val="left" w:pos="0"/>
          <w:tab w:val="left" w:pos="1680"/>
        </w:tabs>
        <w:rPr>
          <w:rFonts w:asciiTheme="minorHAnsi" w:hAnsiTheme="minorHAnsi" w:cstheme="minorHAnsi"/>
          <w:u w:val="single"/>
        </w:rPr>
      </w:pPr>
      <w:r w:rsidRPr="004E2685">
        <w:rPr>
          <w:rFonts w:asciiTheme="minorHAnsi" w:hAnsiTheme="minorHAnsi" w:cstheme="minorHAnsi"/>
          <w:u w:val="single"/>
        </w:rPr>
        <w:t xml:space="preserve">                                                                                                                 </w:t>
      </w:r>
    </w:p>
    <w:p w14:paraId="21BD08DD" w14:textId="77777777" w:rsidR="00955ED8" w:rsidRPr="00E869EF" w:rsidRDefault="00955ED8" w:rsidP="00955ED8">
      <w:pPr>
        <w:widowControl w:val="0"/>
        <w:autoSpaceDE w:val="0"/>
        <w:autoSpaceDN w:val="0"/>
        <w:adjustRightInd w:val="0"/>
        <w:jc w:val="center"/>
        <w:rPr>
          <w:rFonts w:asciiTheme="minorHAnsi" w:hAnsiTheme="minorHAnsi"/>
          <w:u w:val="single"/>
        </w:rPr>
      </w:pPr>
      <w:bookmarkStart w:id="0" w:name="page1"/>
      <w:bookmarkEnd w:id="0"/>
      <w:r w:rsidRPr="00E869EF">
        <w:rPr>
          <w:rFonts w:asciiTheme="minorHAnsi" w:hAnsiTheme="minorHAnsi" w:cs="Helvetica"/>
          <w:b/>
          <w:bCs/>
          <w:color w:val="000000"/>
          <w:sz w:val="28"/>
          <w:szCs w:val="28"/>
          <w:u w:val="single"/>
        </w:rPr>
        <w:t xml:space="preserve">Non-Disclosure </w:t>
      </w:r>
      <w:r>
        <w:rPr>
          <w:rFonts w:asciiTheme="minorHAnsi" w:hAnsiTheme="minorHAnsi" w:cs="Helvetica"/>
          <w:b/>
          <w:bCs/>
          <w:color w:val="000000"/>
          <w:sz w:val="28"/>
          <w:szCs w:val="28"/>
          <w:u w:val="single"/>
        </w:rPr>
        <w:t xml:space="preserve">&amp; Confidentiality </w:t>
      </w:r>
      <w:r w:rsidRPr="00E869EF">
        <w:rPr>
          <w:rFonts w:asciiTheme="minorHAnsi" w:hAnsiTheme="minorHAnsi" w:cs="Helvetica"/>
          <w:b/>
          <w:bCs/>
          <w:color w:val="000000"/>
          <w:sz w:val="28"/>
          <w:szCs w:val="28"/>
          <w:u w:val="single"/>
        </w:rPr>
        <w:t>Agreement</w:t>
      </w:r>
    </w:p>
    <w:p w14:paraId="4DDA4BFC" w14:textId="6CBEB447" w:rsidR="00955ED8" w:rsidRPr="00E869EF" w:rsidRDefault="00955ED8" w:rsidP="00955ED8">
      <w:pPr>
        <w:widowControl w:val="0"/>
        <w:autoSpaceDE w:val="0"/>
        <w:autoSpaceDN w:val="0"/>
        <w:adjustRightInd w:val="0"/>
        <w:spacing w:line="200" w:lineRule="exact"/>
        <w:rPr>
          <w:rFonts w:asciiTheme="minorHAnsi" w:hAnsiTheme="minorHAnsi"/>
        </w:rPr>
      </w:pPr>
    </w:p>
    <w:p w14:paraId="3D3D62E6" w14:textId="69A52D37" w:rsidR="00955ED8" w:rsidRPr="00F608B9" w:rsidRDefault="00955ED8" w:rsidP="00C775DB">
      <w:pPr>
        <w:widowControl w:val="0"/>
        <w:autoSpaceDE w:val="0"/>
        <w:autoSpaceDN w:val="0"/>
        <w:adjustRightInd w:val="0"/>
        <w:spacing w:line="480" w:lineRule="auto"/>
        <w:jc w:val="both"/>
        <w:rPr>
          <w:rFonts w:asciiTheme="minorHAnsi" w:hAnsiTheme="minorHAnsi" w:cs="Helvetica"/>
          <w:b/>
          <w:bCs/>
          <w:color w:val="000000"/>
        </w:rPr>
      </w:pPr>
      <w:r>
        <w:rPr>
          <w:rFonts w:asciiTheme="minorHAnsi" w:hAnsiTheme="minorHAnsi" w:cs="Helvetica"/>
          <w:color w:val="000000"/>
        </w:rPr>
        <w:t xml:space="preserve">This </w:t>
      </w:r>
      <w:r w:rsidRPr="0095792C">
        <w:rPr>
          <w:rFonts w:asciiTheme="minorHAnsi" w:hAnsiTheme="minorHAnsi" w:cs="Helvetica"/>
          <w:b/>
          <w:color w:val="000000"/>
        </w:rPr>
        <w:t>Non-Disclosure Agreement</w:t>
      </w:r>
      <w:r>
        <w:rPr>
          <w:rFonts w:asciiTheme="minorHAnsi" w:hAnsiTheme="minorHAnsi" w:cs="Helvetica"/>
          <w:color w:val="000000"/>
        </w:rPr>
        <w:t xml:space="preserve"> (the 'Agreement') is signed this _</w:t>
      </w:r>
      <w:r w:rsidR="004E2685">
        <w:rPr>
          <w:rFonts w:asciiTheme="minorHAnsi" w:hAnsiTheme="minorHAnsi" w:cs="Helvetica"/>
          <w:color w:val="000000"/>
          <w:u w:val="single"/>
        </w:rPr>
        <w:t>24</w:t>
      </w:r>
      <w:r>
        <w:rPr>
          <w:rFonts w:asciiTheme="minorHAnsi" w:hAnsiTheme="minorHAnsi" w:cs="Helvetica"/>
          <w:color w:val="000000"/>
        </w:rPr>
        <w:t xml:space="preserve">_ </w:t>
      </w:r>
      <w:r w:rsidRPr="00E869EF">
        <w:rPr>
          <w:rFonts w:asciiTheme="minorHAnsi" w:hAnsiTheme="minorHAnsi" w:cs="Helvetica"/>
          <w:color w:val="000000"/>
        </w:rPr>
        <w:t>day of</w:t>
      </w:r>
      <w:r>
        <w:rPr>
          <w:rFonts w:asciiTheme="minorHAnsi" w:hAnsiTheme="minorHAnsi"/>
        </w:rPr>
        <w:t xml:space="preserve"> _</w:t>
      </w:r>
      <w:r w:rsidR="00400FEE" w:rsidRPr="004E2685">
        <w:rPr>
          <w:rFonts w:asciiTheme="minorHAnsi" w:hAnsiTheme="minorHAnsi"/>
          <w:u w:val="single"/>
        </w:rPr>
        <w:t>_July</w:t>
      </w:r>
      <w:r>
        <w:rPr>
          <w:rFonts w:asciiTheme="minorHAnsi" w:hAnsiTheme="minorHAnsi"/>
        </w:rPr>
        <w:t>____</w:t>
      </w:r>
      <w:r>
        <w:rPr>
          <w:rFonts w:asciiTheme="minorHAnsi" w:hAnsiTheme="minorHAnsi" w:cs="Helvetica"/>
          <w:color w:val="000000"/>
        </w:rPr>
        <w:t>, __</w:t>
      </w:r>
      <w:r w:rsidR="00400FEE" w:rsidRPr="00326957">
        <w:rPr>
          <w:rFonts w:asciiTheme="minorHAnsi" w:hAnsiTheme="minorHAnsi" w:cs="Helvetica"/>
          <w:color w:val="000000"/>
          <w:u w:val="single"/>
        </w:rPr>
        <w:t>2023</w:t>
      </w:r>
      <w:r>
        <w:rPr>
          <w:rFonts w:asciiTheme="minorHAnsi" w:hAnsiTheme="minorHAnsi" w:cs="Helvetica"/>
          <w:color w:val="000000"/>
        </w:rPr>
        <w:t>___</w:t>
      </w:r>
      <w:r w:rsidRPr="00E869EF">
        <w:rPr>
          <w:rFonts w:asciiTheme="minorHAnsi" w:hAnsiTheme="minorHAnsi" w:cs="Helvetica"/>
          <w:color w:val="000000"/>
        </w:rPr>
        <w:t>, between</w:t>
      </w:r>
      <w:r w:rsidRPr="00E869EF">
        <w:rPr>
          <w:rFonts w:asciiTheme="minorHAnsi" w:hAnsiTheme="minorHAnsi" w:cs="Helvetica"/>
          <w:b/>
          <w:bCs/>
          <w:color w:val="000000"/>
        </w:rPr>
        <w:t>:</w:t>
      </w:r>
    </w:p>
    <w:p w14:paraId="7707DE81" w14:textId="77777777" w:rsidR="00955ED8" w:rsidRPr="0018561E" w:rsidRDefault="00955ED8" w:rsidP="00C775DB">
      <w:pPr>
        <w:numPr>
          <w:ilvl w:val="0"/>
          <w:numId w:val="13"/>
        </w:numPr>
        <w:jc w:val="both"/>
        <w:rPr>
          <w:rFonts w:asciiTheme="minorHAnsi" w:hAnsiTheme="minorHAnsi"/>
        </w:rPr>
      </w:pPr>
      <w:r w:rsidRPr="0018561E">
        <w:rPr>
          <w:rFonts w:asciiTheme="minorHAnsi" w:hAnsiTheme="minorHAnsi"/>
        </w:rPr>
        <w:t xml:space="preserve">M/s </w:t>
      </w:r>
      <w:r w:rsidRPr="0018561E">
        <w:rPr>
          <w:rFonts w:asciiTheme="minorHAnsi" w:hAnsiTheme="minorHAnsi"/>
          <w:b/>
        </w:rPr>
        <w:t>Motifworks India Pvt Limited</w:t>
      </w:r>
      <w:r w:rsidRPr="0018561E">
        <w:rPr>
          <w:rFonts w:asciiTheme="minorHAnsi" w:hAnsiTheme="minorHAnsi"/>
        </w:rPr>
        <w:t>, a company incorporated under the Companies Act, 1956 with it</w:t>
      </w:r>
      <w:r>
        <w:rPr>
          <w:rFonts w:asciiTheme="minorHAnsi" w:hAnsiTheme="minorHAnsi"/>
        </w:rPr>
        <w:t>s registered office at Pune</w:t>
      </w:r>
      <w:r w:rsidRPr="0018561E">
        <w:rPr>
          <w:rFonts w:asciiTheme="minorHAnsi" w:hAnsiTheme="minorHAnsi"/>
        </w:rPr>
        <w:t xml:space="preserve"> represented by its Director</w:t>
      </w:r>
      <w:r>
        <w:rPr>
          <w:rFonts w:asciiTheme="minorHAnsi" w:hAnsiTheme="minorHAnsi"/>
        </w:rPr>
        <w:t xml:space="preserve">, Mr. Vikas Aggarwal, (Hereinafter referred to as </w:t>
      </w:r>
      <w:r w:rsidRPr="0018561E">
        <w:rPr>
          <w:rFonts w:asciiTheme="minorHAnsi" w:hAnsiTheme="minorHAnsi"/>
        </w:rPr>
        <w:t xml:space="preserve">the </w:t>
      </w:r>
      <w:r>
        <w:rPr>
          <w:rFonts w:asciiTheme="minorHAnsi" w:hAnsiTheme="minorHAnsi"/>
        </w:rPr>
        <w:t>‘Employer</w:t>
      </w:r>
      <w:r w:rsidRPr="0018561E">
        <w:rPr>
          <w:rFonts w:asciiTheme="minorHAnsi" w:hAnsiTheme="minorHAnsi"/>
        </w:rPr>
        <w:t>’, which expression shall mean and include his heirs, executors, administrators and assignees), and</w:t>
      </w:r>
    </w:p>
    <w:p w14:paraId="03EFE99C" w14:textId="77777777" w:rsidR="00955ED8" w:rsidRPr="0018561E" w:rsidRDefault="00955ED8" w:rsidP="00C775DB">
      <w:pPr>
        <w:ind w:left="360"/>
        <w:jc w:val="both"/>
        <w:rPr>
          <w:rFonts w:asciiTheme="minorHAnsi" w:hAnsiTheme="minorHAnsi"/>
        </w:rPr>
      </w:pPr>
    </w:p>
    <w:p w14:paraId="623A9970" w14:textId="62B89501" w:rsidR="00955ED8" w:rsidRPr="00F608B9" w:rsidRDefault="00955ED8" w:rsidP="00C775DB">
      <w:pPr>
        <w:numPr>
          <w:ilvl w:val="0"/>
          <w:numId w:val="13"/>
        </w:numPr>
        <w:spacing w:line="480" w:lineRule="auto"/>
        <w:jc w:val="both"/>
        <w:rPr>
          <w:rFonts w:asciiTheme="minorHAnsi" w:hAnsiTheme="minorHAnsi"/>
        </w:rPr>
      </w:pPr>
      <w:r>
        <w:rPr>
          <w:rFonts w:asciiTheme="minorHAnsi" w:hAnsiTheme="minorHAnsi"/>
        </w:rPr>
        <w:t>____</w:t>
      </w:r>
      <w:r w:rsidR="00400FEE" w:rsidRPr="00326957">
        <w:rPr>
          <w:rFonts w:asciiTheme="minorHAnsi" w:hAnsiTheme="minorHAnsi"/>
          <w:u w:val="single"/>
        </w:rPr>
        <w:t>ROHAN SRIVASTW</w:t>
      </w:r>
      <w:r w:rsidR="00CD5506" w:rsidRPr="00326957">
        <w:rPr>
          <w:rFonts w:asciiTheme="minorHAnsi" w:hAnsiTheme="minorHAnsi"/>
          <w:u w:val="single"/>
        </w:rPr>
        <w:t>A</w:t>
      </w:r>
      <w:r>
        <w:rPr>
          <w:rFonts w:asciiTheme="minorHAnsi" w:hAnsiTheme="minorHAnsi"/>
        </w:rPr>
        <w:t>_______________</w:t>
      </w:r>
      <w:proofErr w:type="gramStart"/>
      <w:r>
        <w:rPr>
          <w:rFonts w:asciiTheme="minorHAnsi" w:hAnsiTheme="minorHAnsi"/>
        </w:rPr>
        <w:t>_,</w:t>
      </w:r>
      <w:r w:rsidR="000B1743">
        <w:rPr>
          <w:rFonts w:asciiTheme="minorHAnsi" w:hAnsiTheme="minorHAnsi"/>
        </w:rPr>
        <w:t>S</w:t>
      </w:r>
      <w:proofErr w:type="gramEnd"/>
      <w:r w:rsidR="000B1743">
        <w:rPr>
          <w:rFonts w:asciiTheme="minorHAnsi" w:hAnsiTheme="minorHAnsi"/>
        </w:rPr>
        <w:t>/</w:t>
      </w:r>
      <w:proofErr w:type="gramStart"/>
      <w:r w:rsidR="000B1743">
        <w:rPr>
          <w:rFonts w:asciiTheme="minorHAnsi" w:hAnsiTheme="minorHAnsi"/>
        </w:rPr>
        <w:t>O</w:t>
      </w:r>
      <w:r w:rsidRPr="0018561E">
        <w:rPr>
          <w:rFonts w:asciiTheme="minorHAnsi" w:hAnsiTheme="minorHAnsi"/>
        </w:rPr>
        <w:t xml:space="preserve"> </w:t>
      </w:r>
      <w:r>
        <w:rPr>
          <w:rFonts w:asciiTheme="minorHAnsi" w:hAnsiTheme="minorHAnsi"/>
        </w:rPr>
        <w:t>__</w:t>
      </w:r>
      <w:proofErr w:type="gramEnd"/>
      <w:r>
        <w:rPr>
          <w:rFonts w:asciiTheme="minorHAnsi" w:hAnsiTheme="minorHAnsi"/>
        </w:rPr>
        <w:t>____</w:t>
      </w:r>
      <w:r w:rsidR="00CD5506" w:rsidRPr="00326957">
        <w:rPr>
          <w:rFonts w:asciiTheme="minorHAnsi" w:hAnsiTheme="minorHAnsi"/>
          <w:u w:val="single"/>
        </w:rPr>
        <w:t>SANJAY KUMAR SRIVASTWA</w:t>
      </w:r>
      <w:r>
        <w:rPr>
          <w:rFonts w:asciiTheme="minorHAnsi" w:hAnsiTheme="minorHAnsi"/>
        </w:rPr>
        <w:t>___________________ aged about _</w:t>
      </w:r>
      <w:r w:rsidR="00326957">
        <w:rPr>
          <w:rFonts w:asciiTheme="minorHAnsi" w:hAnsiTheme="minorHAnsi"/>
          <w:u w:val="single"/>
        </w:rPr>
        <w:t>28</w:t>
      </w:r>
      <w:r>
        <w:rPr>
          <w:rFonts w:asciiTheme="minorHAnsi" w:hAnsiTheme="minorHAnsi"/>
        </w:rPr>
        <w:t>__ years, resident at _</w:t>
      </w:r>
      <w:r w:rsidRPr="00204DA2">
        <w:rPr>
          <w:rFonts w:asciiTheme="minorHAnsi" w:hAnsiTheme="minorHAnsi"/>
          <w:u w:val="single"/>
        </w:rPr>
        <w:t>__</w:t>
      </w:r>
      <w:r w:rsidR="00CD5506" w:rsidRPr="00204DA2">
        <w:rPr>
          <w:rFonts w:asciiTheme="minorHAnsi" w:hAnsiTheme="minorHAnsi"/>
          <w:u w:val="single"/>
        </w:rPr>
        <w:t xml:space="preserve">PATNA, </w:t>
      </w:r>
      <w:r w:rsidR="00204DA2" w:rsidRPr="00204DA2">
        <w:rPr>
          <w:rFonts w:asciiTheme="minorHAnsi" w:hAnsiTheme="minorHAnsi"/>
          <w:u w:val="single"/>
        </w:rPr>
        <w:t xml:space="preserve">, </w:t>
      </w:r>
      <w:r w:rsidR="00CD5506" w:rsidRPr="00204DA2">
        <w:rPr>
          <w:rFonts w:asciiTheme="minorHAnsi" w:hAnsiTheme="minorHAnsi"/>
          <w:u w:val="single"/>
        </w:rPr>
        <w:t>BIHAR</w:t>
      </w:r>
      <w:r>
        <w:rPr>
          <w:rFonts w:asciiTheme="minorHAnsi" w:hAnsiTheme="minorHAnsi"/>
        </w:rPr>
        <w:t>______</w:t>
      </w:r>
      <w:r w:rsidRPr="00C717F7">
        <w:rPr>
          <w:rFonts w:asciiTheme="minorHAnsi" w:hAnsiTheme="minorHAnsi"/>
        </w:rPr>
        <w:t>. (Hereinafter referred to as the ’Employee’ unless context otherwise requires)</w:t>
      </w:r>
    </w:p>
    <w:p w14:paraId="7D1D3F77" w14:textId="77777777" w:rsidR="00955ED8" w:rsidRPr="00E869EF" w:rsidRDefault="00955ED8" w:rsidP="00955ED8">
      <w:pPr>
        <w:widowControl w:val="0"/>
        <w:autoSpaceDE w:val="0"/>
        <w:autoSpaceDN w:val="0"/>
        <w:adjustRightInd w:val="0"/>
        <w:rPr>
          <w:rFonts w:asciiTheme="minorHAnsi" w:hAnsiTheme="minorHAnsi"/>
          <w:b/>
        </w:rPr>
      </w:pPr>
      <w:r w:rsidRPr="00E869EF">
        <w:rPr>
          <w:rFonts w:asciiTheme="minorHAnsi" w:hAnsiTheme="minorHAnsi" w:cs="Helvetica"/>
          <w:b/>
          <w:color w:val="000000"/>
          <w:u w:val="single"/>
        </w:rPr>
        <w:t>BACKGROUND:</w:t>
      </w:r>
    </w:p>
    <w:p w14:paraId="6618BA01" w14:textId="77777777" w:rsidR="00955ED8" w:rsidRPr="00E869EF" w:rsidRDefault="00955ED8" w:rsidP="00955ED8">
      <w:pPr>
        <w:widowControl w:val="0"/>
        <w:overflowPunct w:val="0"/>
        <w:autoSpaceDE w:val="0"/>
        <w:autoSpaceDN w:val="0"/>
        <w:adjustRightInd w:val="0"/>
        <w:spacing w:line="312" w:lineRule="auto"/>
        <w:ind w:right="40"/>
        <w:rPr>
          <w:rFonts w:asciiTheme="minorHAnsi" w:hAnsiTheme="minorHAnsi"/>
        </w:rPr>
      </w:pPr>
    </w:p>
    <w:p w14:paraId="5DA4A947" w14:textId="77777777" w:rsidR="00955ED8" w:rsidRPr="00F608B9" w:rsidRDefault="00955ED8" w:rsidP="00955ED8">
      <w:pPr>
        <w:widowControl w:val="0"/>
        <w:overflowPunct w:val="0"/>
        <w:autoSpaceDE w:val="0"/>
        <w:autoSpaceDN w:val="0"/>
        <w:adjustRightInd w:val="0"/>
        <w:spacing w:line="312" w:lineRule="auto"/>
        <w:ind w:right="40"/>
        <w:rPr>
          <w:rFonts w:asciiTheme="minorHAnsi" w:hAnsiTheme="minorHAnsi"/>
          <w:sz w:val="23"/>
          <w:szCs w:val="23"/>
        </w:rPr>
      </w:pPr>
      <w:r w:rsidRPr="00F608B9">
        <w:rPr>
          <w:rFonts w:asciiTheme="minorHAnsi" w:hAnsiTheme="minorHAnsi" w:cs="Helvetica"/>
          <w:color w:val="000000"/>
          <w:sz w:val="23"/>
          <w:szCs w:val="23"/>
        </w:rPr>
        <w:t>The Employee, who is currently an employee of the Employer or may become one at a future time, may be required to handle confidential and proprietary information relating to the Employer’s present or anticipated operations, creations, developments, or research (the ‘Confidential Information’) to fulfil employment-related responsibilities, obligations, or duties (the ‘Permitted Application’) during the duration of employment (the ‘Employment’).</w:t>
      </w:r>
    </w:p>
    <w:p w14:paraId="10FEFEBC" w14:textId="77777777" w:rsidR="00955ED8" w:rsidRPr="00F608B9" w:rsidRDefault="00955ED8" w:rsidP="00955ED8">
      <w:pPr>
        <w:widowControl w:val="0"/>
        <w:overflowPunct w:val="0"/>
        <w:autoSpaceDE w:val="0"/>
        <w:autoSpaceDN w:val="0"/>
        <w:adjustRightInd w:val="0"/>
        <w:spacing w:line="312" w:lineRule="auto"/>
        <w:ind w:right="40"/>
        <w:rPr>
          <w:rFonts w:asciiTheme="minorHAnsi" w:hAnsiTheme="minorHAnsi"/>
          <w:sz w:val="23"/>
          <w:szCs w:val="23"/>
        </w:rPr>
      </w:pPr>
    </w:p>
    <w:p w14:paraId="217F2207" w14:textId="77777777" w:rsidR="00955ED8" w:rsidRPr="00F608B9" w:rsidRDefault="00955ED8" w:rsidP="00955ED8">
      <w:pPr>
        <w:widowControl w:val="0"/>
        <w:overflowPunct w:val="0"/>
        <w:autoSpaceDE w:val="0"/>
        <w:autoSpaceDN w:val="0"/>
        <w:adjustRightInd w:val="0"/>
        <w:spacing w:line="312" w:lineRule="auto"/>
        <w:ind w:right="1040"/>
        <w:rPr>
          <w:rFonts w:asciiTheme="minorHAnsi" w:hAnsiTheme="minorHAnsi"/>
          <w:sz w:val="23"/>
          <w:szCs w:val="23"/>
        </w:rPr>
      </w:pPr>
      <w:r w:rsidRPr="00F608B9">
        <w:rPr>
          <w:rFonts w:asciiTheme="minorHAnsi" w:hAnsiTheme="minorHAnsi" w:cs="Helvetica"/>
          <w:b/>
          <w:color w:val="000000"/>
          <w:sz w:val="23"/>
          <w:szCs w:val="23"/>
        </w:rPr>
        <w:t>In consideration of</w:t>
      </w:r>
      <w:r w:rsidRPr="00F608B9">
        <w:rPr>
          <w:rFonts w:asciiTheme="minorHAnsi" w:hAnsiTheme="minorHAnsi" w:cs="Helvetica"/>
          <w:color w:val="000000"/>
          <w:sz w:val="23"/>
          <w:szCs w:val="23"/>
        </w:rPr>
        <w:t xml:space="preserve"> and as a condition of the Employer disclosing the Confidential Information to the Employee, the receipt and sufficiency of which consideration is hereby acknowledged, both parties agree that the terms and conditions of this Agreement shall be as follows:</w:t>
      </w:r>
    </w:p>
    <w:p w14:paraId="25493512" w14:textId="77777777" w:rsidR="00955ED8" w:rsidRPr="00E869EF" w:rsidRDefault="00955ED8" w:rsidP="00955ED8">
      <w:pPr>
        <w:widowControl w:val="0"/>
        <w:autoSpaceDE w:val="0"/>
        <w:autoSpaceDN w:val="0"/>
        <w:adjustRightInd w:val="0"/>
        <w:rPr>
          <w:rFonts w:asciiTheme="minorHAnsi" w:hAnsiTheme="minorHAnsi"/>
          <w:b/>
        </w:rPr>
      </w:pPr>
    </w:p>
    <w:p w14:paraId="0485B4CE" w14:textId="77777777" w:rsidR="00955ED8" w:rsidRPr="00E869EF" w:rsidRDefault="00955ED8" w:rsidP="00955ED8">
      <w:pPr>
        <w:pStyle w:val="ListParagraph"/>
        <w:widowControl w:val="0"/>
        <w:numPr>
          <w:ilvl w:val="0"/>
          <w:numId w:val="9"/>
        </w:numPr>
        <w:autoSpaceDE w:val="0"/>
        <w:autoSpaceDN w:val="0"/>
        <w:adjustRightInd w:val="0"/>
        <w:rPr>
          <w:rFonts w:asciiTheme="minorHAnsi" w:hAnsiTheme="minorHAnsi"/>
          <w:b/>
          <w:sz w:val="24"/>
          <w:szCs w:val="24"/>
        </w:rPr>
      </w:pPr>
      <w:r w:rsidRPr="00E869EF">
        <w:rPr>
          <w:rFonts w:asciiTheme="minorHAnsi" w:hAnsiTheme="minorHAnsi" w:cs="Helvetica"/>
          <w:b/>
          <w:color w:val="000000"/>
          <w:sz w:val="24"/>
          <w:szCs w:val="24"/>
          <w:u w:val="single"/>
        </w:rPr>
        <w:t>CONFIDENTIAL INFORMATION</w:t>
      </w:r>
    </w:p>
    <w:p w14:paraId="01AABEE7" w14:textId="74070C57" w:rsidR="00955ED8" w:rsidRDefault="00955ED8" w:rsidP="00955ED8">
      <w:pPr>
        <w:pStyle w:val="ListParagraph"/>
        <w:widowControl w:val="0"/>
        <w:autoSpaceDE w:val="0"/>
        <w:autoSpaceDN w:val="0"/>
        <w:adjustRightInd w:val="0"/>
        <w:rPr>
          <w:rFonts w:asciiTheme="minorHAnsi" w:hAnsiTheme="minorHAnsi" w:cs="Helvetica"/>
          <w:color w:val="000000"/>
          <w:sz w:val="24"/>
          <w:szCs w:val="24"/>
        </w:rPr>
      </w:pPr>
      <w:r w:rsidRPr="00E869EF">
        <w:rPr>
          <w:rFonts w:asciiTheme="minorHAnsi" w:hAnsiTheme="minorHAnsi" w:cs="Helvetica"/>
          <w:color w:val="000000"/>
          <w:sz w:val="24"/>
          <w:szCs w:val="24"/>
        </w:rPr>
        <w:t xml:space="preserve">The Employee recognizes that </w:t>
      </w:r>
      <w:proofErr w:type="gramStart"/>
      <w:r w:rsidRPr="00E869EF">
        <w:rPr>
          <w:rFonts w:asciiTheme="minorHAnsi" w:hAnsiTheme="minorHAnsi" w:cs="Helvetica"/>
          <w:color w:val="000000"/>
          <w:sz w:val="24"/>
          <w:szCs w:val="24"/>
        </w:rPr>
        <w:t>during the course of</w:t>
      </w:r>
      <w:proofErr w:type="gramEnd"/>
      <w:r w:rsidRPr="00E869EF">
        <w:rPr>
          <w:rFonts w:asciiTheme="minorHAnsi" w:hAnsiTheme="minorHAnsi" w:cs="Helvetica"/>
          <w:color w:val="000000"/>
          <w:sz w:val="24"/>
          <w:szCs w:val="24"/>
        </w:rPr>
        <w:t xml:space="preserve"> the Employment, the Employee may have access to information that the Employer wishes to keep confidential. Both parties acknowledge that this information is the exclusive property of the Employer, and includes, without limitation:</w:t>
      </w:r>
    </w:p>
    <w:p w14:paraId="4D716DAD" w14:textId="77777777" w:rsidR="00F608B9" w:rsidRPr="00E869EF" w:rsidRDefault="00F608B9" w:rsidP="00955ED8">
      <w:pPr>
        <w:pStyle w:val="ListParagraph"/>
        <w:widowControl w:val="0"/>
        <w:autoSpaceDE w:val="0"/>
        <w:autoSpaceDN w:val="0"/>
        <w:adjustRightInd w:val="0"/>
        <w:rPr>
          <w:rFonts w:asciiTheme="minorHAnsi" w:hAnsiTheme="minorHAnsi"/>
        </w:rPr>
      </w:pPr>
    </w:p>
    <w:p w14:paraId="0E6A43FE" w14:textId="77777777" w:rsidR="00955ED8" w:rsidRPr="00905936" w:rsidRDefault="00955ED8" w:rsidP="00955ED8">
      <w:pPr>
        <w:widowControl w:val="0"/>
        <w:numPr>
          <w:ilvl w:val="0"/>
          <w:numId w:val="8"/>
        </w:numPr>
        <w:tabs>
          <w:tab w:val="clear" w:pos="720"/>
          <w:tab w:val="num" w:pos="1200"/>
        </w:tabs>
        <w:overflowPunct w:val="0"/>
        <w:autoSpaceDE w:val="0"/>
        <w:autoSpaceDN w:val="0"/>
        <w:adjustRightInd w:val="0"/>
        <w:spacing w:line="313" w:lineRule="auto"/>
        <w:ind w:left="1200" w:right="500" w:hanging="400"/>
        <w:rPr>
          <w:rFonts w:asciiTheme="minorHAnsi" w:hAnsiTheme="minorHAnsi" w:cs="Helvetica"/>
          <w:color w:val="000000"/>
          <w:sz w:val="23"/>
          <w:szCs w:val="23"/>
        </w:rPr>
      </w:pPr>
      <w:r w:rsidRPr="00905936">
        <w:rPr>
          <w:rFonts w:asciiTheme="minorHAnsi" w:hAnsiTheme="minorHAnsi" w:cs="Helvetica"/>
          <w:color w:val="000000"/>
          <w:sz w:val="23"/>
          <w:szCs w:val="23"/>
        </w:rPr>
        <w:t xml:space="preserve">'Confidential Information' refers to all data and information relating to the Employer's business or enterprises, including proprietary information, trade secret technology, and accounting or other records which the Employee has access to. This includes, but is not limited to: Work Product, Computer Software, Business Operations, Marketing and Development Operations, </w:t>
      </w:r>
      <w:r w:rsidRPr="00905936">
        <w:rPr>
          <w:rFonts w:asciiTheme="minorHAnsi" w:hAnsiTheme="minorHAnsi" w:cs="Helvetica"/>
          <w:color w:val="000000"/>
          <w:sz w:val="23"/>
          <w:szCs w:val="23"/>
        </w:rPr>
        <w:lastRenderedPageBreak/>
        <w:t xml:space="preserve">Proprietary Data and Customer Information. Confidential Information also extends to include any information that has been disclosed to the Employer by a third party and governed by a non-disclosure agreement. Notwithstanding the above, the following will not be regarded as Confidential Information: </w:t>
      </w:r>
    </w:p>
    <w:p w14:paraId="1DBF10DD" w14:textId="77777777" w:rsidR="00955ED8" w:rsidRPr="00905936" w:rsidRDefault="00955ED8" w:rsidP="00955ED8">
      <w:pPr>
        <w:widowControl w:val="0"/>
        <w:autoSpaceDE w:val="0"/>
        <w:autoSpaceDN w:val="0"/>
        <w:adjustRightInd w:val="0"/>
        <w:spacing w:line="360" w:lineRule="exact"/>
        <w:rPr>
          <w:rFonts w:asciiTheme="minorHAnsi" w:hAnsiTheme="minorHAnsi" w:cs="Helvetica"/>
          <w:color w:val="000000"/>
          <w:sz w:val="23"/>
          <w:szCs w:val="23"/>
        </w:rPr>
      </w:pPr>
    </w:p>
    <w:p w14:paraId="24042C5B" w14:textId="38039A38" w:rsidR="00955ED8" w:rsidRPr="00905936" w:rsidRDefault="00955ED8" w:rsidP="00955ED8">
      <w:pPr>
        <w:widowControl w:val="0"/>
        <w:numPr>
          <w:ilvl w:val="1"/>
          <w:numId w:val="8"/>
        </w:numPr>
        <w:tabs>
          <w:tab w:val="clear" w:pos="1440"/>
          <w:tab w:val="num" w:pos="1600"/>
        </w:tabs>
        <w:overflowPunct w:val="0"/>
        <w:autoSpaceDE w:val="0"/>
        <w:autoSpaceDN w:val="0"/>
        <w:adjustRightInd w:val="0"/>
        <w:spacing w:line="313" w:lineRule="auto"/>
        <w:ind w:left="1600" w:right="1300" w:hanging="400"/>
        <w:jc w:val="both"/>
        <w:rPr>
          <w:rFonts w:asciiTheme="minorHAnsi" w:hAnsiTheme="minorHAnsi" w:cs="Helvetica"/>
          <w:color w:val="000000"/>
          <w:sz w:val="23"/>
          <w:szCs w:val="23"/>
        </w:rPr>
      </w:pPr>
      <w:r w:rsidRPr="00905936">
        <w:rPr>
          <w:rFonts w:asciiTheme="minorHAnsi" w:hAnsiTheme="minorHAnsi" w:cs="Helvetica"/>
          <w:color w:val="000000"/>
          <w:sz w:val="23"/>
          <w:szCs w:val="23"/>
        </w:rPr>
        <w:t xml:space="preserve">Information that is common knowledge in the business or industry of the Employer. </w:t>
      </w:r>
    </w:p>
    <w:p w14:paraId="0EB186FE" w14:textId="07F5100B" w:rsidR="00955ED8" w:rsidRPr="00905936" w:rsidRDefault="00955ED8" w:rsidP="00955ED8">
      <w:pPr>
        <w:widowControl w:val="0"/>
        <w:numPr>
          <w:ilvl w:val="1"/>
          <w:numId w:val="8"/>
        </w:numPr>
        <w:tabs>
          <w:tab w:val="clear" w:pos="1440"/>
          <w:tab w:val="num" w:pos="1600"/>
        </w:tabs>
        <w:overflowPunct w:val="0"/>
        <w:autoSpaceDE w:val="0"/>
        <w:autoSpaceDN w:val="0"/>
        <w:adjustRightInd w:val="0"/>
        <w:spacing w:line="313" w:lineRule="auto"/>
        <w:ind w:left="1600" w:right="600" w:hanging="400"/>
        <w:jc w:val="both"/>
        <w:rPr>
          <w:rFonts w:asciiTheme="minorHAnsi" w:hAnsiTheme="minorHAnsi" w:cs="Helvetica"/>
          <w:color w:val="000000"/>
          <w:sz w:val="23"/>
          <w:szCs w:val="23"/>
        </w:rPr>
      </w:pPr>
      <w:r w:rsidRPr="00905936">
        <w:rPr>
          <w:rFonts w:asciiTheme="minorHAnsi" w:hAnsiTheme="minorHAnsi" w:cs="Helvetica"/>
          <w:color w:val="000000"/>
          <w:sz w:val="23"/>
          <w:szCs w:val="23"/>
        </w:rPr>
        <w:t xml:space="preserve">Information or knowledge that the Employee lawfully possessed prior to the disclosure of the information to the Employee by the Employer. </w:t>
      </w:r>
    </w:p>
    <w:p w14:paraId="4B947F63" w14:textId="77777777" w:rsidR="00955ED8" w:rsidRPr="00905936" w:rsidRDefault="00955ED8" w:rsidP="00955ED8">
      <w:pPr>
        <w:widowControl w:val="0"/>
        <w:numPr>
          <w:ilvl w:val="1"/>
          <w:numId w:val="8"/>
        </w:numPr>
        <w:tabs>
          <w:tab w:val="clear" w:pos="1440"/>
          <w:tab w:val="num" w:pos="1600"/>
        </w:tabs>
        <w:overflowPunct w:val="0"/>
        <w:autoSpaceDE w:val="0"/>
        <w:autoSpaceDN w:val="0"/>
        <w:adjustRightInd w:val="0"/>
        <w:spacing w:line="312" w:lineRule="auto"/>
        <w:ind w:left="1600" w:right="1180" w:hanging="400"/>
        <w:rPr>
          <w:rFonts w:asciiTheme="minorHAnsi" w:hAnsiTheme="minorHAnsi" w:cs="Helvetica"/>
          <w:color w:val="000000"/>
          <w:sz w:val="23"/>
          <w:szCs w:val="23"/>
        </w:rPr>
      </w:pPr>
      <w:r w:rsidRPr="00905936">
        <w:rPr>
          <w:rFonts w:asciiTheme="minorHAnsi" w:hAnsiTheme="minorHAnsi" w:cs="Helvetica"/>
          <w:color w:val="000000"/>
          <w:sz w:val="23"/>
          <w:szCs w:val="23"/>
        </w:rPr>
        <w:t xml:space="preserve">Information that is independently created by the Employee without the assistance or use, directly or indirectly of the Employer's Confidential Information. </w:t>
      </w:r>
    </w:p>
    <w:p w14:paraId="1AE7CCE3" w14:textId="77777777" w:rsidR="00955ED8" w:rsidRPr="00905936" w:rsidRDefault="00955ED8" w:rsidP="00955ED8">
      <w:pPr>
        <w:widowControl w:val="0"/>
        <w:autoSpaceDE w:val="0"/>
        <w:autoSpaceDN w:val="0"/>
        <w:adjustRightInd w:val="0"/>
        <w:spacing w:line="363" w:lineRule="exact"/>
        <w:rPr>
          <w:rFonts w:asciiTheme="minorHAnsi" w:hAnsiTheme="minorHAnsi" w:cs="Helvetica"/>
          <w:color w:val="000000"/>
          <w:sz w:val="23"/>
          <w:szCs w:val="23"/>
        </w:rPr>
      </w:pPr>
    </w:p>
    <w:p w14:paraId="49ABE4B9" w14:textId="77777777" w:rsidR="00955ED8" w:rsidRPr="00905936" w:rsidRDefault="00955ED8" w:rsidP="00955ED8">
      <w:pPr>
        <w:widowControl w:val="0"/>
        <w:numPr>
          <w:ilvl w:val="0"/>
          <w:numId w:val="8"/>
        </w:numPr>
        <w:tabs>
          <w:tab w:val="clear" w:pos="720"/>
          <w:tab w:val="num" w:pos="1200"/>
        </w:tabs>
        <w:overflowPunct w:val="0"/>
        <w:autoSpaceDE w:val="0"/>
        <w:autoSpaceDN w:val="0"/>
        <w:adjustRightInd w:val="0"/>
        <w:spacing w:line="311" w:lineRule="auto"/>
        <w:ind w:left="1200" w:right="280" w:hanging="400"/>
        <w:jc w:val="both"/>
        <w:rPr>
          <w:rFonts w:asciiTheme="minorHAnsi" w:hAnsiTheme="minorHAnsi" w:cs="Helvetica"/>
          <w:color w:val="000000"/>
          <w:sz w:val="23"/>
          <w:szCs w:val="23"/>
        </w:rPr>
      </w:pPr>
      <w:r w:rsidRPr="00905936">
        <w:rPr>
          <w:rFonts w:asciiTheme="minorHAnsi" w:hAnsiTheme="minorHAnsi" w:cs="Helvetica"/>
          <w:color w:val="000000"/>
          <w:sz w:val="23"/>
          <w:szCs w:val="23"/>
        </w:rPr>
        <w:t>'Work Product' refers to any products, ideas, or information resulting from or related to present or future work projects or duties performed by the Employee for the Employer or the Employer’s clients.</w:t>
      </w:r>
    </w:p>
    <w:p w14:paraId="62727940" w14:textId="77777777" w:rsidR="00955ED8" w:rsidRPr="00905936" w:rsidRDefault="00955ED8" w:rsidP="00955ED8">
      <w:pPr>
        <w:widowControl w:val="0"/>
        <w:overflowPunct w:val="0"/>
        <w:autoSpaceDE w:val="0"/>
        <w:autoSpaceDN w:val="0"/>
        <w:adjustRightInd w:val="0"/>
        <w:spacing w:line="311" w:lineRule="auto"/>
        <w:ind w:left="1200" w:right="280"/>
        <w:jc w:val="both"/>
        <w:rPr>
          <w:rFonts w:asciiTheme="minorHAnsi" w:hAnsiTheme="minorHAnsi" w:cs="Helvetica"/>
          <w:color w:val="000000"/>
          <w:sz w:val="23"/>
          <w:szCs w:val="23"/>
        </w:rPr>
      </w:pPr>
    </w:p>
    <w:p w14:paraId="5CA2899B" w14:textId="77777777" w:rsidR="00955ED8" w:rsidRPr="00905936" w:rsidRDefault="00955ED8" w:rsidP="00955ED8">
      <w:pPr>
        <w:widowControl w:val="0"/>
        <w:numPr>
          <w:ilvl w:val="0"/>
          <w:numId w:val="8"/>
        </w:numPr>
        <w:tabs>
          <w:tab w:val="clear" w:pos="720"/>
          <w:tab w:val="num" w:pos="1200"/>
        </w:tabs>
        <w:overflowPunct w:val="0"/>
        <w:autoSpaceDE w:val="0"/>
        <w:autoSpaceDN w:val="0"/>
        <w:adjustRightInd w:val="0"/>
        <w:spacing w:line="312" w:lineRule="auto"/>
        <w:ind w:left="1209" w:right="274" w:hanging="403"/>
        <w:jc w:val="both"/>
        <w:rPr>
          <w:rFonts w:asciiTheme="minorHAnsi" w:hAnsiTheme="minorHAnsi" w:cs="Helvetica"/>
          <w:color w:val="000000"/>
          <w:sz w:val="23"/>
          <w:szCs w:val="23"/>
        </w:rPr>
      </w:pPr>
      <w:r w:rsidRPr="00905936">
        <w:rPr>
          <w:rFonts w:asciiTheme="minorHAnsi" w:hAnsiTheme="minorHAnsi" w:cs="Helvetica"/>
          <w:color w:val="000000"/>
          <w:sz w:val="23"/>
          <w:szCs w:val="23"/>
        </w:rPr>
        <w:t xml:space="preserve">'Computer Software' refers to computer programs that are developed for, resulting from, or related to, work or projects that have been, or will be performed for the Employer or for the Employer’s clients. Such computer programs include programs of any type that are in any stage of actual or anticipated research, development, or production. These may include, but are not limited </w:t>
      </w:r>
      <w:proofErr w:type="gramStart"/>
      <w:r w:rsidRPr="00905936">
        <w:rPr>
          <w:rFonts w:asciiTheme="minorHAnsi" w:hAnsiTheme="minorHAnsi" w:cs="Helvetica"/>
          <w:color w:val="000000"/>
          <w:sz w:val="23"/>
          <w:szCs w:val="23"/>
        </w:rPr>
        <w:t>to:</w:t>
      </w:r>
      <w:proofErr w:type="gramEnd"/>
      <w:r w:rsidRPr="00905936">
        <w:rPr>
          <w:rFonts w:asciiTheme="minorHAnsi" w:hAnsiTheme="minorHAnsi" w:cs="Helvetica"/>
          <w:color w:val="000000"/>
          <w:sz w:val="23"/>
          <w:szCs w:val="23"/>
        </w:rPr>
        <w:t xml:space="preserve"> programs, program modules, routines and subroutines, algorithms, design concepts or specifications, source code, object code, program patches and system designs; </w:t>
      </w:r>
    </w:p>
    <w:p w14:paraId="6285D4BA" w14:textId="77777777" w:rsidR="00955ED8" w:rsidRPr="00905936" w:rsidRDefault="00955ED8" w:rsidP="00955ED8">
      <w:pPr>
        <w:pStyle w:val="ListParagraph"/>
        <w:rPr>
          <w:rFonts w:asciiTheme="minorHAnsi" w:hAnsiTheme="minorHAnsi" w:cs="Helvetica"/>
          <w:color w:val="000000"/>
          <w:sz w:val="23"/>
          <w:szCs w:val="23"/>
        </w:rPr>
      </w:pPr>
    </w:p>
    <w:p w14:paraId="433EC01B" w14:textId="77777777" w:rsidR="00955ED8" w:rsidRPr="00905936" w:rsidRDefault="00955ED8" w:rsidP="00955ED8">
      <w:pPr>
        <w:widowControl w:val="0"/>
        <w:numPr>
          <w:ilvl w:val="0"/>
          <w:numId w:val="8"/>
        </w:numPr>
        <w:tabs>
          <w:tab w:val="clear" w:pos="720"/>
          <w:tab w:val="num" w:pos="1200"/>
        </w:tabs>
        <w:overflowPunct w:val="0"/>
        <w:autoSpaceDE w:val="0"/>
        <w:autoSpaceDN w:val="0"/>
        <w:adjustRightInd w:val="0"/>
        <w:spacing w:line="311" w:lineRule="auto"/>
        <w:ind w:left="1200" w:right="280" w:hanging="400"/>
        <w:jc w:val="both"/>
        <w:rPr>
          <w:rFonts w:asciiTheme="minorHAnsi" w:hAnsiTheme="minorHAnsi" w:cs="Helvetica"/>
          <w:color w:val="000000"/>
          <w:sz w:val="23"/>
          <w:szCs w:val="23"/>
        </w:rPr>
      </w:pPr>
      <w:r w:rsidRPr="00905936">
        <w:rPr>
          <w:rFonts w:asciiTheme="minorHAnsi" w:hAnsiTheme="minorHAnsi" w:cs="Helvetica"/>
          <w:color w:val="000000"/>
          <w:sz w:val="23"/>
          <w:szCs w:val="23"/>
        </w:rPr>
        <w:t xml:space="preserve">'Proprietary Data' refers to publicly undisclosed information relating to proprietary rights possessed by Employer such as: technical, manufacturing, engineering or production data, test results and statistics, progress or development reports of various products or services, and information regarding the procurement, protection, control, and licensing of proprietary rights (such as patents, copyrights, and trade secrets). </w:t>
      </w:r>
    </w:p>
    <w:p w14:paraId="595CB229" w14:textId="77777777" w:rsidR="00955ED8" w:rsidRPr="00905936" w:rsidRDefault="00955ED8" w:rsidP="00955ED8">
      <w:pPr>
        <w:pStyle w:val="ListParagraph"/>
        <w:rPr>
          <w:rFonts w:asciiTheme="minorHAnsi" w:hAnsiTheme="minorHAnsi" w:cs="Helvetica"/>
          <w:color w:val="000000"/>
          <w:sz w:val="23"/>
          <w:szCs w:val="23"/>
        </w:rPr>
      </w:pPr>
    </w:p>
    <w:p w14:paraId="542BAD61" w14:textId="77777777" w:rsidR="00955ED8" w:rsidRPr="00905936" w:rsidRDefault="00955ED8" w:rsidP="00955ED8">
      <w:pPr>
        <w:widowControl w:val="0"/>
        <w:numPr>
          <w:ilvl w:val="0"/>
          <w:numId w:val="8"/>
        </w:numPr>
        <w:tabs>
          <w:tab w:val="clear" w:pos="720"/>
          <w:tab w:val="num" w:pos="1200"/>
        </w:tabs>
        <w:overflowPunct w:val="0"/>
        <w:autoSpaceDE w:val="0"/>
        <w:autoSpaceDN w:val="0"/>
        <w:adjustRightInd w:val="0"/>
        <w:spacing w:line="311" w:lineRule="auto"/>
        <w:ind w:left="1200" w:right="280" w:hanging="400"/>
        <w:jc w:val="both"/>
        <w:rPr>
          <w:rFonts w:asciiTheme="minorHAnsi" w:hAnsiTheme="minorHAnsi" w:cs="Helvetica"/>
          <w:color w:val="000000"/>
          <w:sz w:val="23"/>
          <w:szCs w:val="23"/>
        </w:rPr>
      </w:pPr>
      <w:r w:rsidRPr="00905936">
        <w:rPr>
          <w:rFonts w:asciiTheme="minorHAnsi" w:hAnsiTheme="minorHAnsi" w:cs="Helvetica"/>
          <w:color w:val="000000"/>
          <w:sz w:val="23"/>
          <w:szCs w:val="23"/>
        </w:rPr>
        <w:t xml:space="preserve">'Business Operations' refers to internal financial, employment, and personnel records, client and vendor names, information, agreements, and services, business literature and operating manuals, and methods or means in which the Employer conducts its business. </w:t>
      </w:r>
    </w:p>
    <w:p w14:paraId="2AA73DF4" w14:textId="77777777" w:rsidR="00955ED8" w:rsidRPr="00905936" w:rsidRDefault="00955ED8" w:rsidP="00955ED8">
      <w:pPr>
        <w:pStyle w:val="ListParagraph"/>
        <w:rPr>
          <w:rFonts w:asciiTheme="minorHAnsi" w:hAnsiTheme="minorHAnsi" w:cs="Helvetica"/>
          <w:color w:val="000000"/>
          <w:sz w:val="23"/>
          <w:szCs w:val="23"/>
        </w:rPr>
      </w:pPr>
    </w:p>
    <w:p w14:paraId="6D0079B4" w14:textId="77777777" w:rsidR="00955ED8" w:rsidRPr="00905936" w:rsidRDefault="00955ED8" w:rsidP="00955ED8">
      <w:pPr>
        <w:widowControl w:val="0"/>
        <w:numPr>
          <w:ilvl w:val="0"/>
          <w:numId w:val="8"/>
        </w:numPr>
        <w:tabs>
          <w:tab w:val="clear" w:pos="720"/>
          <w:tab w:val="num" w:pos="1200"/>
        </w:tabs>
        <w:overflowPunct w:val="0"/>
        <w:autoSpaceDE w:val="0"/>
        <w:autoSpaceDN w:val="0"/>
        <w:adjustRightInd w:val="0"/>
        <w:spacing w:line="311" w:lineRule="auto"/>
        <w:ind w:left="1200" w:right="280" w:hanging="400"/>
        <w:jc w:val="both"/>
        <w:rPr>
          <w:rFonts w:asciiTheme="minorHAnsi" w:hAnsiTheme="minorHAnsi" w:cs="Helvetica"/>
          <w:color w:val="000000"/>
          <w:sz w:val="23"/>
          <w:szCs w:val="23"/>
        </w:rPr>
      </w:pPr>
      <w:r w:rsidRPr="00905936">
        <w:rPr>
          <w:rFonts w:asciiTheme="minorHAnsi" w:hAnsiTheme="minorHAnsi" w:cs="Helvetica"/>
          <w:color w:val="000000"/>
          <w:sz w:val="23"/>
          <w:szCs w:val="23"/>
        </w:rPr>
        <w:t xml:space="preserve">'Marketing and Development Operations' refers to marketing and development plans, pricing strategies and billing policies, quoting methods, techniques and methods for obtaining business, processes and procedures used to obtain forecasts and forecast assumptions and volumes, and </w:t>
      </w:r>
      <w:proofErr w:type="gramStart"/>
      <w:r w:rsidRPr="00905936">
        <w:rPr>
          <w:rFonts w:asciiTheme="minorHAnsi" w:hAnsiTheme="minorHAnsi" w:cs="Helvetica"/>
          <w:color w:val="000000"/>
          <w:sz w:val="23"/>
          <w:szCs w:val="23"/>
        </w:rPr>
        <w:t>future plans</w:t>
      </w:r>
      <w:proofErr w:type="gramEnd"/>
      <w:r w:rsidRPr="00905936">
        <w:rPr>
          <w:rFonts w:asciiTheme="minorHAnsi" w:hAnsiTheme="minorHAnsi" w:cs="Helvetica"/>
          <w:color w:val="000000"/>
          <w:sz w:val="23"/>
          <w:szCs w:val="23"/>
        </w:rPr>
        <w:t xml:space="preserve"> and potential strategies put forth by the Employer which have been or are being speculated or discussed; and </w:t>
      </w:r>
    </w:p>
    <w:p w14:paraId="4649D3D8" w14:textId="77777777" w:rsidR="00955ED8" w:rsidRPr="00905936" w:rsidRDefault="00955ED8" w:rsidP="00955ED8">
      <w:pPr>
        <w:pStyle w:val="ListParagraph"/>
        <w:rPr>
          <w:rFonts w:asciiTheme="minorHAnsi" w:hAnsiTheme="minorHAnsi" w:cs="Helvetica"/>
          <w:color w:val="000000"/>
          <w:sz w:val="23"/>
          <w:szCs w:val="23"/>
        </w:rPr>
      </w:pPr>
    </w:p>
    <w:p w14:paraId="1950DD36" w14:textId="77777777" w:rsidR="00955ED8" w:rsidRPr="00905936" w:rsidRDefault="00955ED8" w:rsidP="00955ED8">
      <w:pPr>
        <w:widowControl w:val="0"/>
        <w:numPr>
          <w:ilvl w:val="0"/>
          <w:numId w:val="8"/>
        </w:numPr>
        <w:tabs>
          <w:tab w:val="clear" w:pos="720"/>
          <w:tab w:val="num" w:pos="1200"/>
        </w:tabs>
        <w:overflowPunct w:val="0"/>
        <w:autoSpaceDE w:val="0"/>
        <w:autoSpaceDN w:val="0"/>
        <w:adjustRightInd w:val="0"/>
        <w:spacing w:line="311" w:lineRule="auto"/>
        <w:ind w:left="1200" w:right="280" w:hanging="400"/>
        <w:jc w:val="both"/>
        <w:rPr>
          <w:rFonts w:asciiTheme="minorHAnsi" w:hAnsiTheme="minorHAnsi" w:cs="Helvetica"/>
          <w:color w:val="000000"/>
          <w:sz w:val="23"/>
          <w:szCs w:val="23"/>
        </w:rPr>
      </w:pPr>
      <w:r w:rsidRPr="00905936">
        <w:rPr>
          <w:rFonts w:asciiTheme="minorHAnsi" w:hAnsiTheme="minorHAnsi" w:cs="Helvetica"/>
          <w:color w:val="000000"/>
          <w:sz w:val="23"/>
          <w:szCs w:val="23"/>
        </w:rPr>
        <w:t>'Customer Information' means any information relating to the identification of customers and their representatives, data provided by customers and relations, contracts and their contents, customer service, quality and specifications of products and services purchased, leased, licensed or received by clients of the Employer.</w:t>
      </w:r>
    </w:p>
    <w:p w14:paraId="4E432EFE" w14:textId="77777777" w:rsidR="00955ED8" w:rsidRPr="00E869EF" w:rsidRDefault="00955ED8" w:rsidP="00955ED8">
      <w:pPr>
        <w:pStyle w:val="ListParagraph"/>
        <w:rPr>
          <w:rFonts w:asciiTheme="minorHAnsi" w:hAnsiTheme="minorHAnsi" w:cs="Helvetica"/>
          <w:b/>
          <w:color w:val="000000"/>
          <w:sz w:val="24"/>
          <w:szCs w:val="24"/>
        </w:rPr>
      </w:pPr>
    </w:p>
    <w:p w14:paraId="68FB8A77" w14:textId="62F5B44E" w:rsidR="00955ED8" w:rsidRPr="00F608B9" w:rsidRDefault="00955ED8" w:rsidP="00F608B9">
      <w:pPr>
        <w:pStyle w:val="ListParagraph"/>
        <w:widowControl w:val="0"/>
        <w:numPr>
          <w:ilvl w:val="0"/>
          <w:numId w:val="9"/>
        </w:numPr>
        <w:autoSpaceDE w:val="0"/>
        <w:autoSpaceDN w:val="0"/>
        <w:adjustRightInd w:val="0"/>
        <w:rPr>
          <w:rFonts w:asciiTheme="minorHAnsi" w:hAnsiTheme="minorHAnsi"/>
          <w:b/>
          <w:sz w:val="24"/>
          <w:szCs w:val="24"/>
        </w:rPr>
      </w:pPr>
      <w:r w:rsidRPr="00E869EF">
        <w:rPr>
          <w:rFonts w:asciiTheme="minorHAnsi" w:hAnsiTheme="minorHAnsi" w:cs="Helvetica"/>
          <w:b/>
          <w:color w:val="000000"/>
          <w:sz w:val="24"/>
          <w:szCs w:val="24"/>
          <w:u w:val="single"/>
        </w:rPr>
        <w:t>OBLIGATIONS OF NON-DISCLOSURE</w:t>
      </w:r>
    </w:p>
    <w:p w14:paraId="1CBB7AC4" w14:textId="4BE24B7C" w:rsidR="00955ED8" w:rsidRPr="00F608B9" w:rsidRDefault="00955ED8" w:rsidP="00F608B9">
      <w:pPr>
        <w:pStyle w:val="ListParagraph"/>
        <w:widowControl w:val="0"/>
        <w:autoSpaceDE w:val="0"/>
        <w:autoSpaceDN w:val="0"/>
        <w:adjustRightInd w:val="0"/>
        <w:spacing w:line="312" w:lineRule="auto"/>
        <w:rPr>
          <w:rFonts w:asciiTheme="minorHAnsi" w:hAnsiTheme="minorHAnsi" w:cs="Helvetica"/>
          <w:color w:val="000000"/>
          <w:sz w:val="24"/>
          <w:szCs w:val="24"/>
        </w:rPr>
      </w:pPr>
      <w:r w:rsidRPr="00E869EF">
        <w:rPr>
          <w:rFonts w:asciiTheme="minorHAnsi" w:hAnsiTheme="minorHAnsi" w:cs="Helvetica"/>
          <w:color w:val="000000"/>
          <w:sz w:val="24"/>
          <w:szCs w:val="24"/>
        </w:rPr>
        <w:t xml:space="preserve">The Employee recognizes the need to keep all Confidential Information absolutely </w:t>
      </w:r>
      <w:proofErr w:type="gramStart"/>
      <w:r w:rsidRPr="00E869EF">
        <w:rPr>
          <w:rFonts w:asciiTheme="minorHAnsi" w:hAnsiTheme="minorHAnsi" w:cs="Helvetica"/>
          <w:color w:val="000000"/>
          <w:sz w:val="24"/>
          <w:szCs w:val="24"/>
        </w:rPr>
        <w:t>confidential, and</w:t>
      </w:r>
      <w:proofErr w:type="gramEnd"/>
      <w:r w:rsidRPr="00E869EF">
        <w:rPr>
          <w:rFonts w:asciiTheme="minorHAnsi" w:hAnsiTheme="minorHAnsi" w:cs="Helvetica"/>
          <w:color w:val="000000"/>
          <w:sz w:val="24"/>
          <w:szCs w:val="24"/>
        </w:rPr>
        <w:t xml:space="preserve"> make no disclosure of the information to the public, as a material term of this Agreement. The Employee agrees not to disclose, report, or use, for any purpose, any of the Confidential Information disclosed to the Employee by the Employer as a result of the Employee's Employment, or which the Employee has otherwise obtained or accessed.</w:t>
      </w:r>
    </w:p>
    <w:p w14:paraId="39B5F279" w14:textId="56897DBD" w:rsidR="00955ED8" w:rsidRPr="00F608B9" w:rsidRDefault="00955ED8" w:rsidP="00F608B9">
      <w:pPr>
        <w:pStyle w:val="ListParagraph"/>
        <w:widowControl w:val="0"/>
        <w:autoSpaceDE w:val="0"/>
        <w:autoSpaceDN w:val="0"/>
        <w:adjustRightInd w:val="0"/>
        <w:spacing w:line="312" w:lineRule="auto"/>
        <w:rPr>
          <w:rFonts w:asciiTheme="minorHAnsi" w:hAnsiTheme="minorHAnsi" w:cs="Helvetica"/>
          <w:color w:val="000000"/>
          <w:sz w:val="24"/>
          <w:szCs w:val="24"/>
        </w:rPr>
      </w:pPr>
      <w:r w:rsidRPr="00E869EF">
        <w:rPr>
          <w:rFonts w:asciiTheme="minorHAnsi" w:hAnsiTheme="minorHAnsi" w:cs="Helvetica"/>
          <w:color w:val="000000"/>
          <w:sz w:val="24"/>
          <w:szCs w:val="24"/>
        </w:rPr>
        <w:t>If there is any uncertainty about disclosure of Confidential Information, the Employee agrees to seek out senior management of the Employer prior to making any disclosure of the Confidential Information that may be covered by this Agreement.</w:t>
      </w:r>
    </w:p>
    <w:p w14:paraId="40AF2F38" w14:textId="69F3A476" w:rsidR="00955ED8" w:rsidRPr="00F608B9" w:rsidRDefault="00955ED8" w:rsidP="00F608B9">
      <w:pPr>
        <w:pStyle w:val="ListParagraph"/>
        <w:widowControl w:val="0"/>
        <w:autoSpaceDE w:val="0"/>
        <w:autoSpaceDN w:val="0"/>
        <w:adjustRightInd w:val="0"/>
        <w:spacing w:line="312" w:lineRule="auto"/>
        <w:rPr>
          <w:rFonts w:asciiTheme="minorHAnsi" w:hAnsiTheme="minorHAnsi" w:cs="Helvetica"/>
          <w:color w:val="000000"/>
          <w:sz w:val="24"/>
          <w:szCs w:val="24"/>
        </w:rPr>
      </w:pPr>
      <w:r w:rsidRPr="00E869EF">
        <w:rPr>
          <w:rFonts w:asciiTheme="minorHAnsi" w:hAnsiTheme="minorHAnsi" w:cs="Helvetica"/>
          <w:color w:val="000000"/>
          <w:sz w:val="24"/>
          <w:szCs w:val="24"/>
        </w:rPr>
        <w:t>The Employee agrees that the Confidential Information is to be considered proprietary to the Employer. Further, the Employee agrees to use the material only for the Permitted Application and not for any other purpose, including any actions that could be detrimental to the Employer or the subsidiaries, affiliates, or partners thereof.</w:t>
      </w:r>
    </w:p>
    <w:p w14:paraId="4B5D914E" w14:textId="1E9E089D" w:rsidR="00955ED8" w:rsidRPr="00F608B9" w:rsidRDefault="00955ED8" w:rsidP="00F608B9">
      <w:pPr>
        <w:pStyle w:val="ListParagraph"/>
        <w:widowControl w:val="0"/>
        <w:autoSpaceDE w:val="0"/>
        <w:autoSpaceDN w:val="0"/>
        <w:adjustRightInd w:val="0"/>
        <w:spacing w:line="312" w:lineRule="auto"/>
        <w:rPr>
          <w:rFonts w:asciiTheme="minorHAnsi" w:hAnsiTheme="minorHAnsi" w:cs="Helvetica"/>
          <w:color w:val="000000"/>
          <w:sz w:val="24"/>
          <w:szCs w:val="24"/>
        </w:rPr>
      </w:pPr>
      <w:r w:rsidRPr="00E869EF">
        <w:rPr>
          <w:rFonts w:asciiTheme="minorHAnsi" w:hAnsiTheme="minorHAnsi" w:cs="Helvetica"/>
          <w:color w:val="000000"/>
          <w:sz w:val="24"/>
          <w:szCs w:val="24"/>
        </w:rPr>
        <w:t>The Employee agrees not to remove the Confidential Information from its place of business, and to conceal the Confidential Information in a location separate from other records and documents. In addition, the Employee agrees not to reproduce the information or store it on a computer or device that is accessible to persons to whom disclosure may not be made, as described in this Agreement.</w:t>
      </w:r>
    </w:p>
    <w:p w14:paraId="052EBFD8" w14:textId="2ACD24F5" w:rsidR="00955ED8" w:rsidRPr="00955ED8" w:rsidRDefault="00955ED8" w:rsidP="00955ED8">
      <w:pPr>
        <w:pStyle w:val="ListParagraph"/>
        <w:widowControl w:val="0"/>
        <w:autoSpaceDE w:val="0"/>
        <w:autoSpaceDN w:val="0"/>
        <w:adjustRightInd w:val="0"/>
        <w:spacing w:line="312" w:lineRule="auto"/>
        <w:rPr>
          <w:rFonts w:asciiTheme="minorHAnsi" w:hAnsiTheme="minorHAnsi" w:cs="Helvetica"/>
          <w:color w:val="000000"/>
          <w:sz w:val="24"/>
          <w:szCs w:val="24"/>
        </w:rPr>
      </w:pPr>
      <w:r w:rsidRPr="00E869EF">
        <w:rPr>
          <w:rFonts w:asciiTheme="minorHAnsi" w:hAnsiTheme="minorHAnsi" w:cs="Helvetica"/>
          <w:color w:val="000000"/>
          <w:sz w:val="24"/>
          <w:szCs w:val="24"/>
        </w:rPr>
        <w:t>The Employee will be permitted to disclose any of the Confidential Information only in the following circumstances:</w:t>
      </w:r>
    </w:p>
    <w:p w14:paraId="6D827FCE" w14:textId="77777777" w:rsidR="00955ED8" w:rsidRPr="00E869EF" w:rsidRDefault="00955ED8" w:rsidP="00955ED8">
      <w:pPr>
        <w:pStyle w:val="ListParagraph"/>
        <w:widowControl w:val="0"/>
        <w:numPr>
          <w:ilvl w:val="1"/>
          <w:numId w:val="9"/>
        </w:numPr>
        <w:autoSpaceDE w:val="0"/>
        <w:autoSpaceDN w:val="0"/>
        <w:adjustRightInd w:val="0"/>
        <w:spacing w:line="312" w:lineRule="auto"/>
        <w:rPr>
          <w:rFonts w:asciiTheme="minorHAnsi" w:hAnsiTheme="minorHAnsi"/>
          <w:b/>
          <w:sz w:val="24"/>
          <w:szCs w:val="24"/>
        </w:rPr>
      </w:pPr>
      <w:r w:rsidRPr="00E869EF">
        <w:rPr>
          <w:rFonts w:asciiTheme="minorHAnsi" w:hAnsiTheme="minorHAnsi" w:cs="Helvetica"/>
          <w:color w:val="000000"/>
          <w:sz w:val="24"/>
          <w:szCs w:val="24"/>
        </w:rPr>
        <w:lastRenderedPageBreak/>
        <w:t xml:space="preserve">If it is required for the performance of the Permitted Application, the Employee may disclose the information to its affiliates, employees, advisors, or representatives, provided that: </w:t>
      </w:r>
    </w:p>
    <w:p w14:paraId="426E06D5" w14:textId="77777777" w:rsidR="00955ED8" w:rsidRPr="008663D9" w:rsidRDefault="00955ED8" w:rsidP="00955ED8">
      <w:pPr>
        <w:pStyle w:val="ListParagraph"/>
        <w:widowControl w:val="0"/>
        <w:numPr>
          <w:ilvl w:val="0"/>
          <w:numId w:val="10"/>
        </w:numPr>
        <w:autoSpaceDE w:val="0"/>
        <w:autoSpaceDN w:val="0"/>
        <w:adjustRightInd w:val="0"/>
        <w:spacing w:line="312" w:lineRule="auto"/>
        <w:rPr>
          <w:rFonts w:asciiTheme="minorHAnsi" w:hAnsiTheme="minorHAnsi"/>
          <w:b/>
          <w:sz w:val="23"/>
          <w:szCs w:val="23"/>
        </w:rPr>
      </w:pPr>
      <w:r w:rsidRPr="008663D9">
        <w:rPr>
          <w:rFonts w:asciiTheme="minorHAnsi" w:hAnsiTheme="minorHAnsi" w:cs="Helvetica"/>
          <w:color w:val="000000"/>
          <w:sz w:val="23"/>
          <w:szCs w:val="23"/>
        </w:rPr>
        <w:t xml:space="preserve">These personnel are informed of the confidential nature of the Confidential </w:t>
      </w:r>
      <w:proofErr w:type="gramStart"/>
      <w:r w:rsidRPr="008663D9">
        <w:rPr>
          <w:rFonts w:asciiTheme="minorHAnsi" w:hAnsiTheme="minorHAnsi" w:cs="Helvetica"/>
          <w:color w:val="000000"/>
          <w:sz w:val="23"/>
          <w:szCs w:val="23"/>
        </w:rPr>
        <w:t>Information;</w:t>
      </w:r>
      <w:proofErr w:type="gramEnd"/>
    </w:p>
    <w:p w14:paraId="1209031B" w14:textId="77777777" w:rsidR="00955ED8" w:rsidRPr="008663D9" w:rsidRDefault="00955ED8" w:rsidP="00955ED8">
      <w:pPr>
        <w:pStyle w:val="ListParagraph"/>
        <w:widowControl w:val="0"/>
        <w:numPr>
          <w:ilvl w:val="0"/>
          <w:numId w:val="10"/>
        </w:numPr>
        <w:autoSpaceDE w:val="0"/>
        <w:autoSpaceDN w:val="0"/>
        <w:adjustRightInd w:val="0"/>
        <w:spacing w:line="312" w:lineRule="auto"/>
        <w:rPr>
          <w:rFonts w:asciiTheme="minorHAnsi" w:hAnsiTheme="minorHAnsi"/>
          <w:b/>
          <w:sz w:val="23"/>
          <w:szCs w:val="23"/>
        </w:rPr>
      </w:pPr>
      <w:r w:rsidRPr="008663D9">
        <w:rPr>
          <w:rFonts w:asciiTheme="minorHAnsi" w:hAnsiTheme="minorHAnsi" w:cs="Helvetica"/>
          <w:color w:val="000000"/>
          <w:sz w:val="23"/>
          <w:szCs w:val="23"/>
        </w:rPr>
        <w:t xml:space="preserve">These personnel agree to be legally bound to the same burdens of non-disclosure and non-use as the </w:t>
      </w:r>
      <w:proofErr w:type="gramStart"/>
      <w:r w:rsidRPr="008663D9">
        <w:rPr>
          <w:rFonts w:asciiTheme="minorHAnsi" w:hAnsiTheme="minorHAnsi" w:cs="Helvetica"/>
          <w:color w:val="000000"/>
          <w:sz w:val="23"/>
          <w:szCs w:val="23"/>
        </w:rPr>
        <w:t>Employee;</w:t>
      </w:r>
      <w:proofErr w:type="gramEnd"/>
      <w:r w:rsidRPr="008663D9">
        <w:rPr>
          <w:rFonts w:asciiTheme="minorHAnsi" w:hAnsiTheme="minorHAnsi" w:cs="Helvetica"/>
          <w:color w:val="000000"/>
          <w:sz w:val="23"/>
          <w:szCs w:val="23"/>
        </w:rPr>
        <w:t xml:space="preserve"> </w:t>
      </w:r>
    </w:p>
    <w:p w14:paraId="7EC8E198" w14:textId="77777777" w:rsidR="00955ED8" w:rsidRPr="008663D9" w:rsidRDefault="00955ED8" w:rsidP="00955ED8">
      <w:pPr>
        <w:pStyle w:val="ListParagraph"/>
        <w:widowControl w:val="0"/>
        <w:numPr>
          <w:ilvl w:val="0"/>
          <w:numId w:val="10"/>
        </w:numPr>
        <w:autoSpaceDE w:val="0"/>
        <w:autoSpaceDN w:val="0"/>
        <w:adjustRightInd w:val="0"/>
        <w:spacing w:line="312" w:lineRule="auto"/>
        <w:rPr>
          <w:rFonts w:asciiTheme="minorHAnsi" w:hAnsiTheme="minorHAnsi"/>
          <w:b/>
          <w:sz w:val="23"/>
          <w:szCs w:val="23"/>
        </w:rPr>
      </w:pPr>
      <w:r w:rsidRPr="008663D9">
        <w:rPr>
          <w:rFonts w:asciiTheme="minorHAnsi" w:hAnsiTheme="minorHAnsi" w:cs="Helvetica"/>
          <w:color w:val="000000"/>
          <w:sz w:val="23"/>
          <w:szCs w:val="23"/>
        </w:rPr>
        <w:t xml:space="preserve">The personnel are prevented by the Employee from violating this agreement, to as great an extent as the Employee can reasonably enforce; and </w:t>
      </w:r>
    </w:p>
    <w:p w14:paraId="7B838CA9" w14:textId="77777777" w:rsidR="00955ED8" w:rsidRPr="008663D9" w:rsidRDefault="00955ED8" w:rsidP="00955ED8">
      <w:pPr>
        <w:pStyle w:val="ListParagraph"/>
        <w:widowControl w:val="0"/>
        <w:numPr>
          <w:ilvl w:val="0"/>
          <w:numId w:val="10"/>
        </w:numPr>
        <w:autoSpaceDE w:val="0"/>
        <w:autoSpaceDN w:val="0"/>
        <w:adjustRightInd w:val="0"/>
        <w:spacing w:line="312" w:lineRule="auto"/>
        <w:rPr>
          <w:rFonts w:asciiTheme="minorHAnsi" w:hAnsiTheme="minorHAnsi"/>
          <w:b/>
          <w:sz w:val="23"/>
          <w:szCs w:val="23"/>
        </w:rPr>
      </w:pPr>
      <w:r w:rsidRPr="008663D9">
        <w:rPr>
          <w:rFonts w:asciiTheme="minorHAnsi" w:hAnsiTheme="minorHAnsi" w:cs="Helvetica"/>
          <w:color w:val="000000"/>
          <w:sz w:val="23"/>
          <w:szCs w:val="23"/>
        </w:rPr>
        <w:t>The Employee agrees to be responsible for and indemnify the Employer for any breach of this Agreement by the personnel.</w:t>
      </w:r>
    </w:p>
    <w:p w14:paraId="33B3A197" w14:textId="546BFA27" w:rsidR="00955ED8" w:rsidRPr="008663D9" w:rsidRDefault="00955ED8" w:rsidP="00955ED8">
      <w:pPr>
        <w:widowControl w:val="0"/>
        <w:numPr>
          <w:ilvl w:val="0"/>
          <w:numId w:val="11"/>
        </w:numPr>
        <w:tabs>
          <w:tab w:val="clear" w:pos="720"/>
          <w:tab w:val="num" w:pos="1200"/>
        </w:tabs>
        <w:overflowPunct w:val="0"/>
        <w:autoSpaceDE w:val="0"/>
        <w:autoSpaceDN w:val="0"/>
        <w:adjustRightInd w:val="0"/>
        <w:spacing w:line="313" w:lineRule="auto"/>
        <w:ind w:left="1200" w:right="1060" w:hanging="400"/>
        <w:jc w:val="both"/>
        <w:rPr>
          <w:rFonts w:asciiTheme="minorHAnsi" w:hAnsiTheme="minorHAnsi" w:cs="Helvetica"/>
          <w:color w:val="000000"/>
          <w:sz w:val="24"/>
        </w:rPr>
      </w:pPr>
      <w:r w:rsidRPr="008663D9">
        <w:rPr>
          <w:rFonts w:asciiTheme="minorHAnsi" w:hAnsiTheme="minorHAnsi" w:cs="Helvetica"/>
          <w:color w:val="000000"/>
          <w:sz w:val="24"/>
        </w:rPr>
        <w:t xml:space="preserve">If the Employer has given written consent to the Employee for the disclosure of information to a third party; or </w:t>
      </w:r>
    </w:p>
    <w:p w14:paraId="0D4AF1C8" w14:textId="77777777" w:rsidR="00955ED8" w:rsidRPr="008663D9" w:rsidRDefault="00955ED8" w:rsidP="00955ED8">
      <w:pPr>
        <w:widowControl w:val="0"/>
        <w:numPr>
          <w:ilvl w:val="0"/>
          <w:numId w:val="11"/>
        </w:numPr>
        <w:tabs>
          <w:tab w:val="clear" w:pos="720"/>
          <w:tab w:val="num" w:pos="1200"/>
        </w:tabs>
        <w:overflowPunct w:val="0"/>
        <w:autoSpaceDE w:val="0"/>
        <w:autoSpaceDN w:val="0"/>
        <w:adjustRightInd w:val="0"/>
        <w:spacing w:line="313" w:lineRule="auto"/>
        <w:ind w:left="1200" w:right="880" w:hanging="400"/>
        <w:rPr>
          <w:rFonts w:asciiTheme="minorHAnsi" w:hAnsiTheme="minorHAnsi" w:cs="Helvetica"/>
          <w:color w:val="000000"/>
          <w:sz w:val="24"/>
        </w:rPr>
      </w:pPr>
      <w:r w:rsidRPr="008663D9">
        <w:rPr>
          <w:rFonts w:asciiTheme="minorHAnsi" w:hAnsiTheme="minorHAnsi" w:cs="Helvetica"/>
          <w:color w:val="000000"/>
          <w:sz w:val="24"/>
        </w:rPr>
        <w:t xml:space="preserve">If the Employer is required to disclose such information by law or at the request of any governmental, administrative, legislative, or judicial body, provided that the Employee will first give prompt notice to the Employer of any possible or prospective orders of disclosure and Employer has been afforded a reasonable opportunity to prevent or limit such disclosure. </w:t>
      </w:r>
    </w:p>
    <w:p w14:paraId="0F2A2F0F" w14:textId="77777777" w:rsidR="00955ED8" w:rsidRPr="008663D9" w:rsidRDefault="00955ED8" w:rsidP="00955ED8">
      <w:pPr>
        <w:widowControl w:val="0"/>
        <w:overflowPunct w:val="0"/>
        <w:autoSpaceDE w:val="0"/>
        <w:autoSpaceDN w:val="0"/>
        <w:adjustRightInd w:val="0"/>
        <w:spacing w:line="313" w:lineRule="auto"/>
        <w:ind w:left="720" w:right="300"/>
        <w:jc w:val="both"/>
        <w:rPr>
          <w:rFonts w:asciiTheme="minorHAnsi" w:hAnsiTheme="minorHAnsi" w:cs="Helvetica"/>
          <w:color w:val="000000"/>
          <w:sz w:val="24"/>
        </w:rPr>
      </w:pPr>
      <w:r w:rsidRPr="008663D9">
        <w:rPr>
          <w:rFonts w:asciiTheme="minorHAnsi" w:hAnsiTheme="minorHAnsi" w:cs="Helvetica"/>
          <w:color w:val="000000"/>
          <w:sz w:val="24"/>
        </w:rPr>
        <w:t xml:space="preserve">All obligations regarding the prevention of disclosure of the Confidential Information, and any obligations to provide notice under this Agreement shall be effective for an indefinite period from the date of its expiration or </w:t>
      </w:r>
      <w:proofErr w:type="gramStart"/>
      <w:r w:rsidRPr="008663D9">
        <w:rPr>
          <w:rFonts w:asciiTheme="minorHAnsi" w:hAnsiTheme="minorHAnsi" w:cs="Helvetica"/>
          <w:color w:val="000000"/>
          <w:sz w:val="24"/>
        </w:rPr>
        <w:t>termination, as the case may be</w:t>
      </w:r>
      <w:proofErr w:type="gramEnd"/>
      <w:r w:rsidRPr="008663D9">
        <w:rPr>
          <w:rFonts w:asciiTheme="minorHAnsi" w:hAnsiTheme="minorHAnsi" w:cs="Helvetica"/>
          <w:color w:val="000000"/>
          <w:sz w:val="24"/>
        </w:rPr>
        <w:t>.</w:t>
      </w:r>
    </w:p>
    <w:p w14:paraId="605C006B" w14:textId="77777777" w:rsidR="00955ED8" w:rsidRPr="00E869EF" w:rsidRDefault="00955ED8" w:rsidP="00955ED8">
      <w:pPr>
        <w:widowControl w:val="0"/>
        <w:autoSpaceDE w:val="0"/>
        <w:autoSpaceDN w:val="0"/>
        <w:adjustRightInd w:val="0"/>
        <w:rPr>
          <w:rFonts w:asciiTheme="minorHAnsi" w:hAnsiTheme="minorHAnsi"/>
        </w:rPr>
      </w:pPr>
    </w:p>
    <w:p w14:paraId="5210C607" w14:textId="4F1C8623" w:rsidR="00955ED8" w:rsidRPr="00F608B9" w:rsidRDefault="00955ED8" w:rsidP="00F608B9">
      <w:pPr>
        <w:pStyle w:val="ListParagraph"/>
        <w:widowControl w:val="0"/>
        <w:numPr>
          <w:ilvl w:val="0"/>
          <w:numId w:val="9"/>
        </w:numPr>
        <w:autoSpaceDE w:val="0"/>
        <w:autoSpaceDN w:val="0"/>
        <w:adjustRightInd w:val="0"/>
        <w:rPr>
          <w:rFonts w:asciiTheme="minorHAnsi" w:hAnsiTheme="minorHAnsi"/>
          <w:b/>
          <w:sz w:val="24"/>
          <w:szCs w:val="24"/>
        </w:rPr>
      </w:pPr>
      <w:r w:rsidRPr="00E869EF">
        <w:rPr>
          <w:rFonts w:asciiTheme="minorHAnsi" w:hAnsiTheme="minorHAnsi" w:cs="Helvetica"/>
          <w:b/>
          <w:color w:val="000000"/>
          <w:sz w:val="24"/>
          <w:szCs w:val="24"/>
          <w:u w:val="single"/>
        </w:rPr>
        <w:t>NON-COMPETITION</w:t>
      </w:r>
    </w:p>
    <w:p w14:paraId="0DECDF83" w14:textId="16E348AA" w:rsidR="00955ED8" w:rsidRPr="00905936" w:rsidRDefault="00955ED8" w:rsidP="00905936">
      <w:pPr>
        <w:pStyle w:val="ListParagraph"/>
        <w:widowControl w:val="0"/>
        <w:autoSpaceDE w:val="0"/>
        <w:autoSpaceDN w:val="0"/>
        <w:adjustRightInd w:val="0"/>
        <w:spacing w:line="312" w:lineRule="auto"/>
        <w:rPr>
          <w:rFonts w:asciiTheme="minorHAnsi" w:hAnsiTheme="minorHAnsi" w:cs="Helvetica"/>
          <w:color w:val="000000"/>
          <w:sz w:val="24"/>
          <w:szCs w:val="24"/>
        </w:rPr>
      </w:pPr>
      <w:r w:rsidRPr="00E869EF">
        <w:rPr>
          <w:rFonts w:asciiTheme="minorHAnsi" w:hAnsiTheme="minorHAnsi" w:cs="Helvetica"/>
          <w:color w:val="000000"/>
          <w:sz w:val="24"/>
          <w:szCs w:val="24"/>
        </w:rPr>
        <w:t xml:space="preserve">Notwithstanding any successfully completed negotiations or transactions, or employment with an independent third party, the Employee understands and agrees not to participate, directly or indirectly, in any activities that are in direct competition with the activities of Employer without the express written consent of Employer. This condition shall </w:t>
      </w:r>
      <w:proofErr w:type="gramStart"/>
      <w:r w:rsidRPr="00E869EF">
        <w:rPr>
          <w:rFonts w:asciiTheme="minorHAnsi" w:hAnsiTheme="minorHAnsi" w:cs="Helvetica"/>
          <w:color w:val="000000"/>
          <w:sz w:val="24"/>
          <w:szCs w:val="24"/>
        </w:rPr>
        <w:t>hold at all times</w:t>
      </w:r>
      <w:proofErr w:type="gramEnd"/>
      <w:r w:rsidRPr="00E869EF">
        <w:rPr>
          <w:rFonts w:asciiTheme="minorHAnsi" w:hAnsiTheme="minorHAnsi" w:cs="Helvetica"/>
          <w:color w:val="000000"/>
          <w:sz w:val="24"/>
          <w:szCs w:val="24"/>
        </w:rPr>
        <w:t xml:space="preserve"> during the continuance of this Agreement and within 3 of its termination or expiration, as the case may be. The Employer further affirms that such consent will not be unreasonably withheld from the Employee.</w:t>
      </w:r>
    </w:p>
    <w:p w14:paraId="53476FE4" w14:textId="77777777" w:rsidR="00955ED8" w:rsidRPr="00E869EF" w:rsidRDefault="00955ED8" w:rsidP="00955ED8">
      <w:pPr>
        <w:pStyle w:val="ListParagraph"/>
        <w:widowControl w:val="0"/>
        <w:autoSpaceDE w:val="0"/>
        <w:autoSpaceDN w:val="0"/>
        <w:adjustRightInd w:val="0"/>
        <w:spacing w:line="312" w:lineRule="auto"/>
        <w:rPr>
          <w:rFonts w:asciiTheme="minorHAnsi" w:hAnsiTheme="minorHAnsi"/>
          <w:b/>
          <w:sz w:val="24"/>
          <w:szCs w:val="24"/>
        </w:rPr>
      </w:pPr>
      <w:r w:rsidRPr="00E869EF">
        <w:rPr>
          <w:rFonts w:asciiTheme="minorHAnsi" w:hAnsiTheme="minorHAnsi" w:cs="Helvetica"/>
          <w:color w:val="000000"/>
          <w:sz w:val="24"/>
          <w:szCs w:val="24"/>
        </w:rPr>
        <w:t>The Employee understands and agrees that for a period of 3 year(s) from the date of expiration or termination of this Agreement, the Employee will not divert or attempt to divert from the Employer any business that the Employer has enjoyed or solicited from its customers prior to expiration or termination of this Agreement.</w:t>
      </w:r>
    </w:p>
    <w:p w14:paraId="769C6CB8" w14:textId="77777777" w:rsidR="00955ED8" w:rsidRPr="00E869EF" w:rsidRDefault="00955ED8" w:rsidP="00955ED8">
      <w:pPr>
        <w:widowControl w:val="0"/>
        <w:autoSpaceDE w:val="0"/>
        <w:autoSpaceDN w:val="0"/>
        <w:adjustRightInd w:val="0"/>
        <w:spacing w:line="312" w:lineRule="auto"/>
        <w:rPr>
          <w:rFonts w:asciiTheme="minorHAnsi" w:hAnsiTheme="minorHAnsi"/>
        </w:rPr>
      </w:pPr>
    </w:p>
    <w:p w14:paraId="2E2DDC7D" w14:textId="6D8E4035" w:rsidR="00955ED8" w:rsidRPr="00F608B9" w:rsidRDefault="00955ED8" w:rsidP="00F608B9">
      <w:pPr>
        <w:pStyle w:val="ListParagraph"/>
        <w:widowControl w:val="0"/>
        <w:numPr>
          <w:ilvl w:val="0"/>
          <w:numId w:val="9"/>
        </w:numPr>
        <w:autoSpaceDE w:val="0"/>
        <w:autoSpaceDN w:val="0"/>
        <w:adjustRightInd w:val="0"/>
        <w:spacing w:line="312" w:lineRule="auto"/>
        <w:rPr>
          <w:rFonts w:asciiTheme="minorHAnsi" w:hAnsiTheme="minorHAnsi"/>
          <w:b/>
          <w:sz w:val="24"/>
          <w:szCs w:val="24"/>
        </w:rPr>
      </w:pPr>
      <w:r w:rsidRPr="00E869EF">
        <w:rPr>
          <w:rFonts w:asciiTheme="minorHAnsi" w:hAnsiTheme="minorHAnsi" w:cs="Helvetica"/>
          <w:b/>
          <w:color w:val="000000"/>
          <w:sz w:val="24"/>
          <w:szCs w:val="24"/>
          <w:u w:val="single"/>
        </w:rPr>
        <w:t xml:space="preserve"> NON-SOLICITATION</w:t>
      </w:r>
    </w:p>
    <w:p w14:paraId="64F07EE1" w14:textId="31CEC57F" w:rsidR="00955ED8" w:rsidRPr="00955ED8" w:rsidRDefault="00955ED8" w:rsidP="00955ED8">
      <w:pPr>
        <w:pStyle w:val="ListParagraph"/>
        <w:widowControl w:val="0"/>
        <w:autoSpaceDE w:val="0"/>
        <w:autoSpaceDN w:val="0"/>
        <w:adjustRightInd w:val="0"/>
        <w:spacing w:line="312" w:lineRule="auto"/>
        <w:rPr>
          <w:rFonts w:asciiTheme="minorHAnsi" w:hAnsiTheme="minorHAnsi" w:cs="Helvetica"/>
          <w:color w:val="000000"/>
          <w:sz w:val="24"/>
          <w:szCs w:val="24"/>
        </w:rPr>
      </w:pPr>
      <w:r w:rsidRPr="00E869EF">
        <w:rPr>
          <w:rFonts w:asciiTheme="minorHAnsi" w:hAnsiTheme="minorHAnsi" w:cs="Helvetica"/>
          <w:color w:val="000000"/>
          <w:sz w:val="24"/>
          <w:szCs w:val="24"/>
        </w:rPr>
        <w:t>It is mutually understood that the Employer would suffer harm and damages if attempts were made by the Employee to induce others to leave the Employer’s employ, or if the Employee were to interfere with the Employer’s relationship with its other employees or contractors</w:t>
      </w:r>
      <w:r>
        <w:rPr>
          <w:rFonts w:asciiTheme="minorHAnsi" w:hAnsiTheme="minorHAnsi" w:cs="Helvetica"/>
          <w:color w:val="000000"/>
          <w:sz w:val="24"/>
          <w:szCs w:val="24"/>
        </w:rPr>
        <w:t xml:space="preserve"> or customers or vendors</w:t>
      </w:r>
      <w:r w:rsidRPr="00E869EF">
        <w:rPr>
          <w:rFonts w:asciiTheme="minorHAnsi" w:hAnsiTheme="minorHAnsi" w:cs="Helvetica"/>
          <w:color w:val="000000"/>
          <w:sz w:val="24"/>
          <w:szCs w:val="24"/>
        </w:rPr>
        <w:t>. With this understanding, the Employee agrees that during the term of his Employment with the Employer and for a period of 3 years after the end of such Employment, the Employee will not under any circumstances, directly or indirectly:</w:t>
      </w:r>
    </w:p>
    <w:p w14:paraId="79407339" w14:textId="77777777" w:rsidR="00955ED8" w:rsidRPr="00905936" w:rsidRDefault="00955ED8" w:rsidP="00955ED8">
      <w:pPr>
        <w:pStyle w:val="ListParagraph"/>
        <w:widowControl w:val="0"/>
        <w:numPr>
          <w:ilvl w:val="1"/>
          <w:numId w:val="9"/>
        </w:numPr>
        <w:autoSpaceDE w:val="0"/>
        <w:autoSpaceDN w:val="0"/>
        <w:adjustRightInd w:val="0"/>
        <w:spacing w:line="312" w:lineRule="auto"/>
        <w:rPr>
          <w:rFonts w:asciiTheme="minorHAnsi" w:hAnsiTheme="minorHAnsi" w:cs="Helvetica"/>
          <w:color w:val="000000"/>
          <w:sz w:val="23"/>
          <w:szCs w:val="23"/>
        </w:rPr>
      </w:pPr>
      <w:r w:rsidRPr="00905936">
        <w:rPr>
          <w:rFonts w:asciiTheme="minorHAnsi" w:hAnsiTheme="minorHAnsi" w:cs="Helvetica"/>
          <w:color w:val="000000"/>
          <w:sz w:val="23"/>
          <w:szCs w:val="23"/>
        </w:rPr>
        <w:t xml:space="preserve">Encourage or attempt to encourage any employee or contractor of the Employer to quit employment or contract with the </w:t>
      </w:r>
      <w:proofErr w:type="gramStart"/>
      <w:r w:rsidRPr="00905936">
        <w:rPr>
          <w:rFonts w:asciiTheme="minorHAnsi" w:hAnsiTheme="minorHAnsi" w:cs="Helvetica"/>
          <w:color w:val="000000"/>
          <w:sz w:val="23"/>
          <w:szCs w:val="23"/>
        </w:rPr>
        <w:t>Employer;</w:t>
      </w:r>
      <w:proofErr w:type="gramEnd"/>
      <w:r w:rsidRPr="00905936">
        <w:rPr>
          <w:rFonts w:asciiTheme="minorHAnsi" w:hAnsiTheme="minorHAnsi" w:cs="Helvetica"/>
          <w:color w:val="000000"/>
          <w:sz w:val="23"/>
          <w:szCs w:val="23"/>
        </w:rPr>
        <w:t xml:space="preserve"> </w:t>
      </w:r>
    </w:p>
    <w:p w14:paraId="38914AB8" w14:textId="77777777" w:rsidR="00955ED8" w:rsidRPr="00905936" w:rsidRDefault="00955ED8" w:rsidP="00955ED8">
      <w:pPr>
        <w:pStyle w:val="ListParagraph"/>
        <w:widowControl w:val="0"/>
        <w:numPr>
          <w:ilvl w:val="1"/>
          <w:numId w:val="9"/>
        </w:numPr>
        <w:autoSpaceDE w:val="0"/>
        <w:autoSpaceDN w:val="0"/>
        <w:adjustRightInd w:val="0"/>
        <w:spacing w:line="312" w:lineRule="auto"/>
        <w:rPr>
          <w:rFonts w:asciiTheme="minorHAnsi" w:hAnsiTheme="minorHAnsi"/>
          <w:b/>
          <w:sz w:val="23"/>
          <w:szCs w:val="23"/>
        </w:rPr>
      </w:pPr>
      <w:r w:rsidRPr="00905936">
        <w:rPr>
          <w:rFonts w:asciiTheme="minorHAnsi" w:hAnsiTheme="minorHAnsi" w:cs="Helvetica"/>
          <w:color w:val="000000"/>
          <w:sz w:val="23"/>
          <w:szCs w:val="23"/>
        </w:rPr>
        <w:t xml:space="preserve">Interfere with the Employer’s relationship with its contractors or other employees or customers or vendors in any way that could damage the </w:t>
      </w:r>
      <w:proofErr w:type="gramStart"/>
      <w:r w:rsidRPr="00905936">
        <w:rPr>
          <w:rFonts w:asciiTheme="minorHAnsi" w:hAnsiTheme="minorHAnsi" w:cs="Helvetica"/>
          <w:color w:val="000000"/>
          <w:sz w:val="23"/>
          <w:szCs w:val="23"/>
        </w:rPr>
        <w:t>Employer;</w:t>
      </w:r>
      <w:proofErr w:type="gramEnd"/>
      <w:r w:rsidRPr="00905936">
        <w:rPr>
          <w:rFonts w:asciiTheme="minorHAnsi" w:hAnsiTheme="minorHAnsi" w:cs="Helvetica"/>
          <w:color w:val="000000"/>
          <w:sz w:val="23"/>
          <w:szCs w:val="23"/>
        </w:rPr>
        <w:t xml:space="preserve"> </w:t>
      </w:r>
    </w:p>
    <w:p w14:paraId="38EC35CF" w14:textId="77777777" w:rsidR="00955ED8" w:rsidRPr="00905936" w:rsidRDefault="00955ED8" w:rsidP="00955ED8">
      <w:pPr>
        <w:pStyle w:val="ListParagraph"/>
        <w:widowControl w:val="0"/>
        <w:numPr>
          <w:ilvl w:val="1"/>
          <w:numId w:val="9"/>
        </w:numPr>
        <w:autoSpaceDE w:val="0"/>
        <w:autoSpaceDN w:val="0"/>
        <w:adjustRightInd w:val="0"/>
        <w:spacing w:line="312" w:lineRule="auto"/>
        <w:rPr>
          <w:rFonts w:asciiTheme="minorHAnsi" w:hAnsiTheme="minorHAnsi"/>
          <w:b/>
          <w:sz w:val="23"/>
          <w:szCs w:val="23"/>
        </w:rPr>
      </w:pPr>
      <w:r w:rsidRPr="00905936">
        <w:rPr>
          <w:rFonts w:asciiTheme="minorHAnsi" w:hAnsiTheme="minorHAnsi" w:cs="Helvetica"/>
          <w:color w:val="000000"/>
          <w:sz w:val="23"/>
          <w:szCs w:val="23"/>
        </w:rPr>
        <w:t xml:space="preserve">Inform other contractors or employees of the Employer of other competitive employment or contractual opportunities or positions; or </w:t>
      </w:r>
    </w:p>
    <w:p w14:paraId="58D90C2E" w14:textId="77777777" w:rsidR="00955ED8" w:rsidRPr="00905936" w:rsidRDefault="00955ED8" w:rsidP="00955ED8">
      <w:pPr>
        <w:pStyle w:val="ListParagraph"/>
        <w:widowControl w:val="0"/>
        <w:numPr>
          <w:ilvl w:val="1"/>
          <w:numId w:val="9"/>
        </w:numPr>
        <w:autoSpaceDE w:val="0"/>
        <w:autoSpaceDN w:val="0"/>
        <w:adjustRightInd w:val="0"/>
        <w:spacing w:line="312" w:lineRule="auto"/>
        <w:rPr>
          <w:rFonts w:asciiTheme="minorHAnsi" w:hAnsiTheme="minorHAnsi"/>
          <w:b/>
          <w:sz w:val="23"/>
          <w:szCs w:val="23"/>
        </w:rPr>
      </w:pPr>
      <w:r w:rsidRPr="00905936">
        <w:rPr>
          <w:rFonts w:asciiTheme="minorHAnsi" w:hAnsiTheme="minorHAnsi" w:cs="Helvetica"/>
          <w:color w:val="000000"/>
          <w:sz w:val="23"/>
          <w:szCs w:val="23"/>
        </w:rPr>
        <w:t xml:space="preserve">Solicit, entice, or hire away any contractor or employee of the Employer that was employed at any time during the Employee's term of Employment. </w:t>
      </w:r>
    </w:p>
    <w:p w14:paraId="578879B3" w14:textId="5A3BD0AB" w:rsidR="00955ED8" w:rsidRPr="00F608B9" w:rsidRDefault="00955ED8" w:rsidP="00955ED8">
      <w:pPr>
        <w:pStyle w:val="ListParagraph"/>
        <w:widowControl w:val="0"/>
        <w:numPr>
          <w:ilvl w:val="1"/>
          <w:numId w:val="9"/>
        </w:numPr>
        <w:autoSpaceDE w:val="0"/>
        <w:autoSpaceDN w:val="0"/>
        <w:adjustRightInd w:val="0"/>
        <w:spacing w:line="312" w:lineRule="auto"/>
        <w:rPr>
          <w:rFonts w:asciiTheme="minorHAnsi" w:hAnsiTheme="minorHAnsi"/>
          <w:b/>
          <w:sz w:val="23"/>
          <w:szCs w:val="23"/>
        </w:rPr>
      </w:pPr>
      <w:r w:rsidRPr="00905936">
        <w:rPr>
          <w:rFonts w:asciiTheme="minorHAnsi" w:hAnsiTheme="minorHAnsi" w:cs="Helvetica"/>
          <w:color w:val="000000"/>
          <w:sz w:val="23"/>
          <w:szCs w:val="23"/>
        </w:rPr>
        <w:t>Seek employment or contractual relationship with any of Company’s customers serviced by the Company or vendors used by the Company during the Employee’s term of Employment.</w:t>
      </w:r>
    </w:p>
    <w:p w14:paraId="29B1A610" w14:textId="77777777" w:rsidR="00955ED8" w:rsidRDefault="00955ED8" w:rsidP="00955ED8">
      <w:pPr>
        <w:pStyle w:val="ListParagraph"/>
        <w:widowControl w:val="0"/>
        <w:numPr>
          <w:ilvl w:val="0"/>
          <w:numId w:val="9"/>
        </w:numPr>
        <w:autoSpaceDE w:val="0"/>
        <w:autoSpaceDN w:val="0"/>
        <w:adjustRightInd w:val="0"/>
        <w:spacing w:line="312" w:lineRule="auto"/>
        <w:rPr>
          <w:rFonts w:asciiTheme="minorHAnsi" w:hAnsiTheme="minorHAnsi" w:cs="Helvetica"/>
          <w:color w:val="000000"/>
          <w:sz w:val="24"/>
          <w:szCs w:val="24"/>
        </w:rPr>
      </w:pPr>
      <w:r w:rsidRPr="000F6938">
        <w:rPr>
          <w:rFonts w:asciiTheme="minorHAnsi" w:hAnsiTheme="minorHAnsi" w:cs="Helvetica"/>
          <w:b/>
          <w:color w:val="000000"/>
          <w:sz w:val="24"/>
          <w:szCs w:val="24"/>
          <w:u w:val="single"/>
        </w:rPr>
        <w:t>AVOIDING CONFLICT OF OPPORTUNITIES</w:t>
      </w:r>
      <w:r w:rsidRPr="000F6938">
        <w:rPr>
          <w:rFonts w:asciiTheme="minorHAnsi" w:hAnsiTheme="minorHAnsi" w:cs="Helvetica"/>
          <w:color w:val="000000"/>
          <w:sz w:val="24"/>
          <w:szCs w:val="24"/>
        </w:rPr>
        <w:t xml:space="preserve"> </w:t>
      </w:r>
    </w:p>
    <w:p w14:paraId="1F3C8C15" w14:textId="77777777" w:rsidR="00955ED8" w:rsidRPr="008663D9" w:rsidRDefault="00955ED8" w:rsidP="00955ED8">
      <w:pPr>
        <w:widowControl w:val="0"/>
        <w:autoSpaceDE w:val="0"/>
        <w:autoSpaceDN w:val="0"/>
        <w:adjustRightInd w:val="0"/>
        <w:spacing w:line="312" w:lineRule="auto"/>
        <w:ind w:left="720"/>
        <w:rPr>
          <w:rFonts w:asciiTheme="minorHAnsi" w:hAnsiTheme="minorHAnsi" w:cs="Helvetica"/>
          <w:color w:val="000000"/>
          <w:sz w:val="24"/>
        </w:rPr>
      </w:pPr>
      <w:r w:rsidRPr="008663D9">
        <w:rPr>
          <w:rFonts w:asciiTheme="minorHAnsi" w:hAnsiTheme="minorHAnsi" w:cs="Helvetica"/>
          <w:color w:val="000000"/>
          <w:sz w:val="24"/>
        </w:rPr>
        <w:t xml:space="preserve">The Employee agrees to notify the Employer of all business opportunities relating to, or </w:t>
      </w:r>
      <w:proofErr w:type="gramStart"/>
      <w:r w:rsidRPr="008663D9">
        <w:rPr>
          <w:rFonts w:asciiTheme="minorHAnsi" w:hAnsiTheme="minorHAnsi" w:cs="Helvetica"/>
          <w:color w:val="000000"/>
          <w:sz w:val="24"/>
        </w:rPr>
        <w:t>similar to</w:t>
      </w:r>
      <w:proofErr w:type="gramEnd"/>
      <w:r w:rsidRPr="008663D9">
        <w:rPr>
          <w:rFonts w:asciiTheme="minorHAnsi" w:hAnsiTheme="minorHAnsi" w:cs="Helvetica"/>
          <w:color w:val="000000"/>
          <w:sz w:val="24"/>
        </w:rPr>
        <w:t>, the Employer’s current or prospective business opportunities. The Employee understands that, for the duration of Employment, the Employee cannot pursue such opportunities in any way without the prior written consent of the Employer.</w:t>
      </w:r>
    </w:p>
    <w:p w14:paraId="70D6B40E" w14:textId="77777777" w:rsidR="00955ED8" w:rsidRPr="008663D9" w:rsidRDefault="00955ED8" w:rsidP="00955ED8">
      <w:pPr>
        <w:widowControl w:val="0"/>
        <w:autoSpaceDE w:val="0"/>
        <w:autoSpaceDN w:val="0"/>
        <w:adjustRightInd w:val="0"/>
        <w:spacing w:line="312" w:lineRule="auto"/>
        <w:ind w:left="720"/>
        <w:rPr>
          <w:rFonts w:asciiTheme="minorHAnsi" w:hAnsiTheme="minorHAnsi" w:cs="Helvetica"/>
          <w:color w:val="000000"/>
          <w:sz w:val="24"/>
        </w:rPr>
      </w:pPr>
      <w:r w:rsidRPr="008663D9">
        <w:rPr>
          <w:rFonts w:asciiTheme="minorHAnsi" w:hAnsiTheme="minorHAnsi" w:cs="Helvetica"/>
          <w:color w:val="000000"/>
          <w:sz w:val="24"/>
        </w:rPr>
        <w:t>Unless written consent is otherwise given by the Employer, the Employee further</w:t>
      </w:r>
      <w:r w:rsidRPr="008663D9">
        <w:rPr>
          <w:rFonts w:asciiTheme="minorHAnsi" w:hAnsiTheme="minorHAnsi"/>
          <w:b/>
          <w:sz w:val="24"/>
        </w:rPr>
        <w:t xml:space="preserve"> </w:t>
      </w:r>
      <w:r w:rsidRPr="008663D9">
        <w:rPr>
          <w:rFonts w:asciiTheme="minorHAnsi" w:hAnsiTheme="minorHAnsi" w:cs="Helvetica"/>
          <w:color w:val="000000"/>
          <w:sz w:val="24"/>
        </w:rPr>
        <w:t>agrees to the following terms:</w:t>
      </w:r>
    </w:p>
    <w:p w14:paraId="77C6604A" w14:textId="77777777" w:rsidR="00955ED8" w:rsidRPr="0095792C" w:rsidRDefault="00955ED8" w:rsidP="00955ED8">
      <w:pPr>
        <w:pStyle w:val="ListParagraph"/>
        <w:widowControl w:val="0"/>
        <w:numPr>
          <w:ilvl w:val="1"/>
          <w:numId w:val="9"/>
        </w:numPr>
        <w:autoSpaceDE w:val="0"/>
        <w:autoSpaceDN w:val="0"/>
        <w:adjustRightInd w:val="0"/>
        <w:spacing w:line="312" w:lineRule="auto"/>
        <w:rPr>
          <w:rFonts w:asciiTheme="minorHAnsi" w:hAnsiTheme="minorHAnsi" w:cs="Helvetica"/>
          <w:color w:val="000000"/>
          <w:sz w:val="24"/>
          <w:szCs w:val="24"/>
        </w:rPr>
      </w:pPr>
      <w:r w:rsidRPr="0095792C">
        <w:rPr>
          <w:rFonts w:asciiTheme="minorHAnsi" w:hAnsiTheme="minorHAnsi" w:cs="Helvetica"/>
          <w:color w:val="000000"/>
          <w:sz w:val="23"/>
          <w:szCs w:val="23"/>
        </w:rPr>
        <w:t xml:space="preserve">The Employee shall not compete with the present or anticipated business of the Employer, including but not limited to planning or orchestrating any similar or related business activities, either solely or in collaboration with others; and </w:t>
      </w:r>
    </w:p>
    <w:p w14:paraId="1068E39B" w14:textId="77777777" w:rsidR="00955ED8" w:rsidRPr="0095792C" w:rsidRDefault="00955ED8" w:rsidP="00955ED8">
      <w:pPr>
        <w:pStyle w:val="ListParagraph"/>
        <w:widowControl w:val="0"/>
        <w:numPr>
          <w:ilvl w:val="1"/>
          <w:numId w:val="9"/>
        </w:numPr>
        <w:autoSpaceDE w:val="0"/>
        <w:autoSpaceDN w:val="0"/>
        <w:adjustRightInd w:val="0"/>
        <w:spacing w:line="312" w:lineRule="auto"/>
        <w:rPr>
          <w:rFonts w:asciiTheme="minorHAnsi" w:hAnsiTheme="minorHAnsi" w:cs="Helvetica"/>
          <w:color w:val="000000"/>
          <w:sz w:val="24"/>
          <w:szCs w:val="24"/>
        </w:rPr>
      </w:pPr>
      <w:r w:rsidRPr="0095792C">
        <w:rPr>
          <w:rFonts w:asciiTheme="minorHAnsi" w:hAnsiTheme="minorHAnsi" w:cs="Helvetica"/>
          <w:color w:val="000000"/>
          <w:sz w:val="23"/>
          <w:szCs w:val="23"/>
        </w:rPr>
        <w:t xml:space="preserve">The Employee shall not participate, either directly or indirectly, in any business activities that conflict with the interests of the Employer. Determination of such conflicting activities will rest exclusively upon the discretion of the Employer. </w:t>
      </w:r>
    </w:p>
    <w:p w14:paraId="22F07A5E" w14:textId="77777777" w:rsidR="00955ED8" w:rsidRDefault="00955ED8" w:rsidP="00955ED8">
      <w:pPr>
        <w:widowControl w:val="0"/>
        <w:autoSpaceDE w:val="0"/>
        <w:autoSpaceDN w:val="0"/>
        <w:adjustRightInd w:val="0"/>
        <w:spacing w:line="312" w:lineRule="auto"/>
        <w:ind w:left="720"/>
        <w:rPr>
          <w:rFonts w:asciiTheme="minorHAnsi" w:hAnsiTheme="minorHAnsi" w:cs="Helvetica"/>
          <w:color w:val="000000"/>
        </w:rPr>
      </w:pPr>
    </w:p>
    <w:p w14:paraId="7E931F71" w14:textId="77777777" w:rsidR="00955ED8" w:rsidRPr="0095792C" w:rsidRDefault="00955ED8" w:rsidP="00955ED8">
      <w:pPr>
        <w:pStyle w:val="ListParagraph"/>
        <w:widowControl w:val="0"/>
        <w:numPr>
          <w:ilvl w:val="0"/>
          <w:numId w:val="9"/>
        </w:numPr>
        <w:autoSpaceDE w:val="0"/>
        <w:autoSpaceDN w:val="0"/>
        <w:adjustRightInd w:val="0"/>
        <w:spacing w:line="312" w:lineRule="auto"/>
        <w:rPr>
          <w:rFonts w:asciiTheme="minorHAnsi" w:hAnsiTheme="minorHAnsi"/>
          <w:b/>
          <w:sz w:val="24"/>
          <w:szCs w:val="24"/>
        </w:rPr>
      </w:pPr>
      <w:r w:rsidRPr="0095792C">
        <w:rPr>
          <w:rFonts w:asciiTheme="minorHAnsi" w:hAnsiTheme="minorHAnsi" w:cs="Helvetica"/>
          <w:b/>
          <w:color w:val="000000"/>
          <w:sz w:val="24"/>
          <w:szCs w:val="24"/>
          <w:u w:val="single"/>
        </w:rPr>
        <w:t>OWNERSHIP AND TITLE</w:t>
      </w:r>
    </w:p>
    <w:p w14:paraId="6D2A3433" w14:textId="77777777" w:rsidR="00955ED8" w:rsidRDefault="00955ED8" w:rsidP="00955ED8">
      <w:pPr>
        <w:widowControl w:val="0"/>
        <w:overflowPunct w:val="0"/>
        <w:autoSpaceDE w:val="0"/>
        <w:autoSpaceDN w:val="0"/>
        <w:adjustRightInd w:val="0"/>
        <w:spacing w:line="313" w:lineRule="auto"/>
        <w:ind w:left="400" w:right="100"/>
        <w:rPr>
          <w:rFonts w:asciiTheme="minorHAnsi" w:hAnsiTheme="minorHAnsi" w:cs="Helvetica"/>
          <w:color w:val="000000"/>
        </w:rPr>
      </w:pPr>
    </w:p>
    <w:p w14:paraId="29B8A003" w14:textId="5B696188" w:rsidR="00955ED8" w:rsidRPr="006F1EBC" w:rsidRDefault="00955ED8" w:rsidP="00F608B9">
      <w:pPr>
        <w:widowControl w:val="0"/>
        <w:overflowPunct w:val="0"/>
        <w:autoSpaceDE w:val="0"/>
        <w:autoSpaceDN w:val="0"/>
        <w:adjustRightInd w:val="0"/>
        <w:spacing w:line="313" w:lineRule="auto"/>
        <w:ind w:left="400" w:right="100"/>
        <w:rPr>
          <w:rFonts w:asciiTheme="minorHAnsi" w:hAnsiTheme="minorHAnsi"/>
          <w:sz w:val="24"/>
        </w:rPr>
      </w:pPr>
      <w:r w:rsidRPr="006F1EBC">
        <w:rPr>
          <w:rFonts w:asciiTheme="minorHAnsi" w:hAnsiTheme="minorHAnsi" w:cs="Helvetica"/>
          <w:color w:val="000000"/>
          <w:sz w:val="24"/>
        </w:rPr>
        <w:lastRenderedPageBreak/>
        <w:t>The Employee shall NOT, under any circumstances, be granted any title, interest, right, or license in or to the Confidential Information or other intellectual property of the Employer.</w:t>
      </w:r>
    </w:p>
    <w:p w14:paraId="58881673" w14:textId="75945FBD" w:rsidR="00955ED8" w:rsidRPr="006F1EBC" w:rsidRDefault="00955ED8" w:rsidP="00F608B9">
      <w:pPr>
        <w:widowControl w:val="0"/>
        <w:overflowPunct w:val="0"/>
        <w:autoSpaceDE w:val="0"/>
        <w:autoSpaceDN w:val="0"/>
        <w:adjustRightInd w:val="0"/>
        <w:spacing w:line="313" w:lineRule="auto"/>
        <w:ind w:left="400"/>
        <w:rPr>
          <w:rFonts w:asciiTheme="minorHAnsi" w:hAnsiTheme="minorHAnsi"/>
          <w:sz w:val="24"/>
        </w:rPr>
      </w:pPr>
      <w:r w:rsidRPr="006F1EBC">
        <w:rPr>
          <w:rFonts w:asciiTheme="minorHAnsi" w:hAnsiTheme="minorHAnsi" w:cs="Helvetica"/>
          <w:color w:val="000000"/>
          <w:sz w:val="24"/>
        </w:rPr>
        <w:t xml:space="preserve">The Employee recognizes and agrees that the Employer retains all rights, titles, and interest in any Confidential Information </w:t>
      </w:r>
      <w:proofErr w:type="gramStart"/>
      <w:r w:rsidRPr="006F1EBC">
        <w:rPr>
          <w:rFonts w:asciiTheme="minorHAnsi" w:hAnsiTheme="minorHAnsi" w:cs="Helvetica"/>
          <w:color w:val="000000"/>
          <w:sz w:val="24"/>
        </w:rPr>
        <w:t>at all times</w:t>
      </w:r>
      <w:proofErr w:type="gramEnd"/>
      <w:r w:rsidRPr="006F1EBC">
        <w:rPr>
          <w:rFonts w:asciiTheme="minorHAnsi" w:hAnsiTheme="minorHAnsi" w:cs="Helvetica"/>
          <w:color w:val="000000"/>
          <w:sz w:val="24"/>
        </w:rPr>
        <w:t xml:space="preserve">, and that such information is the property of the Employer alone. As such, the Employee waives any (and all) interest in </w:t>
      </w:r>
      <w:proofErr w:type="gramStart"/>
      <w:r w:rsidRPr="006F1EBC">
        <w:rPr>
          <w:rFonts w:asciiTheme="minorHAnsi" w:hAnsiTheme="minorHAnsi" w:cs="Helvetica"/>
          <w:color w:val="000000"/>
          <w:sz w:val="24"/>
        </w:rPr>
        <w:t>the Confidential</w:t>
      </w:r>
      <w:proofErr w:type="gramEnd"/>
      <w:r w:rsidRPr="006F1EBC">
        <w:rPr>
          <w:rFonts w:asciiTheme="minorHAnsi" w:hAnsiTheme="minorHAnsi" w:cs="Helvetica"/>
          <w:color w:val="000000"/>
          <w:sz w:val="24"/>
        </w:rPr>
        <w:t xml:space="preserve"> Information, including but not limited to any interest in know-how, copyright, trademarks or trade names. This shall stand irrespective of any contributions the Employee may have made to such materials or developments.</w:t>
      </w:r>
    </w:p>
    <w:p w14:paraId="54AE5EE2" w14:textId="48284A38" w:rsidR="00955ED8" w:rsidRPr="00F608B9" w:rsidRDefault="00955ED8" w:rsidP="00F608B9">
      <w:pPr>
        <w:widowControl w:val="0"/>
        <w:overflowPunct w:val="0"/>
        <w:autoSpaceDE w:val="0"/>
        <w:autoSpaceDN w:val="0"/>
        <w:adjustRightInd w:val="0"/>
        <w:spacing w:line="312" w:lineRule="auto"/>
        <w:ind w:left="400" w:right="60"/>
        <w:rPr>
          <w:rFonts w:asciiTheme="minorHAnsi" w:hAnsiTheme="minorHAnsi"/>
          <w:sz w:val="24"/>
        </w:rPr>
      </w:pPr>
      <w:r w:rsidRPr="006F1EBC">
        <w:rPr>
          <w:rFonts w:asciiTheme="minorHAnsi" w:hAnsiTheme="minorHAnsi" w:cs="Helvetica"/>
          <w:color w:val="000000"/>
          <w:sz w:val="24"/>
        </w:rPr>
        <w:t>The terms contained within this Agreement will not apply to any of the Employee's intellectual property, methods, designs, developments, creations, research, know-how, trade names, trademarks, and copyrights which:</w:t>
      </w:r>
    </w:p>
    <w:p w14:paraId="407AEEE0" w14:textId="77777777" w:rsidR="00955ED8" w:rsidRPr="006F1EBC" w:rsidRDefault="00955ED8" w:rsidP="00955ED8">
      <w:pPr>
        <w:widowControl w:val="0"/>
        <w:numPr>
          <w:ilvl w:val="0"/>
          <w:numId w:val="12"/>
        </w:numPr>
        <w:tabs>
          <w:tab w:val="clear" w:pos="720"/>
          <w:tab w:val="num" w:pos="800"/>
        </w:tabs>
        <w:overflowPunct w:val="0"/>
        <w:autoSpaceDE w:val="0"/>
        <w:autoSpaceDN w:val="0"/>
        <w:adjustRightInd w:val="0"/>
        <w:spacing w:line="311" w:lineRule="auto"/>
        <w:ind w:left="800" w:right="720" w:hanging="400"/>
        <w:jc w:val="both"/>
        <w:rPr>
          <w:rFonts w:asciiTheme="minorHAnsi" w:hAnsiTheme="minorHAnsi" w:cs="Helvetica"/>
          <w:color w:val="000000"/>
          <w:sz w:val="23"/>
          <w:szCs w:val="23"/>
        </w:rPr>
      </w:pPr>
      <w:r w:rsidRPr="006F1EBC">
        <w:rPr>
          <w:rFonts w:asciiTheme="minorHAnsi" w:hAnsiTheme="minorHAnsi" w:cs="Helvetica"/>
          <w:color w:val="000000"/>
          <w:sz w:val="23"/>
          <w:szCs w:val="23"/>
        </w:rPr>
        <w:t xml:space="preserve">Used no facilities, materials, Confidential Information or equipment of the </w:t>
      </w:r>
      <w:proofErr w:type="gramStart"/>
      <w:r w:rsidRPr="006F1EBC">
        <w:rPr>
          <w:rFonts w:asciiTheme="minorHAnsi" w:hAnsiTheme="minorHAnsi" w:cs="Helvetica"/>
          <w:color w:val="000000"/>
          <w:sz w:val="23"/>
          <w:szCs w:val="23"/>
        </w:rPr>
        <w:t>Employer;</w:t>
      </w:r>
      <w:proofErr w:type="gramEnd"/>
      <w:r w:rsidRPr="006F1EBC">
        <w:rPr>
          <w:rFonts w:asciiTheme="minorHAnsi" w:hAnsiTheme="minorHAnsi" w:cs="Helvetica"/>
          <w:color w:val="000000"/>
          <w:sz w:val="23"/>
          <w:szCs w:val="23"/>
        </w:rPr>
        <w:t xml:space="preserve"> </w:t>
      </w:r>
    </w:p>
    <w:p w14:paraId="472ADAFF" w14:textId="77777777" w:rsidR="00955ED8" w:rsidRPr="006F1EBC" w:rsidRDefault="00955ED8" w:rsidP="00955ED8">
      <w:pPr>
        <w:widowControl w:val="0"/>
        <w:numPr>
          <w:ilvl w:val="0"/>
          <w:numId w:val="12"/>
        </w:numPr>
        <w:tabs>
          <w:tab w:val="clear" w:pos="720"/>
          <w:tab w:val="num" w:pos="800"/>
        </w:tabs>
        <w:overflowPunct w:val="0"/>
        <w:autoSpaceDE w:val="0"/>
        <w:autoSpaceDN w:val="0"/>
        <w:adjustRightInd w:val="0"/>
        <w:spacing w:line="311" w:lineRule="auto"/>
        <w:ind w:left="800" w:right="720" w:hanging="400"/>
        <w:jc w:val="both"/>
        <w:rPr>
          <w:rFonts w:asciiTheme="minorHAnsi" w:hAnsiTheme="minorHAnsi" w:cs="Helvetica"/>
          <w:color w:val="000000"/>
          <w:sz w:val="23"/>
          <w:szCs w:val="23"/>
        </w:rPr>
      </w:pPr>
      <w:r w:rsidRPr="006F1EBC">
        <w:rPr>
          <w:rFonts w:asciiTheme="minorHAnsi" w:hAnsiTheme="minorHAnsi" w:cs="Helvetica"/>
          <w:color w:val="000000"/>
          <w:sz w:val="23"/>
          <w:szCs w:val="23"/>
        </w:rPr>
        <w:t>The Employee created or developed entirely on his or her own time; and</w:t>
      </w:r>
    </w:p>
    <w:p w14:paraId="353EF65D" w14:textId="41C42AA1" w:rsidR="006F1EBC" w:rsidRPr="00F608B9" w:rsidRDefault="00955ED8" w:rsidP="00F608B9">
      <w:pPr>
        <w:widowControl w:val="0"/>
        <w:numPr>
          <w:ilvl w:val="0"/>
          <w:numId w:val="12"/>
        </w:numPr>
        <w:tabs>
          <w:tab w:val="clear" w:pos="720"/>
          <w:tab w:val="num" w:pos="800"/>
        </w:tabs>
        <w:overflowPunct w:val="0"/>
        <w:autoSpaceDE w:val="0"/>
        <w:autoSpaceDN w:val="0"/>
        <w:adjustRightInd w:val="0"/>
        <w:spacing w:line="311" w:lineRule="auto"/>
        <w:ind w:left="800" w:right="720" w:hanging="400"/>
        <w:jc w:val="both"/>
        <w:rPr>
          <w:rFonts w:asciiTheme="minorHAnsi" w:hAnsiTheme="minorHAnsi" w:cs="Helvetica"/>
          <w:color w:val="000000"/>
          <w:sz w:val="23"/>
          <w:szCs w:val="23"/>
        </w:rPr>
      </w:pPr>
      <w:r w:rsidRPr="006F1EBC">
        <w:rPr>
          <w:rFonts w:asciiTheme="minorHAnsi" w:hAnsiTheme="minorHAnsi" w:cs="Helvetica"/>
          <w:sz w:val="23"/>
          <w:szCs w:val="23"/>
        </w:rPr>
        <w:t xml:space="preserve">Bears no relation or similarity to the business of the Employer, or the present or anticipated duties, creations, developments, or research, or resulting from any work performed by the Employee for the Employer. </w:t>
      </w:r>
    </w:p>
    <w:p w14:paraId="5C8D98D8" w14:textId="77777777" w:rsidR="00955ED8" w:rsidRPr="006F1EBC" w:rsidRDefault="00955ED8" w:rsidP="00955ED8">
      <w:pPr>
        <w:widowControl w:val="0"/>
        <w:overflowPunct w:val="0"/>
        <w:autoSpaceDE w:val="0"/>
        <w:autoSpaceDN w:val="0"/>
        <w:adjustRightInd w:val="0"/>
        <w:spacing w:line="313" w:lineRule="auto"/>
        <w:ind w:right="60"/>
        <w:rPr>
          <w:rFonts w:asciiTheme="minorHAnsi" w:hAnsiTheme="minorHAnsi" w:cs="Helvetica"/>
          <w:sz w:val="24"/>
        </w:rPr>
      </w:pPr>
      <w:proofErr w:type="gramStart"/>
      <w:r w:rsidRPr="006F1EBC">
        <w:rPr>
          <w:rFonts w:asciiTheme="minorHAnsi" w:hAnsiTheme="minorHAnsi" w:cs="Helvetica"/>
          <w:sz w:val="24"/>
        </w:rPr>
        <w:t>Any and all</w:t>
      </w:r>
      <w:proofErr w:type="gramEnd"/>
      <w:r w:rsidRPr="006F1EBC">
        <w:rPr>
          <w:rFonts w:asciiTheme="minorHAnsi" w:hAnsiTheme="minorHAnsi" w:cs="Helvetica"/>
          <w:sz w:val="24"/>
        </w:rPr>
        <w:t xml:space="preserve"> Confidential Information created or developed by the Employee, in whole or in part, during the term of Employment is recognized by the Employee as the property of the Employer. The Employee therefore agrees to assign to the Employer any right, title, or interest the Employee may have in the Confidential Information, and further agrees to take all measures and to execute all instruments reasonably requested by the Employer to more fully transfer ownership rights of the Confidential Information from the Employee to the Employer, in the period both during and after the Employee's employment with the Employer.</w:t>
      </w:r>
    </w:p>
    <w:p w14:paraId="4EAD27B0" w14:textId="77777777" w:rsidR="00955ED8" w:rsidRDefault="00955ED8" w:rsidP="00955ED8">
      <w:pPr>
        <w:widowControl w:val="0"/>
        <w:overflowPunct w:val="0"/>
        <w:autoSpaceDE w:val="0"/>
        <w:autoSpaceDN w:val="0"/>
        <w:adjustRightInd w:val="0"/>
        <w:spacing w:line="313" w:lineRule="auto"/>
        <w:ind w:right="60"/>
        <w:rPr>
          <w:rFonts w:asciiTheme="minorHAnsi" w:hAnsiTheme="minorHAnsi" w:cs="Helvetica"/>
        </w:rPr>
      </w:pPr>
    </w:p>
    <w:p w14:paraId="63D869CB" w14:textId="5585F4DA" w:rsidR="00955ED8" w:rsidRDefault="00955ED8" w:rsidP="00955ED8">
      <w:pPr>
        <w:tabs>
          <w:tab w:val="left" w:pos="1818"/>
        </w:tabs>
        <w:rPr>
          <w:rFonts w:asciiTheme="minorHAnsi" w:hAnsiTheme="minorHAnsi" w:cstheme="minorHAnsi"/>
          <w:b/>
        </w:rPr>
      </w:pPr>
      <w:r>
        <w:rPr>
          <w:rFonts w:asciiTheme="minorHAnsi" w:hAnsiTheme="minorHAnsi" w:cstheme="minorHAnsi"/>
          <w:b/>
        </w:rPr>
        <w:t>For Motifworks India Private Limited,</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Employee</w:t>
      </w:r>
    </w:p>
    <w:p w14:paraId="1920A914" w14:textId="44CC934F" w:rsidR="00955ED8" w:rsidRDefault="00955ED8" w:rsidP="00955ED8">
      <w:pPr>
        <w:widowControl w:val="0"/>
        <w:overflowPunct w:val="0"/>
        <w:autoSpaceDE w:val="0"/>
        <w:autoSpaceDN w:val="0"/>
        <w:adjustRightInd w:val="0"/>
        <w:spacing w:line="313" w:lineRule="auto"/>
        <w:ind w:right="60"/>
        <w:rPr>
          <w:rFonts w:asciiTheme="minorHAnsi" w:hAnsiTheme="minorHAnsi" w:cstheme="minorHAnsi"/>
          <w:b/>
        </w:rPr>
      </w:pPr>
    </w:p>
    <w:p w14:paraId="15031259" w14:textId="3C94BF4A" w:rsidR="00955ED8" w:rsidRDefault="00955ED8" w:rsidP="00955ED8">
      <w:pPr>
        <w:widowControl w:val="0"/>
        <w:overflowPunct w:val="0"/>
        <w:autoSpaceDE w:val="0"/>
        <w:autoSpaceDN w:val="0"/>
        <w:adjustRightInd w:val="0"/>
        <w:spacing w:line="313" w:lineRule="auto"/>
        <w:ind w:right="60"/>
        <w:rPr>
          <w:rFonts w:asciiTheme="minorHAnsi" w:hAnsiTheme="minorHAnsi" w:cstheme="minorHAnsi"/>
          <w:b/>
        </w:rPr>
      </w:pPr>
      <w:r>
        <w:rPr>
          <w:rFonts w:asciiTheme="minorHAnsi" w:hAnsiTheme="minorHAnsi" w:cstheme="minorHAnsi"/>
          <w:b/>
        </w:rPr>
        <w:t>Vikas Aggarwal</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330483">
        <w:rPr>
          <w:rFonts w:asciiTheme="minorHAnsi" w:hAnsiTheme="minorHAnsi" w:cstheme="minorHAnsi"/>
          <w:b/>
        </w:rPr>
        <w:t>__</w:t>
      </w:r>
      <w:r>
        <w:rPr>
          <w:rFonts w:asciiTheme="minorHAnsi" w:hAnsiTheme="minorHAnsi" w:cstheme="minorHAnsi"/>
          <w:b/>
        </w:rPr>
        <w:t>___</w:t>
      </w:r>
      <w:r w:rsidR="00F51E96" w:rsidRPr="00204DA2">
        <w:rPr>
          <w:rFonts w:asciiTheme="minorHAnsi" w:hAnsiTheme="minorHAnsi" w:cstheme="minorHAnsi"/>
          <w:b/>
          <w:u w:val="single"/>
        </w:rPr>
        <w:t>ROHAN SRIVASTWA</w:t>
      </w:r>
      <w:r>
        <w:rPr>
          <w:rFonts w:asciiTheme="minorHAnsi" w:hAnsiTheme="minorHAnsi" w:cstheme="minorHAnsi"/>
          <w:b/>
        </w:rPr>
        <w:t>__</w:t>
      </w:r>
      <w:r w:rsidR="00330483">
        <w:rPr>
          <w:rFonts w:asciiTheme="minorHAnsi" w:hAnsiTheme="minorHAnsi" w:cstheme="minorHAnsi"/>
          <w:b/>
        </w:rPr>
        <w:t>__</w:t>
      </w:r>
      <w:r>
        <w:rPr>
          <w:rFonts w:asciiTheme="minorHAnsi" w:hAnsiTheme="minorHAnsi" w:cstheme="minorHAnsi"/>
          <w:b/>
        </w:rPr>
        <w:t>__</w:t>
      </w:r>
    </w:p>
    <w:p w14:paraId="31E3AF02" w14:textId="317B58E5" w:rsidR="00955ED8" w:rsidRDefault="00856BE2" w:rsidP="00955ED8">
      <w:pPr>
        <w:widowControl w:val="0"/>
        <w:overflowPunct w:val="0"/>
        <w:autoSpaceDE w:val="0"/>
        <w:autoSpaceDN w:val="0"/>
        <w:adjustRightInd w:val="0"/>
        <w:spacing w:line="313" w:lineRule="auto"/>
        <w:ind w:right="60"/>
        <w:rPr>
          <w:rFonts w:asciiTheme="minorHAnsi" w:hAnsiTheme="minorHAnsi" w:cstheme="minorHAnsi"/>
          <w:b/>
        </w:rPr>
      </w:pPr>
      <w:r>
        <w:rPr>
          <w:rFonts w:asciiTheme="minorHAnsi" w:hAnsiTheme="minorHAnsi" w:cstheme="minorHAnsi"/>
          <w:b/>
          <w:noProof/>
        </w:rPr>
        <w:drawing>
          <wp:anchor distT="0" distB="0" distL="114300" distR="114300" simplePos="0" relativeHeight="251658240" behindDoc="0" locked="0" layoutInCell="1" allowOverlap="1" wp14:anchorId="4C030A33" wp14:editId="142643AD">
            <wp:simplePos x="0" y="0"/>
            <wp:positionH relativeFrom="column">
              <wp:posOffset>3809576</wp:posOffset>
            </wp:positionH>
            <wp:positionV relativeFrom="paragraph">
              <wp:posOffset>15875</wp:posOffset>
            </wp:positionV>
            <wp:extent cx="1507066" cy="595384"/>
            <wp:effectExtent l="0" t="0" r="0" b="0"/>
            <wp:wrapNone/>
            <wp:docPr id="176043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32253" name="Picture 17604322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7066" cy="595384"/>
                    </a:xfrm>
                    <a:prstGeom prst="rect">
                      <a:avLst/>
                    </a:prstGeom>
                  </pic:spPr>
                </pic:pic>
              </a:graphicData>
            </a:graphic>
            <wp14:sizeRelH relativeFrom="margin">
              <wp14:pctWidth>0</wp14:pctWidth>
            </wp14:sizeRelH>
            <wp14:sizeRelV relativeFrom="margin">
              <wp14:pctHeight>0</wp14:pctHeight>
            </wp14:sizeRelV>
          </wp:anchor>
        </w:drawing>
      </w:r>
    </w:p>
    <w:p w14:paraId="06BDAEEE" w14:textId="07359600" w:rsidR="00955ED8" w:rsidRDefault="00955ED8" w:rsidP="00955ED8">
      <w:pPr>
        <w:widowControl w:val="0"/>
        <w:overflowPunct w:val="0"/>
        <w:autoSpaceDE w:val="0"/>
        <w:autoSpaceDN w:val="0"/>
        <w:adjustRightInd w:val="0"/>
        <w:spacing w:line="313" w:lineRule="auto"/>
        <w:ind w:right="60"/>
        <w:rPr>
          <w:rFonts w:asciiTheme="minorHAnsi" w:hAnsiTheme="minorHAnsi" w:cstheme="minorHAnsi"/>
          <w:b/>
        </w:rPr>
      </w:pPr>
      <w:r>
        <w:rPr>
          <w:rFonts w:asciiTheme="minorHAnsi" w:hAnsiTheme="minorHAnsi" w:cstheme="minorHAnsi"/>
          <w:b/>
        </w:rPr>
        <w:t>(Director)</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____________________________</w:t>
      </w:r>
    </w:p>
    <w:p w14:paraId="35EC93B6" w14:textId="77777777" w:rsidR="00955ED8" w:rsidRDefault="00955ED8" w:rsidP="00955ED8">
      <w:pPr>
        <w:rPr>
          <w:rFonts w:asciiTheme="minorHAnsi" w:hAnsiTheme="minorHAnsi" w:cstheme="minorHAnsi"/>
          <w:b/>
        </w:rPr>
      </w:pPr>
    </w:p>
    <w:p w14:paraId="4FEB903F" w14:textId="31AAB15B" w:rsidR="00955ED8" w:rsidRPr="000807D4" w:rsidRDefault="00955ED8" w:rsidP="00955ED8">
      <w:pPr>
        <w:rPr>
          <w:rFonts w:asciiTheme="minorHAnsi" w:hAnsiTheme="minorHAnsi" w:cstheme="minorHAnsi"/>
          <w:b/>
        </w:rPr>
      </w:pPr>
      <w:r w:rsidRPr="000807D4">
        <w:rPr>
          <w:rFonts w:asciiTheme="minorHAnsi" w:hAnsiTheme="minorHAnsi" w:cstheme="minorHAnsi"/>
          <w:b/>
        </w:rPr>
        <w:t>Date:</w:t>
      </w:r>
      <w:r w:rsidRPr="000807D4">
        <w:rPr>
          <w:rFonts w:asciiTheme="minorHAnsi" w:hAnsiTheme="minorHAnsi" w:cstheme="minorHAnsi"/>
          <w:b/>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0807D4">
        <w:rPr>
          <w:rFonts w:asciiTheme="minorHAnsi" w:hAnsiTheme="minorHAnsi" w:cstheme="minorHAnsi"/>
          <w:b/>
        </w:rPr>
        <w:t>Date:</w:t>
      </w:r>
      <w:r w:rsidR="00F51E96">
        <w:rPr>
          <w:rFonts w:asciiTheme="minorHAnsi" w:hAnsiTheme="minorHAnsi" w:cstheme="minorHAnsi"/>
          <w:b/>
        </w:rPr>
        <w:t xml:space="preserve"> </w:t>
      </w:r>
      <w:r w:rsidR="00330483">
        <w:rPr>
          <w:rFonts w:asciiTheme="minorHAnsi" w:hAnsiTheme="minorHAnsi" w:cstheme="minorHAnsi"/>
          <w:b/>
        </w:rPr>
        <w:t>24</w:t>
      </w:r>
      <w:r w:rsidR="00330483" w:rsidRPr="00330483">
        <w:rPr>
          <w:rFonts w:asciiTheme="minorHAnsi" w:hAnsiTheme="minorHAnsi" w:cstheme="minorHAnsi"/>
          <w:b/>
          <w:vertAlign w:val="superscript"/>
        </w:rPr>
        <w:t>th</w:t>
      </w:r>
      <w:r w:rsidR="00330483">
        <w:rPr>
          <w:rFonts w:asciiTheme="minorHAnsi" w:hAnsiTheme="minorHAnsi" w:cstheme="minorHAnsi"/>
          <w:b/>
        </w:rPr>
        <w:t xml:space="preserve"> July 2023</w:t>
      </w:r>
    </w:p>
    <w:p w14:paraId="7D28D9D0" w14:textId="70655C71" w:rsidR="00315678" w:rsidRPr="00315678" w:rsidRDefault="00955ED8" w:rsidP="00955ED8">
      <w:r w:rsidRPr="000807D4">
        <w:rPr>
          <w:rFonts w:asciiTheme="minorHAnsi" w:hAnsiTheme="minorHAnsi" w:cstheme="minorHAnsi"/>
          <w:b/>
        </w:rPr>
        <w:t>Place:</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Place:</w:t>
      </w:r>
      <w:r w:rsidR="00330483">
        <w:rPr>
          <w:rFonts w:asciiTheme="minorHAnsi" w:hAnsiTheme="minorHAnsi" w:cstheme="minorHAnsi"/>
          <w:b/>
        </w:rPr>
        <w:t xml:space="preserve"> PATNA, BIHAR</w:t>
      </w:r>
    </w:p>
    <w:sectPr w:rsidR="00315678" w:rsidRPr="00315678" w:rsidSect="00C775DB">
      <w:headerReference w:type="default" r:id="rId12"/>
      <w:footerReference w:type="default" r:id="rId13"/>
      <w:pgSz w:w="11906" w:h="16838" w:code="9"/>
      <w:pgMar w:top="1701" w:right="1440" w:bottom="1368"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5FA3" w14:textId="77777777" w:rsidR="003E7BBB" w:rsidRDefault="003E7BBB" w:rsidP="002D4506">
      <w:r>
        <w:separator/>
      </w:r>
    </w:p>
  </w:endnote>
  <w:endnote w:type="continuationSeparator" w:id="0">
    <w:p w14:paraId="48B99214" w14:textId="77777777" w:rsidR="003E7BBB" w:rsidRDefault="003E7BBB" w:rsidP="002D4506">
      <w:r>
        <w:continuationSeparator/>
      </w:r>
    </w:p>
  </w:endnote>
  <w:endnote w:type="continuationNotice" w:id="1">
    <w:p w14:paraId="522F99E1" w14:textId="77777777" w:rsidR="003E7BBB" w:rsidRDefault="003E7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75C0" w14:textId="4A93EED1" w:rsidR="00D87583" w:rsidRPr="00573ED2" w:rsidRDefault="00D87583" w:rsidP="008705A4">
    <w:pPr>
      <w:pStyle w:val="Footer"/>
      <w:pBdr>
        <w:top w:val="single" w:sz="12" w:space="1" w:color="0070C0"/>
      </w:pBdr>
      <w:rPr>
        <w:rFonts w:cs="Segoe UI Light"/>
        <w:color w:val="0070C0"/>
        <w:sz w:val="20"/>
      </w:rPr>
    </w:pPr>
    <w:r w:rsidRPr="00573ED2">
      <w:rPr>
        <w:rFonts w:cs="Segoe UI Light"/>
        <w:i/>
        <w:color w:val="0070C0"/>
        <w:sz w:val="20"/>
      </w:rPr>
      <w:t>Corporate Office:</w:t>
    </w:r>
    <w:r>
      <w:rPr>
        <w:rFonts w:cs="Segoe UI Light"/>
        <w:color w:val="0070C0"/>
        <w:sz w:val="20"/>
      </w:rPr>
      <w:tab/>
    </w:r>
    <w:r w:rsidRPr="00573ED2">
      <w:rPr>
        <w:rFonts w:cs="Segoe UI Light"/>
        <w:color w:val="0070C0"/>
        <w:sz w:val="20"/>
      </w:rPr>
      <w:t>www.motifworks.com</w:t>
    </w:r>
    <w:r w:rsidRPr="00573ED2">
      <w:rPr>
        <w:rFonts w:cs="Segoe UI Light"/>
        <w:color w:val="0070C0"/>
        <w:sz w:val="20"/>
      </w:rPr>
      <w:ptab w:relativeTo="margin" w:alignment="right" w:leader="none"/>
    </w:r>
    <w:r w:rsidRPr="00573ED2">
      <w:rPr>
        <w:rFonts w:cs="Segoe UI Light"/>
        <w:i/>
        <w:color w:val="0070C0"/>
        <w:sz w:val="20"/>
      </w:rPr>
      <w:t>Registered Office:</w:t>
    </w:r>
  </w:p>
  <w:p w14:paraId="14541248" w14:textId="2CBDC791" w:rsidR="00D87583" w:rsidRPr="00573ED2" w:rsidRDefault="00D87583" w:rsidP="00573ED2">
    <w:pPr>
      <w:pStyle w:val="Footer"/>
      <w:pBdr>
        <w:top w:val="single" w:sz="12" w:space="1" w:color="0070C0"/>
      </w:pBdr>
      <w:rPr>
        <w:rFonts w:cs="Segoe UI Light"/>
        <w:color w:val="0070C0"/>
        <w:sz w:val="20"/>
      </w:rPr>
    </w:pPr>
    <w:r w:rsidRPr="00573ED2">
      <w:rPr>
        <w:rFonts w:cs="Segoe UI Light"/>
        <w:color w:val="0070C0"/>
        <w:sz w:val="20"/>
      </w:rPr>
      <w:t>101 Speciality Business Center,</w:t>
    </w:r>
    <w:r w:rsidRPr="00573ED2">
      <w:rPr>
        <w:rFonts w:cs="Segoe UI Light"/>
        <w:color w:val="0070C0"/>
        <w:sz w:val="20"/>
      </w:rPr>
      <w:tab/>
      <w:t>info@motifworks.com</w:t>
    </w:r>
    <w:r w:rsidRPr="00573ED2">
      <w:rPr>
        <w:rFonts w:cs="Segoe UI Light"/>
        <w:color w:val="0070C0"/>
        <w:sz w:val="20"/>
      </w:rPr>
      <w:tab/>
      <w:t xml:space="preserve">T2 – 1003 Kapil </w:t>
    </w:r>
    <w:proofErr w:type="spellStart"/>
    <w:r w:rsidRPr="00573ED2">
      <w:rPr>
        <w:rFonts w:cs="Segoe UI Light"/>
        <w:color w:val="0070C0"/>
        <w:sz w:val="20"/>
      </w:rPr>
      <w:t>Malhar</w:t>
    </w:r>
    <w:proofErr w:type="spellEnd"/>
    <w:r w:rsidRPr="00573ED2">
      <w:rPr>
        <w:rFonts w:cs="Segoe UI Light"/>
        <w:color w:val="0070C0"/>
        <w:sz w:val="20"/>
      </w:rPr>
      <w:t xml:space="preserve"> Towers,</w:t>
    </w:r>
  </w:p>
  <w:p w14:paraId="079DD6FA" w14:textId="1DDE75FB" w:rsidR="00D87583" w:rsidRDefault="00D87583" w:rsidP="00573ED2">
    <w:pPr>
      <w:pStyle w:val="Footer"/>
      <w:pBdr>
        <w:top w:val="single" w:sz="12" w:space="1" w:color="0070C0"/>
      </w:pBdr>
      <w:rPr>
        <w:rFonts w:cs="Segoe UI Light"/>
        <w:color w:val="0070C0"/>
        <w:sz w:val="20"/>
      </w:rPr>
    </w:pPr>
    <w:proofErr w:type="spellStart"/>
    <w:r w:rsidRPr="00573ED2">
      <w:rPr>
        <w:rFonts w:cs="Segoe UI Light"/>
        <w:color w:val="0070C0"/>
        <w:sz w:val="20"/>
      </w:rPr>
      <w:t>Balewadi</w:t>
    </w:r>
    <w:proofErr w:type="spellEnd"/>
    <w:r w:rsidRPr="00573ED2">
      <w:rPr>
        <w:rFonts w:cs="Segoe UI Light"/>
        <w:color w:val="0070C0"/>
        <w:sz w:val="20"/>
      </w:rPr>
      <w:t xml:space="preserve"> Road, Pune – 411 045</w:t>
    </w:r>
    <w:r w:rsidRPr="00573ED2">
      <w:rPr>
        <w:rFonts w:cs="Segoe UI Light"/>
        <w:color w:val="0070C0"/>
        <w:sz w:val="20"/>
      </w:rPr>
      <w:tab/>
      <w:t>pune@motifworks.com</w:t>
    </w:r>
    <w:r w:rsidRPr="00573ED2">
      <w:rPr>
        <w:rFonts w:cs="Segoe UI Light"/>
        <w:color w:val="0070C0"/>
        <w:sz w:val="20"/>
      </w:rPr>
      <w:tab/>
    </w:r>
    <w:proofErr w:type="spellStart"/>
    <w:r w:rsidRPr="00573ED2">
      <w:rPr>
        <w:rFonts w:cs="Segoe UI Light"/>
        <w:color w:val="0070C0"/>
        <w:sz w:val="20"/>
      </w:rPr>
      <w:t>Ba</w:t>
    </w:r>
    <w:r>
      <w:rPr>
        <w:rFonts w:cs="Segoe UI Light"/>
        <w:color w:val="0070C0"/>
        <w:sz w:val="20"/>
      </w:rPr>
      <w:t>ner</w:t>
    </w:r>
    <w:proofErr w:type="spellEnd"/>
    <w:r w:rsidRPr="00573ED2">
      <w:rPr>
        <w:rFonts w:cs="Segoe UI Light"/>
        <w:color w:val="0070C0"/>
        <w:sz w:val="20"/>
      </w:rPr>
      <w:t xml:space="preserve"> Road, Pune – 411 045</w:t>
    </w:r>
  </w:p>
  <w:p w14:paraId="5EB8D648" w14:textId="77777777" w:rsidR="00D87583" w:rsidRPr="00573ED2" w:rsidRDefault="00D87583" w:rsidP="00573ED2">
    <w:pPr>
      <w:pStyle w:val="Footer"/>
      <w:pBdr>
        <w:top w:val="single" w:sz="12" w:space="1" w:color="0070C0"/>
      </w:pBdr>
      <w:rPr>
        <w:rFonts w:cs="Segoe UI Light"/>
        <w:color w:val="0070C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8792D" w14:textId="77777777" w:rsidR="003E7BBB" w:rsidRDefault="003E7BBB" w:rsidP="002D4506">
      <w:r>
        <w:separator/>
      </w:r>
    </w:p>
  </w:footnote>
  <w:footnote w:type="continuationSeparator" w:id="0">
    <w:p w14:paraId="291D6476" w14:textId="77777777" w:rsidR="003E7BBB" w:rsidRDefault="003E7BBB" w:rsidP="002D4506">
      <w:r>
        <w:continuationSeparator/>
      </w:r>
    </w:p>
  </w:footnote>
  <w:footnote w:type="continuationNotice" w:id="1">
    <w:p w14:paraId="117CBE47" w14:textId="77777777" w:rsidR="003E7BBB" w:rsidRDefault="003E7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BD33" w14:textId="68428DD1" w:rsidR="00D87583" w:rsidRDefault="00D87583" w:rsidP="002D4506">
    <w:pPr>
      <w:pStyle w:val="Header"/>
      <w:jc w:val="right"/>
    </w:pPr>
    <w:r>
      <w:rPr>
        <w:noProof/>
      </w:rPr>
      <w:drawing>
        <wp:anchor distT="0" distB="0" distL="114300" distR="114300" simplePos="0" relativeHeight="251658240" behindDoc="0" locked="0" layoutInCell="1" allowOverlap="1" wp14:anchorId="74BBCDEA" wp14:editId="3AB21C36">
          <wp:simplePos x="0" y="0"/>
          <wp:positionH relativeFrom="margin">
            <wp:align>left</wp:align>
          </wp:positionH>
          <wp:positionV relativeFrom="paragraph">
            <wp:posOffset>-121920</wp:posOffset>
          </wp:positionV>
          <wp:extent cx="2340000" cy="775547"/>
          <wp:effectExtent l="0" t="0" r="0" b="0"/>
          <wp:wrapNone/>
          <wp:docPr id="2" name="Picture 2" descr="C:\Users\Vikas\AppData\Local\Microsoft\Windows\INetCache\Content.Word\motifworks_logo_banner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AppData\Local\Microsoft\Windows\INetCache\Content.Word\motifworks_logo_banner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0000" cy="7755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F3811" w14:textId="1C85AAF9" w:rsidR="00D87583" w:rsidRDefault="00D87583" w:rsidP="002D4506">
    <w:pPr>
      <w:pStyle w:val="Header"/>
      <w:jc w:val="right"/>
    </w:pPr>
  </w:p>
  <w:p w14:paraId="4C86BA1E" w14:textId="07C26E37" w:rsidR="00D87583" w:rsidRPr="008705A4" w:rsidRDefault="00D87583" w:rsidP="002D4506">
    <w:pPr>
      <w:pStyle w:val="Header"/>
      <w:pBdr>
        <w:bottom w:val="single" w:sz="12" w:space="1" w:color="1191D0"/>
      </w:pBdr>
      <w:jc w:val="right"/>
      <w:rPr>
        <w:b/>
        <w:color w:val="0070C0"/>
      </w:rPr>
    </w:pPr>
    <w:r w:rsidRPr="008705A4">
      <w:rPr>
        <w:b/>
        <w:color w:val="0070C0"/>
      </w:rPr>
      <w:t>Motifworks India Private Limited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EA6"/>
    <w:multiLevelType w:val="hybridMultilevel"/>
    <w:tmpl w:val="000012DB"/>
    <w:lvl w:ilvl="0" w:tplc="0000153C">
      <w:start w:val="2"/>
      <w:numFmt w:val="decimal"/>
      <w:lvlText w:val="%1."/>
      <w:lvlJc w:val="left"/>
      <w:pPr>
        <w:tabs>
          <w:tab w:val="num" w:pos="720"/>
        </w:tabs>
        <w:ind w:left="720" w:hanging="360"/>
      </w:pPr>
    </w:lvl>
    <w:lvl w:ilvl="1" w:tplc="00007E87">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084DD5"/>
    <w:multiLevelType w:val="hybridMultilevel"/>
    <w:tmpl w:val="596612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240B9E"/>
    <w:multiLevelType w:val="hybridMultilevel"/>
    <w:tmpl w:val="1D3876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1215A4"/>
    <w:multiLevelType w:val="hybridMultilevel"/>
    <w:tmpl w:val="69C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75CCD"/>
    <w:multiLevelType w:val="hybridMultilevel"/>
    <w:tmpl w:val="62966DC0"/>
    <w:lvl w:ilvl="0" w:tplc="0409000F">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D93DF1"/>
    <w:multiLevelType w:val="hybridMultilevel"/>
    <w:tmpl w:val="5DCAA176"/>
    <w:lvl w:ilvl="0" w:tplc="591C2038">
      <w:start w:val="2"/>
      <w:numFmt w:val="decimal"/>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587FFD"/>
    <w:multiLevelType w:val="hybridMultilevel"/>
    <w:tmpl w:val="D7FA4434"/>
    <w:lvl w:ilvl="0" w:tplc="0000000E">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791684"/>
    <w:multiLevelType w:val="hybridMultilevel"/>
    <w:tmpl w:val="0610E4C2"/>
    <w:lvl w:ilvl="0" w:tplc="7ACC6C26">
      <w:start w:val="1"/>
      <w:numFmt w:val="lowerRoman"/>
      <w:lvlText w:val="%1."/>
      <w:lvlJc w:val="left"/>
      <w:pPr>
        <w:tabs>
          <w:tab w:val="num" w:pos="2700"/>
        </w:tabs>
        <w:ind w:left="2700" w:hanging="720"/>
      </w:pPr>
      <w:rPr>
        <w:rFonts w:hint="default"/>
      </w:rPr>
    </w:lvl>
    <w:lvl w:ilvl="1" w:tplc="9C4EC9A4">
      <w:start w:val="1"/>
      <w:numFmt w:val="decimal"/>
      <w:lvlText w:val="%2."/>
      <w:lvlJc w:val="left"/>
      <w:pPr>
        <w:tabs>
          <w:tab w:val="num" w:pos="3195"/>
        </w:tabs>
        <w:ind w:left="3195" w:hanging="495"/>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0" w15:restartNumberingAfterBreak="0">
    <w:nsid w:val="6A080060"/>
    <w:multiLevelType w:val="hybridMultilevel"/>
    <w:tmpl w:val="38964884"/>
    <w:lvl w:ilvl="0" w:tplc="5C86032C">
      <w:start w:val="1"/>
      <w:numFmt w:val="decimal"/>
      <w:lvlText w:val="%1."/>
      <w:lvlJc w:val="left"/>
      <w:pPr>
        <w:ind w:left="720" w:hanging="360"/>
      </w:pPr>
      <w:rPr>
        <w:b/>
      </w:rPr>
    </w:lvl>
    <w:lvl w:ilvl="1" w:tplc="50EE1C20">
      <w:start w:val="1"/>
      <w:numFmt w:val="decimal"/>
      <w:lvlText w:val="%2."/>
      <w:lvlJc w:val="left"/>
      <w:pPr>
        <w:ind w:left="1440" w:hanging="360"/>
      </w:pPr>
      <w:rPr>
        <w:b w:val="0"/>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283EA2"/>
    <w:multiLevelType w:val="hybridMultilevel"/>
    <w:tmpl w:val="4122286C"/>
    <w:lvl w:ilvl="0" w:tplc="80DE6DD6">
      <w:start w:val="15"/>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8DA08B2">
      <w:start w:val="1"/>
      <w:numFmt w:val="lowerLetter"/>
      <w:lvlText w:val="%3."/>
      <w:lvlJc w:val="right"/>
      <w:pPr>
        <w:ind w:left="2160" w:hanging="180"/>
      </w:pPr>
      <w:rPr>
        <w:rFonts w:ascii="Century Gothic" w:eastAsia="Times New Roman" w:hAnsi="Century Gothic"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476905">
    <w:abstractNumId w:val="8"/>
  </w:num>
  <w:num w:numId="2" w16cid:durableId="1529294976">
    <w:abstractNumId w:val="6"/>
  </w:num>
  <w:num w:numId="3" w16cid:durableId="1496727661">
    <w:abstractNumId w:val="7"/>
  </w:num>
  <w:num w:numId="4" w16cid:durableId="1932423153">
    <w:abstractNumId w:val="9"/>
  </w:num>
  <w:num w:numId="5" w16cid:durableId="415639392">
    <w:abstractNumId w:val="11"/>
  </w:num>
  <w:num w:numId="6" w16cid:durableId="710155473">
    <w:abstractNumId w:val="5"/>
  </w:num>
  <w:num w:numId="7" w16cid:durableId="5493419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7435036">
    <w:abstractNumId w:val="0"/>
  </w:num>
  <w:num w:numId="9" w16cid:durableId="786310812">
    <w:abstractNumId w:val="10"/>
  </w:num>
  <w:num w:numId="10" w16cid:durableId="247233915">
    <w:abstractNumId w:val="4"/>
  </w:num>
  <w:num w:numId="11" w16cid:durableId="1218930629">
    <w:abstractNumId w:val="1"/>
  </w:num>
  <w:num w:numId="12" w16cid:durableId="2094548906">
    <w:abstractNumId w:val="2"/>
  </w:num>
  <w:num w:numId="13" w16cid:durableId="1343624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506"/>
    <w:rsid w:val="000116EE"/>
    <w:rsid w:val="00073F5B"/>
    <w:rsid w:val="0009244A"/>
    <w:rsid w:val="000B1743"/>
    <w:rsid w:val="000B694C"/>
    <w:rsid w:val="001D13FB"/>
    <w:rsid w:val="00204DA2"/>
    <w:rsid w:val="00252399"/>
    <w:rsid w:val="00272027"/>
    <w:rsid w:val="002A095C"/>
    <w:rsid w:val="002D4506"/>
    <w:rsid w:val="00315678"/>
    <w:rsid w:val="00315F4E"/>
    <w:rsid w:val="00326957"/>
    <w:rsid w:val="00330483"/>
    <w:rsid w:val="00360F85"/>
    <w:rsid w:val="003E7BBB"/>
    <w:rsid w:val="00400FEE"/>
    <w:rsid w:val="004565A1"/>
    <w:rsid w:val="004E2685"/>
    <w:rsid w:val="005376EF"/>
    <w:rsid w:val="00573ED2"/>
    <w:rsid w:val="005C63EB"/>
    <w:rsid w:val="0065107F"/>
    <w:rsid w:val="006C05D5"/>
    <w:rsid w:val="006C7EC2"/>
    <w:rsid w:val="006E1D59"/>
    <w:rsid w:val="006E402D"/>
    <w:rsid w:val="006F1EBC"/>
    <w:rsid w:val="006F3AAE"/>
    <w:rsid w:val="007808BB"/>
    <w:rsid w:val="007D2F6D"/>
    <w:rsid w:val="008153B5"/>
    <w:rsid w:val="00856BE2"/>
    <w:rsid w:val="008663D9"/>
    <w:rsid w:val="008705A4"/>
    <w:rsid w:val="00905936"/>
    <w:rsid w:val="00955ED8"/>
    <w:rsid w:val="00982C92"/>
    <w:rsid w:val="00983599"/>
    <w:rsid w:val="00A11107"/>
    <w:rsid w:val="00AB1E10"/>
    <w:rsid w:val="00B274DA"/>
    <w:rsid w:val="00B35AFC"/>
    <w:rsid w:val="00B661F6"/>
    <w:rsid w:val="00BE010B"/>
    <w:rsid w:val="00C61AE5"/>
    <w:rsid w:val="00C775DB"/>
    <w:rsid w:val="00C90410"/>
    <w:rsid w:val="00CB2E88"/>
    <w:rsid w:val="00CB617C"/>
    <w:rsid w:val="00CD5506"/>
    <w:rsid w:val="00D16127"/>
    <w:rsid w:val="00D264C2"/>
    <w:rsid w:val="00D76931"/>
    <w:rsid w:val="00D87583"/>
    <w:rsid w:val="00DF4110"/>
    <w:rsid w:val="00E15E05"/>
    <w:rsid w:val="00EA76CA"/>
    <w:rsid w:val="00EE423F"/>
    <w:rsid w:val="00F1363B"/>
    <w:rsid w:val="00F51E96"/>
    <w:rsid w:val="00F608B9"/>
    <w:rsid w:val="00FD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6F228"/>
  <w15:docId w15:val="{ABEDF2A7-4A01-4757-804B-799A271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678"/>
    <w:pPr>
      <w:spacing w:after="0" w:line="240" w:lineRule="auto"/>
    </w:pPr>
    <w:rPr>
      <w:rFonts w:ascii="Segoe UI Light" w:eastAsia="Times New Roman" w:hAnsi="Segoe UI Light" w:cs="Times New Roman"/>
      <w:color w:val="262626" w:themeColor="text1" w:themeTint="D9"/>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506"/>
    <w:pPr>
      <w:tabs>
        <w:tab w:val="center" w:pos="4680"/>
        <w:tab w:val="right" w:pos="9360"/>
      </w:tabs>
    </w:pPr>
  </w:style>
  <w:style w:type="character" w:customStyle="1" w:styleId="HeaderChar">
    <w:name w:val="Header Char"/>
    <w:basedOn w:val="DefaultParagraphFont"/>
    <w:link w:val="Header"/>
    <w:uiPriority w:val="99"/>
    <w:rsid w:val="002D4506"/>
  </w:style>
  <w:style w:type="paragraph" w:styleId="Footer">
    <w:name w:val="footer"/>
    <w:basedOn w:val="Normal"/>
    <w:link w:val="FooterChar"/>
    <w:uiPriority w:val="99"/>
    <w:unhideWhenUsed/>
    <w:rsid w:val="002D4506"/>
    <w:pPr>
      <w:tabs>
        <w:tab w:val="center" w:pos="4680"/>
        <w:tab w:val="right" w:pos="9360"/>
      </w:tabs>
    </w:pPr>
  </w:style>
  <w:style w:type="character" w:customStyle="1" w:styleId="FooterChar">
    <w:name w:val="Footer Char"/>
    <w:basedOn w:val="DefaultParagraphFont"/>
    <w:link w:val="Footer"/>
    <w:uiPriority w:val="99"/>
    <w:rsid w:val="002D4506"/>
  </w:style>
  <w:style w:type="paragraph" w:styleId="BalloonText">
    <w:name w:val="Balloon Text"/>
    <w:basedOn w:val="Normal"/>
    <w:link w:val="BalloonTextChar"/>
    <w:uiPriority w:val="99"/>
    <w:semiHidden/>
    <w:unhideWhenUsed/>
    <w:rsid w:val="002D4506"/>
    <w:rPr>
      <w:rFonts w:ascii="Tahoma" w:hAnsi="Tahoma" w:cs="Tahoma"/>
      <w:sz w:val="16"/>
      <w:szCs w:val="16"/>
    </w:rPr>
  </w:style>
  <w:style w:type="character" w:customStyle="1" w:styleId="BalloonTextChar">
    <w:name w:val="Balloon Text Char"/>
    <w:basedOn w:val="DefaultParagraphFont"/>
    <w:link w:val="BalloonText"/>
    <w:uiPriority w:val="99"/>
    <w:semiHidden/>
    <w:rsid w:val="002D4506"/>
    <w:rPr>
      <w:rFonts w:ascii="Tahoma" w:hAnsi="Tahoma" w:cs="Tahoma"/>
      <w:sz w:val="16"/>
      <w:szCs w:val="16"/>
    </w:rPr>
  </w:style>
  <w:style w:type="paragraph" w:styleId="BodyText">
    <w:name w:val="Body Text"/>
    <w:basedOn w:val="Normal"/>
    <w:link w:val="BodyTextChar"/>
    <w:semiHidden/>
    <w:rsid w:val="00FD592C"/>
    <w:pPr>
      <w:jc w:val="both"/>
    </w:pPr>
    <w:rPr>
      <w:rFonts w:ascii="Century Gothic" w:hAnsi="Century Gothic"/>
      <w:sz w:val="20"/>
    </w:rPr>
  </w:style>
  <w:style w:type="character" w:customStyle="1" w:styleId="BodyTextChar">
    <w:name w:val="Body Text Char"/>
    <w:basedOn w:val="DefaultParagraphFont"/>
    <w:link w:val="BodyText"/>
    <w:semiHidden/>
    <w:rsid w:val="00FD592C"/>
    <w:rPr>
      <w:rFonts w:ascii="Century Gothic" w:eastAsia="Times New Roman" w:hAnsi="Century Gothic" w:cs="Times New Roman"/>
      <w:sz w:val="20"/>
      <w:szCs w:val="24"/>
    </w:rPr>
  </w:style>
  <w:style w:type="paragraph" w:styleId="BodyTextIndent">
    <w:name w:val="Body Text Indent"/>
    <w:basedOn w:val="Normal"/>
    <w:link w:val="BodyTextIndentChar"/>
    <w:semiHidden/>
    <w:rsid w:val="00FD592C"/>
    <w:pPr>
      <w:spacing w:after="120"/>
      <w:ind w:left="360"/>
    </w:pPr>
  </w:style>
  <w:style w:type="character" w:customStyle="1" w:styleId="BodyTextIndentChar">
    <w:name w:val="Body Text Indent Char"/>
    <w:basedOn w:val="DefaultParagraphFont"/>
    <w:link w:val="BodyTextIndent"/>
    <w:semiHidden/>
    <w:rsid w:val="00FD592C"/>
    <w:rPr>
      <w:rFonts w:ascii="Times New Roman" w:eastAsia="Times New Roman" w:hAnsi="Times New Roman" w:cs="Times New Roman"/>
      <w:sz w:val="24"/>
      <w:szCs w:val="24"/>
    </w:rPr>
  </w:style>
  <w:style w:type="paragraph" w:styleId="BodyText2">
    <w:name w:val="Body Text 2"/>
    <w:basedOn w:val="Normal"/>
    <w:link w:val="BodyText2Char"/>
    <w:semiHidden/>
    <w:rsid w:val="00FD592C"/>
    <w:pPr>
      <w:spacing w:after="120" w:line="480" w:lineRule="auto"/>
    </w:pPr>
  </w:style>
  <w:style w:type="character" w:customStyle="1" w:styleId="BodyText2Char">
    <w:name w:val="Body Text 2 Char"/>
    <w:basedOn w:val="DefaultParagraphFont"/>
    <w:link w:val="BodyText2"/>
    <w:semiHidden/>
    <w:rsid w:val="00FD592C"/>
    <w:rPr>
      <w:rFonts w:ascii="Times New Roman" w:eastAsia="Times New Roman" w:hAnsi="Times New Roman" w:cs="Times New Roman"/>
      <w:sz w:val="24"/>
      <w:szCs w:val="24"/>
    </w:rPr>
  </w:style>
  <w:style w:type="paragraph" w:styleId="Revision">
    <w:name w:val="Revision"/>
    <w:hidden/>
    <w:uiPriority w:val="99"/>
    <w:semiHidden/>
    <w:rsid w:val="000B694C"/>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1E10"/>
    <w:rPr>
      <w:color w:val="0000FF" w:themeColor="hyperlink"/>
      <w:u w:val="single"/>
    </w:rPr>
  </w:style>
  <w:style w:type="character" w:styleId="UnresolvedMention">
    <w:name w:val="Unresolved Mention"/>
    <w:basedOn w:val="DefaultParagraphFont"/>
    <w:uiPriority w:val="99"/>
    <w:semiHidden/>
    <w:unhideWhenUsed/>
    <w:rsid w:val="00AB1E10"/>
    <w:rPr>
      <w:color w:val="808080"/>
      <w:shd w:val="clear" w:color="auto" w:fill="E6E6E6"/>
    </w:rPr>
  </w:style>
  <w:style w:type="table" w:styleId="TableGrid">
    <w:name w:val="Table Grid"/>
    <w:basedOn w:val="TableNormal"/>
    <w:uiPriority w:val="59"/>
    <w:rsid w:val="00EE42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ED8"/>
    <w:pPr>
      <w:ind w:left="720"/>
    </w:pPr>
    <w:rPr>
      <w:rFonts w:ascii="Times New Roman" w:hAnsi="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3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4D0847853764274DAA35F638878CB252" ma:contentTypeVersion="6" ma:contentTypeDescription="Create a new document." ma:contentTypeScope="" ma:versionID="5f3d615d252dc3379df47860a79a774d">
  <xsd:schema xmlns:xsd="http://www.w3.org/2001/XMLSchema" xmlns:xs="http://www.w3.org/2001/XMLSchema" xmlns:p="http://schemas.microsoft.com/office/2006/metadata/properties" xmlns:ns2="ac546e9e-8716-437a-9d9f-7d7bcd1f2d9c" targetNamespace="http://schemas.microsoft.com/office/2006/metadata/properties" ma:root="true" ma:fieldsID="ca9870d95444bf766b981f237243cf25" ns2:_="">
    <xsd:import namespace="ac546e9e-8716-437a-9d9f-7d7bcd1f2d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46e9e-8716-437a-9d9f-7d7bcd1f2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36F97A-BA30-4407-B19E-4B5AB271927D}">
  <ds:schemaRefs>
    <ds:schemaRef ds:uri="http://schemas.microsoft.com/sharepoint/v3/contenttype/forms"/>
  </ds:schemaRefs>
</ds:datastoreItem>
</file>

<file path=customXml/itemProps2.xml><?xml version="1.0" encoding="utf-8"?>
<ds:datastoreItem xmlns:ds="http://schemas.openxmlformats.org/officeDocument/2006/customXml" ds:itemID="{3BC7E07F-EC0F-482F-8235-078D0FE721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92B1A7-A89C-4CB6-9A17-DF571E682B62}">
  <ds:schemaRefs>
    <ds:schemaRef ds:uri="http://schemas.openxmlformats.org/officeDocument/2006/bibliography"/>
  </ds:schemaRefs>
</ds:datastoreItem>
</file>

<file path=customXml/itemProps4.xml><?xml version="1.0" encoding="utf-8"?>
<ds:datastoreItem xmlns:ds="http://schemas.openxmlformats.org/officeDocument/2006/customXml" ds:itemID="{157A9EE4-9A34-41CB-A9C7-95DF62AF6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46e9e-8716-437a-9d9f-7d7bcd1f2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dc:creator>
  <cp:lastModifiedBy>Rohan Srivastwa</cp:lastModifiedBy>
  <cp:revision>11</cp:revision>
  <cp:lastPrinted>2019-06-05T07:42:00Z</cp:lastPrinted>
  <dcterms:created xsi:type="dcterms:W3CDTF">2019-06-05T07:46:00Z</dcterms:created>
  <dcterms:modified xsi:type="dcterms:W3CDTF">2023-07-24T10:49:00Z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0x0101004D0847853764274DAA35F638878CB252</vt:lpwstr>
  </property>
</Properties>
</file>