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4F5" w:rsidRDefault="004255D6" w:rsidP="004255D6">
      <w:pPr>
        <w:jc w:val="center"/>
        <w:rPr>
          <w:sz w:val="24"/>
          <w:szCs w:val="24"/>
        </w:rPr>
      </w:pPr>
      <w:r w:rsidRPr="00AA1AD3">
        <w:rPr>
          <w:b/>
          <w:sz w:val="28"/>
          <w:szCs w:val="28"/>
        </w:rPr>
        <w:t>Aim</w:t>
      </w:r>
      <w:r w:rsidRPr="004255D6">
        <w:rPr>
          <w:sz w:val="24"/>
          <w:szCs w:val="24"/>
        </w:rPr>
        <w:t>- Learn at least three different open source licences and create a brief report about them</w:t>
      </w:r>
    </w:p>
    <w:p w:rsidR="004255D6" w:rsidRPr="004255D6" w:rsidRDefault="004255D6" w:rsidP="004255D6">
      <w:pPr>
        <w:pStyle w:val="ListParagraph"/>
        <w:numPr>
          <w:ilvl w:val="0"/>
          <w:numId w:val="1"/>
        </w:numPr>
        <w:jc w:val="center"/>
        <w:rPr>
          <w:b/>
          <w:sz w:val="24"/>
          <w:szCs w:val="24"/>
        </w:rPr>
      </w:pPr>
      <w:r w:rsidRPr="004255D6">
        <w:rPr>
          <w:b/>
          <w:sz w:val="24"/>
          <w:szCs w:val="24"/>
        </w:rPr>
        <w:t>GNU General Public Licence</w:t>
      </w:r>
    </w:p>
    <w:p w:rsidR="004255D6" w:rsidRDefault="004255D6" w:rsidP="004255D6">
      <w:pPr>
        <w:tabs>
          <w:tab w:val="left" w:pos="3075"/>
        </w:tabs>
      </w:pPr>
      <w:r>
        <w:tab/>
      </w:r>
      <w:r>
        <w:rPr>
          <w:rFonts w:ascii="Arial" w:hAnsi="Arial" w:cs="Arial"/>
          <w:noProof/>
          <w:color w:val="0B0080"/>
          <w:sz w:val="18"/>
          <w:szCs w:val="18"/>
          <w:shd w:val="clear" w:color="auto" w:fill="F8F9FA"/>
          <w:lang w:eastAsia="en-IN"/>
        </w:rPr>
        <w:drawing>
          <wp:inline distT="0" distB="0" distL="0" distR="0">
            <wp:extent cx="2095500" cy="1038225"/>
            <wp:effectExtent l="0" t="0" r="0" b="9525"/>
            <wp:docPr id="2" name="Picture 2" descr="GPLv3 Logo.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Lv3 Logo.sv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038225"/>
                    </a:xfrm>
                    <a:prstGeom prst="rect">
                      <a:avLst/>
                    </a:prstGeom>
                    <a:noFill/>
                    <a:ln>
                      <a:noFill/>
                    </a:ln>
                  </pic:spPr>
                </pic:pic>
              </a:graphicData>
            </a:graphic>
          </wp:inline>
        </w:drawing>
      </w:r>
    </w:p>
    <w:p w:rsidR="00186312" w:rsidRPr="00186312" w:rsidRDefault="004255D6" w:rsidP="00186312">
      <w:pPr>
        <w:pStyle w:val="ListParagraph"/>
        <w:numPr>
          <w:ilvl w:val="0"/>
          <w:numId w:val="2"/>
        </w:numPr>
        <w:rPr>
          <w:sz w:val="24"/>
          <w:szCs w:val="24"/>
        </w:rPr>
      </w:pPr>
      <w:r w:rsidRPr="00226C1F">
        <w:rPr>
          <w:sz w:val="32"/>
          <w:szCs w:val="32"/>
        </w:rPr>
        <w:t>History of Licence</w:t>
      </w:r>
      <w:r w:rsidRPr="004255D6">
        <w:t xml:space="preserve">: </w:t>
      </w:r>
      <w:r w:rsidRPr="00186312">
        <w:rPr>
          <w:rFonts w:ascii="Arial" w:hAnsi="Arial" w:cs="Arial"/>
          <w:color w:val="222222"/>
          <w:sz w:val="24"/>
          <w:szCs w:val="24"/>
          <w:shd w:val="clear" w:color="auto" w:fill="FFFFFF"/>
        </w:rPr>
        <w:t>The GPL was written by Richard Stallman in 1989, for use with programs released as part of the GNU project. The original GPL was based on a unification of similar licenses used for early versions of </w:t>
      </w:r>
      <w:hyperlink r:id="rId8" w:tooltip="GNU Emacs" w:history="1">
        <w:r w:rsidRPr="00186312">
          <w:rPr>
            <w:rStyle w:val="Hyperlink"/>
            <w:rFonts w:ascii="Arial" w:hAnsi="Arial" w:cs="Arial"/>
            <w:color w:val="0B0080"/>
            <w:sz w:val="24"/>
            <w:szCs w:val="24"/>
            <w:shd w:val="clear" w:color="auto" w:fill="FFFFFF"/>
          </w:rPr>
          <w:t>GNU Emacs</w:t>
        </w:r>
      </w:hyperlink>
      <w:r w:rsidRPr="00186312">
        <w:rPr>
          <w:rFonts w:ascii="Arial" w:hAnsi="Arial" w:cs="Arial"/>
          <w:color w:val="222222"/>
          <w:sz w:val="24"/>
          <w:szCs w:val="24"/>
          <w:shd w:val="clear" w:color="auto" w:fill="FFFFFF"/>
        </w:rPr>
        <w:t> (1985),</w:t>
      </w:r>
      <w:r w:rsidRPr="00186312">
        <w:rPr>
          <w:rFonts w:ascii="Arial" w:hAnsi="Arial" w:cs="Arial"/>
          <w:color w:val="222222"/>
          <w:sz w:val="24"/>
          <w:szCs w:val="24"/>
          <w:shd w:val="clear" w:color="auto" w:fill="FFFFFF"/>
        </w:rPr>
        <w:t xml:space="preserve"> </w:t>
      </w:r>
      <w:r w:rsidRPr="00186312">
        <w:rPr>
          <w:rFonts w:ascii="Arial" w:hAnsi="Arial" w:cs="Arial"/>
          <w:color w:val="222222"/>
          <w:sz w:val="24"/>
          <w:szCs w:val="24"/>
          <w:shd w:val="clear" w:color="auto" w:fill="FFFFFF"/>
        </w:rPr>
        <w:t>the </w:t>
      </w:r>
      <w:hyperlink r:id="rId9" w:tooltip="GNU Debugger" w:history="1">
        <w:r w:rsidRPr="00186312">
          <w:rPr>
            <w:rStyle w:val="Hyperlink"/>
            <w:rFonts w:ascii="Arial" w:hAnsi="Arial" w:cs="Arial"/>
            <w:color w:val="0B0080"/>
            <w:sz w:val="24"/>
            <w:szCs w:val="24"/>
            <w:shd w:val="clear" w:color="auto" w:fill="FFFFFF"/>
          </w:rPr>
          <w:t>GNU Debugger</w:t>
        </w:r>
      </w:hyperlink>
      <w:r w:rsidRPr="00186312">
        <w:rPr>
          <w:rFonts w:ascii="Arial" w:hAnsi="Arial" w:cs="Arial"/>
          <w:color w:val="222222"/>
          <w:sz w:val="24"/>
          <w:szCs w:val="24"/>
          <w:shd w:val="clear" w:color="auto" w:fill="FFFFFF"/>
        </w:rPr>
        <w:t> and the </w:t>
      </w:r>
      <w:hyperlink r:id="rId10" w:tooltip="GNU Compiler Collection" w:history="1">
        <w:r w:rsidRPr="00186312">
          <w:rPr>
            <w:rStyle w:val="Hyperlink"/>
            <w:rFonts w:ascii="Arial" w:hAnsi="Arial" w:cs="Arial"/>
            <w:color w:val="0B0080"/>
            <w:sz w:val="24"/>
            <w:szCs w:val="24"/>
            <w:shd w:val="clear" w:color="auto" w:fill="FFFFFF"/>
          </w:rPr>
          <w:t>GNU C Compiler</w:t>
        </w:r>
      </w:hyperlink>
      <w:r w:rsidRPr="00186312">
        <w:rPr>
          <w:rFonts w:ascii="Arial" w:hAnsi="Arial" w:cs="Arial"/>
          <w:color w:val="222222"/>
          <w:sz w:val="24"/>
          <w:szCs w:val="24"/>
          <w:shd w:val="clear" w:color="auto" w:fill="FFFFFF"/>
        </w:rPr>
        <w:t>.</w:t>
      </w:r>
      <w:r w:rsidRPr="00186312">
        <w:rPr>
          <w:rFonts w:ascii="Arial" w:hAnsi="Arial" w:cs="Arial"/>
          <w:color w:val="222222"/>
          <w:sz w:val="24"/>
          <w:szCs w:val="24"/>
          <w:shd w:val="clear" w:color="auto" w:fill="FFFFFF"/>
        </w:rPr>
        <w:t xml:space="preserve"> </w:t>
      </w:r>
      <w:r w:rsidRPr="00186312">
        <w:rPr>
          <w:rFonts w:ascii="Arial" w:hAnsi="Arial" w:cs="Arial"/>
          <w:color w:val="222222"/>
          <w:sz w:val="24"/>
          <w:szCs w:val="24"/>
          <w:shd w:val="clear" w:color="auto" w:fill="FFFFFF"/>
        </w:rPr>
        <w:t>These licenses contained similar provisions to the modern GPL, but were specific to each program, rendering them incompatible, despite being the same license.</w:t>
      </w:r>
      <w:hyperlink r:id="rId11" w:anchor="cite_note-gplv3conf-18" w:history="1">
        <w:r w:rsidRPr="00186312">
          <w:rPr>
            <w:rStyle w:val="Hyperlink"/>
            <w:rFonts w:ascii="Arial" w:hAnsi="Arial" w:cs="Arial"/>
            <w:color w:val="0B0080"/>
            <w:sz w:val="24"/>
            <w:szCs w:val="24"/>
            <w:shd w:val="clear" w:color="auto" w:fill="FFFFFF"/>
            <w:vertAlign w:val="superscript"/>
          </w:rPr>
          <w:t>[18]</w:t>
        </w:r>
      </w:hyperlink>
      <w:r w:rsidRPr="00186312">
        <w:rPr>
          <w:rFonts w:ascii="Arial" w:hAnsi="Arial" w:cs="Arial"/>
          <w:color w:val="222222"/>
          <w:sz w:val="24"/>
          <w:szCs w:val="24"/>
          <w:shd w:val="clear" w:color="auto" w:fill="FFFFFF"/>
        </w:rPr>
        <w:t> Stallman's goal was to produce one license that could be used for any project, thus making it possible for many projects to share code.</w:t>
      </w:r>
      <w:r w:rsidR="00186312" w:rsidRPr="00186312">
        <w:rPr>
          <w:rFonts w:ascii="Arial" w:hAnsi="Arial" w:cs="Arial"/>
          <w:color w:val="222222"/>
          <w:sz w:val="24"/>
          <w:szCs w:val="24"/>
          <w:shd w:val="clear" w:color="auto" w:fill="FFFFFF"/>
        </w:rPr>
        <w:t xml:space="preserve"> </w:t>
      </w:r>
      <w:r w:rsidR="00186312" w:rsidRPr="00186312">
        <w:rPr>
          <w:rFonts w:ascii="Arial" w:hAnsi="Arial" w:cs="Arial"/>
          <w:color w:val="222222"/>
          <w:sz w:val="24"/>
          <w:szCs w:val="24"/>
          <w:shd w:val="clear" w:color="auto" w:fill="FFFFFF"/>
        </w:rPr>
        <w:t>The second version of the license, version 2, was released in 1991. Over the following 15 years, members of the </w:t>
      </w:r>
      <w:hyperlink r:id="rId12" w:tooltip="Free software community" w:history="1">
        <w:r w:rsidR="00186312" w:rsidRPr="00186312">
          <w:rPr>
            <w:rStyle w:val="Hyperlink"/>
            <w:rFonts w:ascii="Arial" w:hAnsi="Arial" w:cs="Arial"/>
            <w:color w:val="0B0080"/>
            <w:sz w:val="24"/>
            <w:szCs w:val="24"/>
            <w:shd w:val="clear" w:color="auto" w:fill="FFFFFF"/>
          </w:rPr>
          <w:t>free software community</w:t>
        </w:r>
      </w:hyperlink>
      <w:r w:rsidR="00186312" w:rsidRPr="00186312">
        <w:rPr>
          <w:rFonts w:ascii="Arial" w:hAnsi="Arial" w:cs="Arial"/>
          <w:color w:val="222222"/>
          <w:sz w:val="24"/>
          <w:szCs w:val="24"/>
          <w:shd w:val="clear" w:color="auto" w:fill="FFFFFF"/>
        </w:rPr>
        <w:t> became concerned over problems in the GPLv2 license that could let someone exploit GPL-licensed software in ways contrary to the license's intent</w:t>
      </w:r>
      <w:r w:rsidR="00186312" w:rsidRPr="00186312">
        <w:rPr>
          <w:rFonts w:ascii="Arial" w:hAnsi="Arial" w:cs="Arial"/>
          <w:color w:val="222222"/>
          <w:sz w:val="24"/>
          <w:szCs w:val="24"/>
          <w:shd w:val="clear" w:color="auto" w:fill="FFFFFF"/>
        </w:rPr>
        <w:t>.</w:t>
      </w:r>
    </w:p>
    <w:p w:rsidR="00186312" w:rsidRPr="00226C1F" w:rsidRDefault="00186312" w:rsidP="00186312">
      <w:pPr>
        <w:pStyle w:val="ListParagraph"/>
        <w:numPr>
          <w:ilvl w:val="0"/>
          <w:numId w:val="2"/>
        </w:numPr>
        <w:rPr>
          <w:sz w:val="32"/>
          <w:szCs w:val="32"/>
        </w:rPr>
      </w:pPr>
      <w:r w:rsidRPr="00186312">
        <w:rPr>
          <w:rFonts w:ascii="Arial" w:hAnsi="Arial" w:cs="Arial"/>
          <w:color w:val="222222"/>
          <w:sz w:val="32"/>
          <w:szCs w:val="32"/>
          <w:shd w:val="clear" w:color="auto" w:fill="FFFFFF"/>
        </w:rPr>
        <w:t>Idea:</w:t>
      </w:r>
      <w:r>
        <w:rPr>
          <w:rFonts w:ascii="Arial" w:hAnsi="Arial" w:cs="Arial"/>
          <w:color w:val="222222"/>
          <w:sz w:val="32"/>
          <w:szCs w:val="32"/>
          <w:shd w:val="clear" w:color="auto" w:fill="FFFFFF"/>
        </w:rPr>
        <w:t xml:space="preserve"> </w:t>
      </w:r>
      <w:r>
        <w:rPr>
          <w:rFonts w:ascii="Arial" w:hAnsi="Arial" w:cs="Arial"/>
          <w:color w:val="222222"/>
          <w:sz w:val="21"/>
          <w:szCs w:val="21"/>
          <w:shd w:val="clear" w:color="auto" w:fill="FFFFFF"/>
        </w:rPr>
        <w:t>The </w:t>
      </w:r>
      <w:r>
        <w:rPr>
          <w:rFonts w:ascii="Arial" w:hAnsi="Arial" w:cs="Arial"/>
          <w:b/>
          <w:bCs/>
          <w:color w:val="222222"/>
          <w:sz w:val="21"/>
          <w:szCs w:val="21"/>
          <w:shd w:val="clear" w:color="auto" w:fill="FFFFFF"/>
        </w:rPr>
        <w:t>GNU General Public License</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GNU GPL</w:t>
      </w:r>
      <w:r>
        <w:rPr>
          <w:rFonts w:ascii="Arial" w:hAnsi="Arial" w:cs="Arial"/>
          <w:color w:val="222222"/>
          <w:sz w:val="21"/>
          <w:szCs w:val="21"/>
          <w:shd w:val="clear" w:color="auto" w:fill="FFFFFF"/>
        </w:rPr>
        <w:t> or </w:t>
      </w:r>
      <w:r>
        <w:rPr>
          <w:rFonts w:ascii="Arial" w:hAnsi="Arial" w:cs="Arial"/>
          <w:b/>
          <w:bCs/>
          <w:color w:val="222222"/>
          <w:sz w:val="21"/>
          <w:szCs w:val="21"/>
          <w:shd w:val="clear" w:color="auto" w:fill="FFFFFF"/>
        </w:rPr>
        <w:t>GPL</w:t>
      </w:r>
      <w:r>
        <w:rPr>
          <w:rFonts w:ascii="Arial" w:hAnsi="Arial" w:cs="Arial"/>
          <w:color w:val="222222"/>
          <w:sz w:val="21"/>
          <w:szCs w:val="21"/>
          <w:shd w:val="clear" w:color="auto" w:fill="FFFFFF"/>
        </w:rPr>
        <w:t>) is a widely used </w:t>
      </w:r>
      <w:hyperlink r:id="rId13" w:tooltip="Free software license" w:history="1">
        <w:r>
          <w:rPr>
            <w:rStyle w:val="Hyperlink"/>
            <w:rFonts w:ascii="Arial" w:hAnsi="Arial" w:cs="Arial"/>
            <w:color w:val="0B0080"/>
            <w:sz w:val="21"/>
            <w:szCs w:val="21"/>
            <w:shd w:val="clear" w:color="auto" w:fill="FFFFFF"/>
          </w:rPr>
          <w:t>free software license</w:t>
        </w:r>
      </w:hyperlink>
      <w:r>
        <w:rPr>
          <w:rFonts w:ascii="Arial" w:hAnsi="Arial" w:cs="Arial"/>
          <w:color w:val="222222"/>
          <w:sz w:val="21"/>
          <w:szCs w:val="21"/>
          <w:shd w:val="clear" w:color="auto" w:fill="FFFFFF"/>
        </w:rPr>
        <w:t>, which guarantees </w:t>
      </w:r>
      <w:hyperlink r:id="rId14" w:tooltip="End user" w:history="1">
        <w:r>
          <w:rPr>
            <w:rStyle w:val="Hyperlink"/>
            <w:rFonts w:ascii="Arial" w:hAnsi="Arial" w:cs="Arial"/>
            <w:color w:val="0B0080"/>
            <w:sz w:val="21"/>
            <w:szCs w:val="21"/>
            <w:shd w:val="clear" w:color="auto" w:fill="FFFFFF"/>
          </w:rPr>
          <w:t>end users</w:t>
        </w:r>
      </w:hyperlink>
      <w:r>
        <w:rPr>
          <w:rFonts w:ascii="Arial" w:hAnsi="Arial" w:cs="Arial"/>
          <w:color w:val="222222"/>
          <w:sz w:val="21"/>
          <w:szCs w:val="21"/>
          <w:shd w:val="clear" w:color="auto" w:fill="FFFFFF"/>
        </w:rPr>
        <w:t> the freedom to run, study, share and modify the software</w:t>
      </w:r>
      <w:r w:rsidR="00226C1F">
        <w:rPr>
          <w:rFonts w:ascii="Arial" w:hAnsi="Arial" w:cs="Arial"/>
          <w:color w:val="222222"/>
          <w:sz w:val="21"/>
          <w:szCs w:val="21"/>
          <w:shd w:val="clear" w:color="auto" w:fill="FFFFFF"/>
        </w:rPr>
        <w:t> </w:t>
      </w:r>
      <w:r w:rsidR="00226C1F">
        <w:rPr>
          <w:rFonts w:ascii="Arial" w:hAnsi="Arial" w:cs="Arial"/>
          <w:color w:val="222222"/>
          <w:sz w:val="21"/>
          <w:szCs w:val="21"/>
          <w:shd w:val="clear" w:color="auto" w:fill="FFFFFF"/>
        </w:rPr>
        <w:t>.</w:t>
      </w:r>
      <w:r w:rsidR="00226C1F">
        <w:rPr>
          <w:rFonts w:ascii="Arial" w:hAnsi="Arial" w:cs="Arial"/>
          <w:color w:val="222222"/>
          <w:sz w:val="21"/>
          <w:szCs w:val="21"/>
          <w:shd w:val="clear" w:color="auto" w:fill="FFFFFF"/>
        </w:rPr>
        <w:t>The license was originally written by </w:t>
      </w:r>
      <w:hyperlink r:id="rId15" w:tooltip="Richard Stallman" w:history="1">
        <w:r w:rsidR="00226C1F">
          <w:rPr>
            <w:rStyle w:val="Hyperlink"/>
            <w:rFonts w:ascii="Arial" w:hAnsi="Arial" w:cs="Arial"/>
            <w:color w:val="0B0080"/>
            <w:sz w:val="21"/>
            <w:szCs w:val="21"/>
            <w:shd w:val="clear" w:color="auto" w:fill="FFFFFF"/>
          </w:rPr>
          <w:t>Richard Stallman</w:t>
        </w:r>
      </w:hyperlink>
      <w:r w:rsidR="00226C1F">
        <w:rPr>
          <w:rFonts w:ascii="Arial" w:hAnsi="Arial" w:cs="Arial"/>
          <w:color w:val="222222"/>
          <w:sz w:val="21"/>
          <w:szCs w:val="21"/>
          <w:shd w:val="clear" w:color="auto" w:fill="FFFFFF"/>
        </w:rPr>
        <w:t> of the </w:t>
      </w:r>
      <w:hyperlink r:id="rId16" w:tooltip="Free Software Foundation" w:history="1">
        <w:r w:rsidR="00226C1F">
          <w:rPr>
            <w:rStyle w:val="Hyperlink"/>
            <w:rFonts w:ascii="Arial" w:hAnsi="Arial" w:cs="Arial"/>
            <w:color w:val="0B0080"/>
            <w:sz w:val="21"/>
            <w:szCs w:val="21"/>
            <w:shd w:val="clear" w:color="auto" w:fill="FFFFFF"/>
          </w:rPr>
          <w:t>Free Software Foundation</w:t>
        </w:r>
      </w:hyperlink>
      <w:r w:rsidR="00226C1F">
        <w:rPr>
          <w:rFonts w:ascii="Arial" w:hAnsi="Arial" w:cs="Arial"/>
          <w:color w:val="222222"/>
          <w:sz w:val="21"/>
          <w:szCs w:val="21"/>
          <w:shd w:val="clear" w:color="auto" w:fill="FFFFFF"/>
        </w:rPr>
        <w:t>(FSF) for the </w:t>
      </w:r>
      <w:hyperlink r:id="rId17" w:tooltip="GNU Project" w:history="1">
        <w:r w:rsidR="00226C1F">
          <w:rPr>
            <w:rStyle w:val="Hyperlink"/>
            <w:rFonts w:ascii="Arial" w:hAnsi="Arial" w:cs="Arial"/>
            <w:color w:val="0B0080"/>
            <w:sz w:val="21"/>
            <w:szCs w:val="21"/>
            <w:shd w:val="clear" w:color="auto" w:fill="FFFFFF"/>
          </w:rPr>
          <w:t>GNU Project</w:t>
        </w:r>
      </w:hyperlink>
      <w:r w:rsidR="00226C1F">
        <w:rPr>
          <w:rFonts w:ascii="Arial" w:hAnsi="Arial" w:cs="Arial"/>
          <w:color w:val="222222"/>
          <w:sz w:val="21"/>
          <w:szCs w:val="21"/>
          <w:shd w:val="clear" w:color="auto" w:fill="FFFFFF"/>
        </w:rPr>
        <w:t>, and grants the recipients of a </w:t>
      </w:r>
      <w:hyperlink r:id="rId18" w:tooltip="Computer program" w:history="1">
        <w:r w:rsidR="00226C1F">
          <w:rPr>
            <w:rStyle w:val="Hyperlink"/>
            <w:rFonts w:ascii="Arial" w:hAnsi="Arial" w:cs="Arial"/>
            <w:color w:val="0B0080"/>
            <w:sz w:val="21"/>
            <w:szCs w:val="21"/>
            <w:shd w:val="clear" w:color="auto" w:fill="FFFFFF"/>
          </w:rPr>
          <w:t>computer program</w:t>
        </w:r>
      </w:hyperlink>
      <w:r w:rsidR="00226C1F">
        <w:rPr>
          <w:rFonts w:ascii="Arial" w:hAnsi="Arial" w:cs="Arial"/>
          <w:color w:val="222222"/>
          <w:sz w:val="21"/>
          <w:szCs w:val="21"/>
          <w:shd w:val="clear" w:color="auto" w:fill="FFFFFF"/>
        </w:rPr>
        <w:t> the rights of </w:t>
      </w:r>
      <w:hyperlink r:id="rId19" w:tooltip="The Free Software Definition" w:history="1">
        <w:r w:rsidR="00226C1F">
          <w:rPr>
            <w:rStyle w:val="Hyperlink"/>
            <w:rFonts w:ascii="Arial" w:hAnsi="Arial" w:cs="Arial"/>
            <w:color w:val="0B0080"/>
            <w:sz w:val="21"/>
            <w:szCs w:val="21"/>
            <w:shd w:val="clear" w:color="auto" w:fill="FFFFFF"/>
          </w:rPr>
          <w:t>the Free Software Definition</w:t>
        </w:r>
      </w:hyperlink>
      <w:r w:rsidR="00226C1F">
        <w:t>.</w:t>
      </w:r>
      <w:r w:rsidR="00226C1F" w:rsidRPr="00226C1F">
        <w:rPr>
          <w:rFonts w:ascii="Arial" w:hAnsi="Arial" w:cs="Arial"/>
          <w:color w:val="222222"/>
          <w:sz w:val="21"/>
          <w:szCs w:val="21"/>
          <w:shd w:val="clear" w:color="auto" w:fill="FFFFFF"/>
        </w:rPr>
        <w:t xml:space="preserve"> </w:t>
      </w:r>
      <w:r w:rsidR="00226C1F">
        <w:rPr>
          <w:rFonts w:ascii="Arial" w:hAnsi="Arial" w:cs="Arial"/>
          <w:color w:val="222222"/>
          <w:sz w:val="21"/>
          <w:szCs w:val="21"/>
          <w:shd w:val="clear" w:color="auto" w:fill="FFFFFF"/>
        </w:rPr>
        <w:t>The GPL is a </w:t>
      </w:r>
      <w:hyperlink r:id="rId20" w:tooltip="Copyleft" w:history="1">
        <w:r w:rsidR="00226C1F">
          <w:rPr>
            <w:rStyle w:val="Hyperlink"/>
            <w:rFonts w:ascii="Arial" w:hAnsi="Arial" w:cs="Arial"/>
            <w:color w:val="0B0080"/>
            <w:sz w:val="21"/>
            <w:szCs w:val="21"/>
            <w:shd w:val="clear" w:color="auto" w:fill="FFFFFF"/>
          </w:rPr>
          <w:t>copyleft</w:t>
        </w:r>
      </w:hyperlink>
      <w:r w:rsidR="00226C1F">
        <w:rPr>
          <w:rFonts w:ascii="Arial" w:hAnsi="Arial" w:cs="Arial"/>
          <w:color w:val="222222"/>
          <w:sz w:val="21"/>
          <w:szCs w:val="21"/>
          <w:shd w:val="clear" w:color="auto" w:fill="FFFFFF"/>
        </w:rPr>
        <w:t> license, which means that </w:t>
      </w:r>
      <w:hyperlink r:id="rId21" w:tooltip="Derivative work" w:history="1">
        <w:r w:rsidR="00226C1F">
          <w:rPr>
            <w:rStyle w:val="Hyperlink"/>
            <w:rFonts w:ascii="Arial" w:hAnsi="Arial" w:cs="Arial"/>
            <w:color w:val="0B0080"/>
            <w:sz w:val="21"/>
            <w:szCs w:val="21"/>
            <w:shd w:val="clear" w:color="auto" w:fill="FFFFFF"/>
          </w:rPr>
          <w:t>derivative work</w:t>
        </w:r>
      </w:hyperlink>
      <w:r w:rsidR="00226C1F">
        <w:rPr>
          <w:rFonts w:ascii="Arial" w:hAnsi="Arial" w:cs="Arial"/>
          <w:color w:val="222222"/>
          <w:sz w:val="21"/>
          <w:szCs w:val="21"/>
          <w:shd w:val="clear" w:color="auto" w:fill="FFFFFF"/>
        </w:rPr>
        <w:t> can only be distributed under the same license terms. This is in distinction to </w:t>
      </w:r>
      <w:hyperlink r:id="rId22" w:tooltip="Permissive free software licenses" w:history="1">
        <w:r w:rsidR="00226C1F">
          <w:rPr>
            <w:rStyle w:val="Hyperlink"/>
            <w:rFonts w:ascii="Arial" w:hAnsi="Arial" w:cs="Arial"/>
            <w:color w:val="0B0080"/>
            <w:sz w:val="21"/>
            <w:szCs w:val="21"/>
            <w:shd w:val="clear" w:color="auto" w:fill="FFFFFF"/>
          </w:rPr>
          <w:t>permissive free software licenses</w:t>
        </w:r>
      </w:hyperlink>
      <w:r w:rsidR="00226C1F">
        <w:rPr>
          <w:rFonts w:ascii="Arial" w:hAnsi="Arial" w:cs="Arial"/>
          <w:color w:val="222222"/>
          <w:sz w:val="21"/>
          <w:szCs w:val="21"/>
          <w:shd w:val="clear" w:color="auto" w:fill="FFFFFF"/>
        </w:rPr>
        <w:t>, of which the </w:t>
      </w:r>
      <w:hyperlink r:id="rId23" w:tooltip="BSD licenses" w:history="1">
        <w:r w:rsidR="00226C1F">
          <w:rPr>
            <w:rStyle w:val="Hyperlink"/>
            <w:rFonts w:ascii="Arial" w:hAnsi="Arial" w:cs="Arial"/>
            <w:color w:val="0B0080"/>
            <w:sz w:val="21"/>
            <w:szCs w:val="21"/>
            <w:shd w:val="clear" w:color="auto" w:fill="FFFFFF"/>
          </w:rPr>
          <w:t>BSD licenses</w:t>
        </w:r>
      </w:hyperlink>
      <w:r w:rsidR="00226C1F">
        <w:rPr>
          <w:rFonts w:ascii="Arial" w:hAnsi="Arial" w:cs="Arial"/>
          <w:color w:val="222222"/>
          <w:sz w:val="21"/>
          <w:szCs w:val="21"/>
          <w:shd w:val="clear" w:color="auto" w:fill="FFFFFF"/>
        </w:rPr>
        <w:t> and the </w:t>
      </w:r>
      <w:hyperlink r:id="rId24" w:tooltip="MIT License" w:history="1">
        <w:r w:rsidR="00226C1F">
          <w:rPr>
            <w:rStyle w:val="Hyperlink"/>
            <w:rFonts w:ascii="Arial" w:hAnsi="Arial" w:cs="Arial"/>
            <w:color w:val="0B0080"/>
            <w:sz w:val="21"/>
            <w:szCs w:val="21"/>
            <w:shd w:val="clear" w:color="auto" w:fill="FFFFFF"/>
          </w:rPr>
          <w:t>MIT License</w:t>
        </w:r>
      </w:hyperlink>
      <w:r w:rsidR="00226C1F">
        <w:rPr>
          <w:rFonts w:ascii="Arial" w:hAnsi="Arial" w:cs="Arial"/>
          <w:color w:val="222222"/>
          <w:sz w:val="21"/>
          <w:szCs w:val="21"/>
          <w:shd w:val="clear" w:color="auto" w:fill="FFFFFF"/>
        </w:rPr>
        <w:t> are widely used examples. GPL was the first copyleft license for general use.</w:t>
      </w:r>
    </w:p>
    <w:p w:rsidR="00226C1F" w:rsidRPr="00226C1F" w:rsidRDefault="00226C1F" w:rsidP="00186312">
      <w:pPr>
        <w:pStyle w:val="ListParagraph"/>
        <w:numPr>
          <w:ilvl w:val="0"/>
          <w:numId w:val="2"/>
        </w:numPr>
        <w:rPr>
          <w:sz w:val="32"/>
          <w:szCs w:val="32"/>
        </w:rPr>
      </w:pPr>
      <w:r w:rsidRPr="00226C1F">
        <w:rPr>
          <w:rFonts w:ascii="Arial" w:hAnsi="Arial" w:cs="Arial"/>
          <w:color w:val="222222"/>
          <w:sz w:val="32"/>
          <w:szCs w:val="32"/>
          <w:shd w:val="clear" w:color="auto" w:fill="FFFFFF"/>
        </w:rPr>
        <w:t>What Problem Does It Solve</w:t>
      </w:r>
      <w:r>
        <w:rPr>
          <w:rFonts w:ascii="Arial" w:hAnsi="Arial" w:cs="Arial"/>
          <w:color w:val="222222"/>
          <w:sz w:val="32"/>
          <w:szCs w:val="32"/>
          <w:shd w:val="clear" w:color="auto" w:fill="FFFFFF"/>
        </w:rPr>
        <w:t>:</w:t>
      </w:r>
      <w:r w:rsidRPr="00226C1F">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The terms and conditions of the GPL must be made available to anybody receiving a copy of the work that has a GPL applied to it ("the licensee")</w:t>
      </w:r>
      <w:proofErr w:type="gramStart"/>
      <w:r>
        <w:rPr>
          <w:rFonts w:ascii="Arial" w:hAnsi="Arial" w:cs="Arial"/>
          <w:color w:val="222222"/>
          <w:sz w:val="21"/>
          <w:szCs w:val="21"/>
          <w:shd w:val="clear" w:color="auto" w:fill="FFFFFF"/>
        </w:rPr>
        <w:t>.</w:t>
      </w:r>
      <w:proofErr w:type="gramEnd"/>
      <w:r>
        <w:rPr>
          <w:rFonts w:ascii="Arial" w:hAnsi="Arial" w:cs="Arial"/>
          <w:color w:val="222222"/>
          <w:sz w:val="21"/>
          <w:szCs w:val="21"/>
          <w:shd w:val="clear" w:color="auto" w:fill="FFFFFF"/>
        </w:rPr>
        <w:t xml:space="preserve"> Any licensee who adheres to the terms and conditions is given permission to modify the work, as well as to copy and redistribute the work or any derivative version. The licensee is allowed to charge a fee for this service, or do this free of charge. This latter point distinguishes the GPL from software licenses that prohibit commercial redistribution. The FSF argues that free software should not place restrictions on commercial use</w:t>
      </w:r>
      <w:proofErr w:type="gramStart"/>
      <w:r>
        <w:rPr>
          <w:rFonts w:ascii="Arial" w:hAnsi="Arial" w:cs="Arial"/>
          <w:color w:val="222222"/>
          <w:sz w:val="21"/>
          <w:szCs w:val="21"/>
          <w:shd w:val="clear" w:color="auto" w:fill="FFFFFF"/>
        </w:rPr>
        <w:t>,</w:t>
      </w:r>
      <w:r w:rsidRPr="00226C1F">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and</w:t>
      </w:r>
      <w:proofErr w:type="gramEnd"/>
      <w:r>
        <w:rPr>
          <w:rFonts w:ascii="Arial" w:hAnsi="Arial" w:cs="Arial"/>
          <w:color w:val="222222"/>
          <w:sz w:val="21"/>
          <w:szCs w:val="21"/>
          <w:shd w:val="clear" w:color="auto" w:fill="FFFFFF"/>
        </w:rPr>
        <w:t xml:space="preserve"> the GPL explicitly states that GPL works may be sold at any price.</w:t>
      </w:r>
      <w:r w:rsidRPr="00226C1F">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The GPL additionally states that a distributor may not impose "further restrictions on the rights granted by the GPL". This forbids activities such as distributing of the software under a non-disclosure agreement or contract.</w:t>
      </w:r>
    </w:p>
    <w:p w:rsidR="00226C1F" w:rsidRPr="00736CAA" w:rsidRDefault="00226C1F" w:rsidP="00186312">
      <w:pPr>
        <w:pStyle w:val="ListParagraph"/>
        <w:numPr>
          <w:ilvl w:val="0"/>
          <w:numId w:val="2"/>
        </w:numPr>
        <w:rPr>
          <w:sz w:val="32"/>
          <w:szCs w:val="32"/>
        </w:rPr>
      </w:pPr>
      <w:r>
        <w:rPr>
          <w:rFonts w:ascii="Arial" w:hAnsi="Arial" w:cs="Arial"/>
          <w:color w:val="222222"/>
          <w:sz w:val="32"/>
          <w:szCs w:val="32"/>
          <w:shd w:val="clear" w:color="auto" w:fill="FFFFFF"/>
        </w:rPr>
        <w:t>Detail Licensing Model:</w:t>
      </w:r>
      <w:r w:rsidRPr="00226C1F">
        <w:rPr>
          <w:color w:val="000000"/>
          <w:shd w:val="clear" w:color="auto" w:fill="FFFFFF"/>
        </w:rPr>
        <w:t xml:space="preserve"> </w:t>
      </w:r>
      <w:r>
        <w:rPr>
          <w:color w:val="000000"/>
          <w:shd w:val="clear" w:color="auto" w:fill="FFFFFF"/>
        </w:rPr>
        <w:t>The GNU General Public License is a free, copyleft license for software and other kinds of works.</w:t>
      </w:r>
      <w:r w:rsidRPr="00226C1F">
        <w:rPr>
          <w:color w:val="000000"/>
          <w:shd w:val="clear" w:color="auto" w:fill="FFFFFF"/>
        </w:rPr>
        <w:t xml:space="preserve"> </w:t>
      </w:r>
      <w:r>
        <w:rPr>
          <w:color w:val="000000"/>
          <w:shd w:val="clear" w:color="auto" w:fill="FFFFFF"/>
        </w:rPr>
        <w:t xml:space="preserve">The licenses for most software and other practical works are designed to take away your freedom to share and change the works. By </w:t>
      </w:r>
      <w:r>
        <w:rPr>
          <w:color w:val="000000"/>
          <w:shd w:val="clear" w:color="auto" w:fill="FFFFFF"/>
        </w:rPr>
        <w:lastRenderedPageBreak/>
        <w:t>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736CAA" w:rsidRPr="00653A14" w:rsidRDefault="00736CAA" w:rsidP="00186312">
      <w:pPr>
        <w:pStyle w:val="ListParagraph"/>
        <w:numPr>
          <w:ilvl w:val="0"/>
          <w:numId w:val="2"/>
        </w:numPr>
        <w:rPr>
          <w:sz w:val="32"/>
          <w:szCs w:val="32"/>
        </w:rPr>
      </w:pPr>
      <w:r>
        <w:rPr>
          <w:rFonts w:ascii="Arial" w:hAnsi="Arial" w:cs="Arial"/>
          <w:color w:val="222222"/>
          <w:sz w:val="32"/>
          <w:szCs w:val="32"/>
          <w:shd w:val="clear" w:color="auto" w:fill="FFFFFF"/>
        </w:rPr>
        <w:t xml:space="preserve">Which Popular Software Are Release </w:t>
      </w:r>
      <w:proofErr w:type="gramStart"/>
      <w:r>
        <w:rPr>
          <w:rFonts w:ascii="Arial" w:hAnsi="Arial" w:cs="Arial"/>
          <w:color w:val="222222"/>
          <w:sz w:val="32"/>
          <w:szCs w:val="32"/>
          <w:shd w:val="clear" w:color="auto" w:fill="FFFFFF"/>
        </w:rPr>
        <w:t>Under</w:t>
      </w:r>
      <w:proofErr w:type="gramEnd"/>
      <w:r>
        <w:rPr>
          <w:rFonts w:ascii="Arial" w:hAnsi="Arial" w:cs="Arial"/>
          <w:color w:val="222222"/>
          <w:sz w:val="32"/>
          <w:szCs w:val="32"/>
          <w:shd w:val="clear" w:color="auto" w:fill="FFFFFF"/>
        </w:rPr>
        <w:t xml:space="preserve"> This Licence:</w:t>
      </w:r>
      <w:r>
        <w:rPr>
          <w:sz w:val="32"/>
          <w:szCs w:val="32"/>
        </w:rPr>
        <w:t xml:space="preserve"> </w:t>
      </w:r>
      <w:r>
        <w:rPr>
          <w:rFonts w:ascii="Arial" w:hAnsi="Arial" w:cs="Arial"/>
          <w:color w:val="222222"/>
          <w:sz w:val="21"/>
          <w:szCs w:val="21"/>
          <w:shd w:val="clear" w:color="auto" w:fill="FFFFFF"/>
        </w:rPr>
        <w:t>In late 2005, the </w:t>
      </w:r>
      <w:hyperlink r:id="rId25" w:tooltip="Free Software Foundation" w:history="1">
        <w:r>
          <w:rPr>
            <w:rStyle w:val="Hyperlink"/>
            <w:rFonts w:ascii="Arial" w:hAnsi="Arial" w:cs="Arial"/>
            <w:color w:val="0B0080"/>
            <w:sz w:val="21"/>
            <w:szCs w:val="21"/>
            <w:shd w:val="clear" w:color="auto" w:fill="FFFFFF"/>
          </w:rPr>
          <w:t>Free Software Foundation</w:t>
        </w:r>
      </w:hyperlink>
      <w:r>
        <w:rPr>
          <w:rFonts w:ascii="Arial" w:hAnsi="Arial" w:cs="Arial"/>
          <w:color w:val="222222"/>
          <w:sz w:val="21"/>
          <w:szCs w:val="21"/>
          <w:shd w:val="clear" w:color="auto" w:fill="FFFFFF"/>
        </w:rPr>
        <w:t> (FSF) announced work on version 3 of the GPL (GPLv3). On 16 January 2006, the first "discussion draft" of GPLv3 was published, and the public consultation began. The public consultation was originally planned for nine to fifteen months but finally stretched to eighteen months with four drafts being published</w:t>
      </w:r>
      <w:r>
        <w:rPr>
          <w:rFonts w:ascii="Arial" w:hAnsi="Arial" w:cs="Arial"/>
          <w:color w:val="222222"/>
          <w:sz w:val="21"/>
          <w:szCs w:val="21"/>
          <w:shd w:val="clear" w:color="auto" w:fill="FFFFFF"/>
        </w:rPr>
        <w:t>.</w:t>
      </w:r>
      <w:r w:rsidRPr="00736CAA">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The official GPLv3 was released by FSF on 29 June 2007. GPLv3 was written by Richard Stallman, with legal counsel from </w:t>
      </w:r>
      <w:hyperlink r:id="rId26" w:tooltip="Eben Moglen" w:history="1">
        <w:r>
          <w:rPr>
            <w:rStyle w:val="Hyperlink"/>
            <w:rFonts w:ascii="Arial" w:hAnsi="Arial" w:cs="Arial"/>
            <w:color w:val="0B0080"/>
            <w:sz w:val="21"/>
            <w:szCs w:val="21"/>
            <w:shd w:val="clear" w:color="auto" w:fill="FFFFFF"/>
          </w:rPr>
          <w:t>Eben Moglen</w:t>
        </w:r>
      </w:hyperlink>
      <w:r>
        <w:rPr>
          <w:rFonts w:ascii="Arial" w:hAnsi="Arial" w:cs="Arial"/>
          <w:color w:val="222222"/>
          <w:sz w:val="21"/>
          <w:szCs w:val="21"/>
          <w:shd w:val="clear" w:color="auto" w:fill="FFFFFF"/>
        </w:rPr>
        <w:t> and the </w:t>
      </w:r>
      <w:hyperlink r:id="rId27" w:tooltip="Software Freedom Law Center" w:history="1">
        <w:r>
          <w:rPr>
            <w:rStyle w:val="Hyperlink"/>
            <w:rFonts w:ascii="Arial" w:hAnsi="Arial" w:cs="Arial"/>
            <w:color w:val="0B0080"/>
            <w:sz w:val="21"/>
            <w:szCs w:val="21"/>
            <w:shd w:val="clear" w:color="auto" w:fill="FFFFFF"/>
          </w:rPr>
          <w:t>Software Freedom Law Center</w:t>
        </w:r>
        <w:r>
          <w:rPr>
            <w:rStyle w:val="Hyperlink"/>
            <w:rFonts w:ascii="Arial" w:hAnsi="Arial" w:cs="Arial"/>
            <w:color w:val="0B0080"/>
            <w:sz w:val="21"/>
            <w:szCs w:val="21"/>
            <w:shd w:val="clear" w:color="auto" w:fill="FFFFFF"/>
          </w:rPr>
          <w:t>.</w:t>
        </w:r>
        <w:r w:rsidRPr="00736CAA">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According to Stallman, the most important changes are in relation to </w:t>
        </w:r>
        <w:hyperlink r:id="rId28" w:tooltip="Software patents and free software" w:history="1">
          <w:r>
            <w:rPr>
              <w:rStyle w:val="Hyperlink"/>
              <w:rFonts w:ascii="Arial" w:hAnsi="Arial" w:cs="Arial"/>
              <w:color w:val="0B0080"/>
              <w:sz w:val="21"/>
              <w:szCs w:val="21"/>
              <w:shd w:val="clear" w:color="auto" w:fill="FFFFFF"/>
            </w:rPr>
            <w:t>software patents</w:t>
          </w:r>
        </w:hyperlink>
        <w:r>
          <w:rPr>
            <w:rFonts w:ascii="Arial" w:hAnsi="Arial" w:cs="Arial"/>
            <w:color w:val="222222"/>
            <w:sz w:val="21"/>
            <w:szCs w:val="21"/>
            <w:shd w:val="clear" w:color="auto" w:fill="FFFFFF"/>
          </w:rPr>
          <w:t>, </w:t>
        </w:r>
        <w:hyperlink r:id="rId29" w:tooltip="Free software license" w:history="1">
          <w:r>
            <w:rPr>
              <w:rStyle w:val="Hyperlink"/>
              <w:rFonts w:ascii="Arial" w:hAnsi="Arial" w:cs="Arial"/>
              <w:color w:val="0B0080"/>
              <w:sz w:val="21"/>
              <w:szCs w:val="21"/>
              <w:shd w:val="clear" w:color="auto" w:fill="FFFFFF"/>
            </w:rPr>
            <w:t>free software license</w:t>
          </w:r>
        </w:hyperlink>
        <w:r>
          <w:rPr>
            <w:rFonts w:ascii="Arial" w:hAnsi="Arial" w:cs="Arial"/>
            <w:color w:val="222222"/>
            <w:sz w:val="21"/>
            <w:szCs w:val="21"/>
            <w:shd w:val="clear" w:color="auto" w:fill="FFFFFF"/>
          </w:rPr>
          <w:t> compatibility, the definition of "source code", and </w:t>
        </w:r>
        <w:hyperlink r:id="rId30" w:tooltip="Hardware restrictions" w:history="1">
          <w:r>
            <w:rPr>
              <w:rStyle w:val="Hyperlink"/>
              <w:rFonts w:ascii="Arial" w:hAnsi="Arial" w:cs="Arial"/>
              <w:color w:val="0B0080"/>
              <w:sz w:val="21"/>
              <w:szCs w:val="21"/>
              <w:shd w:val="clear" w:color="auto" w:fill="FFFFFF"/>
            </w:rPr>
            <w:t>hardware restrictions</w:t>
          </w:r>
        </w:hyperlink>
        <w:r>
          <w:rPr>
            <w:rFonts w:ascii="Arial" w:hAnsi="Arial" w:cs="Arial"/>
            <w:color w:val="222222"/>
            <w:sz w:val="21"/>
            <w:szCs w:val="21"/>
            <w:shd w:val="clear" w:color="auto" w:fill="FFFFFF"/>
          </w:rPr>
          <w:t> on software modification ("</w:t>
        </w:r>
        <w:hyperlink r:id="rId31" w:tooltip="Tivoization" w:history="1">
          <w:r>
            <w:rPr>
              <w:rStyle w:val="Hyperlink"/>
              <w:rFonts w:ascii="Arial" w:hAnsi="Arial" w:cs="Arial"/>
              <w:color w:val="0B0080"/>
              <w:sz w:val="21"/>
              <w:szCs w:val="21"/>
              <w:shd w:val="clear" w:color="auto" w:fill="FFFFFF"/>
            </w:rPr>
            <w:t>tivoization</w:t>
          </w:r>
        </w:hyperlink>
        <w:r>
          <w:rPr>
            <w:rFonts w:ascii="Arial" w:hAnsi="Arial" w:cs="Arial"/>
            <w:color w:val="222222"/>
            <w:sz w:val="21"/>
            <w:szCs w:val="21"/>
            <w:shd w:val="clear" w:color="auto" w:fill="FFFFFF"/>
          </w:rPr>
          <w:t>").</w:t>
        </w:r>
      </w:hyperlink>
      <w:r w:rsidR="00653A14">
        <w:rPr>
          <w:rFonts w:ascii="Arial" w:hAnsi="Arial" w:cs="Arial"/>
          <w:color w:val="222222"/>
          <w:sz w:val="21"/>
          <w:szCs w:val="21"/>
          <w:shd w:val="clear" w:color="auto" w:fill="FFFFFF"/>
        </w:rPr>
        <w:t>Other changes relate to internationalization, how license violations are handled, and how additional permissions can be granted by the copyright holder.</w:t>
      </w:r>
    </w:p>
    <w:p w:rsidR="00653A14" w:rsidRPr="00A90F04" w:rsidRDefault="00653A14" w:rsidP="00186312">
      <w:pPr>
        <w:pStyle w:val="ListParagraph"/>
        <w:numPr>
          <w:ilvl w:val="0"/>
          <w:numId w:val="2"/>
        </w:numPr>
        <w:rPr>
          <w:sz w:val="32"/>
          <w:szCs w:val="32"/>
        </w:rPr>
      </w:pPr>
      <w:r>
        <w:rPr>
          <w:rFonts w:ascii="Arial" w:hAnsi="Arial" w:cs="Arial"/>
          <w:color w:val="222222"/>
          <w:sz w:val="32"/>
          <w:szCs w:val="32"/>
          <w:shd w:val="clear" w:color="auto" w:fill="FFFFFF"/>
        </w:rPr>
        <w:t>Any Popular News Associated With This Licence:</w:t>
      </w:r>
      <w:r w:rsidRPr="00653A14">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The first known violation of the GPL was in 1989, when </w:t>
      </w:r>
      <w:hyperlink r:id="rId32" w:tooltip="NeXT" w:history="1">
        <w:r>
          <w:rPr>
            <w:rStyle w:val="Hyperlink"/>
            <w:rFonts w:ascii="Arial" w:hAnsi="Arial" w:cs="Arial"/>
            <w:color w:val="0B0080"/>
            <w:sz w:val="21"/>
            <w:szCs w:val="21"/>
            <w:shd w:val="clear" w:color="auto" w:fill="FFFFFF"/>
          </w:rPr>
          <w:t>NeXT</w:t>
        </w:r>
      </w:hyperlink>
      <w:r>
        <w:rPr>
          <w:rFonts w:ascii="Arial" w:hAnsi="Arial" w:cs="Arial"/>
          <w:color w:val="222222"/>
          <w:sz w:val="21"/>
          <w:szCs w:val="21"/>
          <w:shd w:val="clear" w:color="auto" w:fill="FFFFFF"/>
        </w:rPr>
        <w:t> extended the </w:t>
      </w:r>
      <w:hyperlink r:id="rId33" w:tooltip="GNU Compiler Collection" w:history="1">
        <w:r>
          <w:rPr>
            <w:rStyle w:val="Hyperlink"/>
            <w:rFonts w:ascii="Arial" w:hAnsi="Arial" w:cs="Arial"/>
            <w:color w:val="0B0080"/>
            <w:sz w:val="21"/>
            <w:szCs w:val="21"/>
            <w:shd w:val="clear" w:color="auto" w:fill="FFFFFF"/>
          </w:rPr>
          <w:t>GCC</w:t>
        </w:r>
      </w:hyperlink>
      <w:r>
        <w:rPr>
          <w:rFonts w:ascii="Arial" w:hAnsi="Arial" w:cs="Arial"/>
          <w:color w:val="222222"/>
          <w:sz w:val="21"/>
          <w:szCs w:val="21"/>
          <w:shd w:val="clear" w:color="auto" w:fill="FFFFFF"/>
        </w:rPr>
        <w:t> compiler to support </w:t>
      </w:r>
      <w:hyperlink r:id="rId34" w:tooltip="Objective-C" w:history="1">
        <w:r>
          <w:rPr>
            <w:rStyle w:val="Hyperlink"/>
            <w:rFonts w:ascii="Arial" w:hAnsi="Arial" w:cs="Arial"/>
            <w:color w:val="0B0080"/>
            <w:sz w:val="21"/>
            <w:szCs w:val="21"/>
            <w:shd w:val="clear" w:color="auto" w:fill="FFFFFF"/>
          </w:rPr>
          <w:t>Objective-C</w:t>
        </w:r>
      </w:hyperlink>
      <w:r>
        <w:rPr>
          <w:rFonts w:ascii="Arial" w:hAnsi="Arial" w:cs="Arial"/>
          <w:color w:val="222222"/>
          <w:sz w:val="21"/>
          <w:szCs w:val="21"/>
          <w:shd w:val="clear" w:color="auto" w:fill="FFFFFF"/>
        </w:rPr>
        <w:t>, but did not publicly release the changes.</w:t>
      </w:r>
      <w:hyperlink r:id="rId35" w:anchor="cite_note-78" w:history="1">
        <w:r>
          <w:rPr>
            <w:rStyle w:val="Hyperlink"/>
            <w:rFonts w:ascii="Arial" w:hAnsi="Arial" w:cs="Arial"/>
            <w:color w:val="0B0080"/>
            <w:sz w:val="17"/>
            <w:szCs w:val="17"/>
            <w:shd w:val="clear" w:color="auto" w:fill="FFFFFF"/>
            <w:vertAlign w:val="superscript"/>
          </w:rPr>
          <w:t>[78]</w:t>
        </w:r>
      </w:hyperlink>
      <w:r>
        <w:rPr>
          <w:rFonts w:ascii="Arial" w:hAnsi="Arial" w:cs="Arial"/>
          <w:color w:val="222222"/>
          <w:sz w:val="21"/>
          <w:szCs w:val="21"/>
          <w:shd w:val="clear" w:color="auto" w:fill="FFFFFF"/>
        </w:rPr>
        <w:t> After an inquiry they created a public </w:t>
      </w:r>
      <w:hyperlink r:id="rId36" w:tooltip="Patch (Unix)" w:history="1">
        <w:r>
          <w:rPr>
            <w:rStyle w:val="Hyperlink"/>
            <w:rFonts w:ascii="Arial" w:hAnsi="Arial" w:cs="Arial"/>
            <w:color w:val="0B0080"/>
            <w:sz w:val="21"/>
            <w:szCs w:val="21"/>
            <w:shd w:val="clear" w:color="auto" w:fill="FFFFFF"/>
          </w:rPr>
          <w:t>patch</w:t>
        </w:r>
      </w:hyperlink>
      <w:r>
        <w:rPr>
          <w:rFonts w:ascii="Arial" w:hAnsi="Arial" w:cs="Arial"/>
          <w:color w:val="222222"/>
          <w:sz w:val="21"/>
          <w:szCs w:val="21"/>
          <w:shd w:val="clear" w:color="auto" w:fill="FFFFFF"/>
        </w:rPr>
        <w:t>. There was no lawsuit filed for this violation</w:t>
      </w:r>
      <w:r w:rsidR="00A90F04">
        <w:rPr>
          <w:rFonts w:ascii="Arial" w:hAnsi="Arial" w:cs="Arial"/>
          <w:color w:val="222222"/>
          <w:sz w:val="21"/>
          <w:szCs w:val="21"/>
          <w:shd w:val="clear" w:color="auto" w:fill="FFFFFF"/>
        </w:rPr>
        <w:t xml:space="preserve">. </w:t>
      </w:r>
      <w:r w:rsidR="00A90F04">
        <w:rPr>
          <w:rFonts w:ascii="Arial" w:hAnsi="Arial" w:cs="Arial"/>
          <w:color w:val="222222"/>
          <w:sz w:val="21"/>
          <w:szCs w:val="21"/>
          <w:shd w:val="clear" w:color="auto" w:fill="FFFFFF"/>
        </w:rPr>
        <w:t>In 2002, </w:t>
      </w:r>
      <w:hyperlink r:id="rId37" w:tooltip="MySQL AB" w:history="1">
        <w:r w:rsidR="00A90F04">
          <w:rPr>
            <w:rStyle w:val="Hyperlink"/>
            <w:rFonts w:ascii="Arial" w:hAnsi="Arial" w:cs="Arial"/>
            <w:color w:val="0B0080"/>
            <w:sz w:val="21"/>
            <w:szCs w:val="21"/>
            <w:shd w:val="clear" w:color="auto" w:fill="FFFFFF"/>
          </w:rPr>
          <w:t>MySQL AB</w:t>
        </w:r>
      </w:hyperlink>
      <w:r w:rsidR="00A90F04">
        <w:rPr>
          <w:rFonts w:ascii="Arial" w:hAnsi="Arial" w:cs="Arial"/>
          <w:color w:val="222222"/>
          <w:sz w:val="21"/>
          <w:szCs w:val="21"/>
          <w:shd w:val="clear" w:color="auto" w:fill="FFFFFF"/>
        </w:rPr>
        <w:t> sued Progress NuSphere for copyright and trademark infringement in </w:t>
      </w:r>
      <w:hyperlink r:id="rId38" w:tooltip="U.S. District Court for the District of Massachusetts" w:history="1">
        <w:r w:rsidR="00A90F04">
          <w:rPr>
            <w:rStyle w:val="Hyperlink"/>
            <w:rFonts w:ascii="Arial" w:hAnsi="Arial" w:cs="Arial"/>
            <w:color w:val="0B0080"/>
            <w:sz w:val="21"/>
            <w:szCs w:val="21"/>
            <w:shd w:val="clear" w:color="auto" w:fill="FFFFFF"/>
          </w:rPr>
          <w:t>United States district court</w:t>
        </w:r>
      </w:hyperlink>
      <w:r w:rsidR="00A90F04">
        <w:rPr>
          <w:rFonts w:ascii="Arial" w:hAnsi="Arial" w:cs="Arial"/>
          <w:color w:val="222222"/>
          <w:sz w:val="21"/>
          <w:szCs w:val="21"/>
          <w:shd w:val="clear" w:color="auto" w:fill="FFFFFF"/>
        </w:rPr>
        <w:t>. NuSphere had allegedly violated MySQL's copyright by linking MySQL's GPL'ed code with NuSphere Gemini table without being in compliance with the license. After a preliminary hearing before Judge Patti Saris on 27 February 2002, the parties entered settlement talks and eventually settled</w:t>
      </w:r>
      <w:r w:rsidR="00A90F04">
        <w:rPr>
          <w:rFonts w:ascii="Arial" w:hAnsi="Arial" w:cs="Arial"/>
          <w:color w:val="222222"/>
          <w:sz w:val="21"/>
          <w:szCs w:val="21"/>
          <w:shd w:val="clear" w:color="auto" w:fill="FFFFFF"/>
        </w:rPr>
        <w:t>.</w:t>
      </w:r>
      <w:r w:rsidR="00A90F04" w:rsidRPr="00A90F04">
        <w:rPr>
          <w:rFonts w:ascii="Arial" w:hAnsi="Arial" w:cs="Arial"/>
          <w:color w:val="222222"/>
          <w:sz w:val="21"/>
          <w:szCs w:val="21"/>
          <w:shd w:val="clear" w:color="auto" w:fill="FFFFFF"/>
        </w:rPr>
        <w:t xml:space="preserve"> </w:t>
      </w:r>
      <w:r w:rsidR="00A90F04">
        <w:rPr>
          <w:rFonts w:ascii="Arial" w:hAnsi="Arial" w:cs="Arial"/>
          <w:color w:val="222222"/>
          <w:sz w:val="21"/>
          <w:szCs w:val="21"/>
          <w:shd w:val="clear" w:color="auto" w:fill="FFFFFF"/>
        </w:rPr>
        <w:t>After the hearing, FSF commented that "Judge Saris made clear that she sees the GNU GPL to be an enforceable and binding license."</w:t>
      </w:r>
    </w:p>
    <w:p w:rsidR="00A90F04" w:rsidRPr="00A90F04" w:rsidRDefault="00A90F04" w:rsidP="00186312">
      <w:pPr>
        <w:pStyle w:val="ListParagraph"/>
        <w:numPr>
          <w:ilvl w:val="0"/>
          <w:numId w:val="2"/>
        </w:numPr>
        <w:rPr>
          <w:sz w:val="32"/>
          <w:szCs w:val="32"/>
        </w:rPr>
      </w:pPr>
      <w:r>
        <w:rPr>
          <w:rFonts w:ascii="Arial" w:hAnsi="Arial" w:cs="Arial"/>
          <w:color w:val="222222"/>
          <w:sz w:val="32"/>
          <w:szCs w:val="32"/>
          <w:shd w:val="clear" w:color="auto" w:fill="FFFFFF"/>
        </w:rPr>
        <w:t>Popularity:</w:t>
      </w:r>
      <w:r>
        <w:rPr>
          <w:sz w:val="32"/>
          <w:szCs w:val="32"/>
        </w:rPr>
        <w:t xml:space="preserve"> </w:t>
      </w:r>
      <w:r>
        <w:rPr>
          <w:rFonts w:ascii="Arial" w:hAnsi="Arial" w:cs="Arial"/>
          <w:color w:val="222222"/>
          <w:sz w:val="21"/>
          <w:szCs w:val="21"/>
          <w:shd w:val="clear" w:color="auto" w:fill="FFFFFF"/>
        </w:rPr>
        <w:t>Historically, the GPL license family has been one of the most popular software licenses in the </w:t>
      </w:r>
      <w:hyperlink r:id="rId39" w:tooltip="FOSS" w:history="1">
        <w:r>
          <w:rPr>
            <w:rStyle w:val="Hyperlink"/>
            <w:rFonts w:ascii="Arial" w:hAnsi="Arial" w:cs="Arial"/>
            <w:color w:val="0B0080"/>
            <w:sz w:val="21"/>
            <w:szCs w:val="21"/>
            <w:shd w:val="clear" w:color="auto" w:fill="FFFFFF"/>
          </w:rPr>
          <w:t>FOSS</w:t>
        </w:r>
      </w:hyperlink>
      <w:r>
        <w:rPr>
          <w:rFonts w:ascii="Arial" w:hAnsi="Arial" w:cs="Arial"/>
          <w:color w:val="222222"/>
          <w:sz w:val="21"/>
          <w:szCs w:val="21"/>
          <w:shd w:val="clear" w:color="auto" w:fill="FFFFFF"/>
        </w:rPr>
        <w:t> domain</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Historically, the GPL license family has been one of the most popular software licenses in the </w:t>
      </w:r>
      <w:hyperlink r:id="rId40" w:tooltip="FOSS" w:history="1">
        <w:r>
          <w:rPr>
            <w:rStyle w:val="Hyperlink"/>
            <w:rFonts w:ascii="Arial" w:hAnsi="Arial" w:cs="Arial"/>
            <w:color w:val="0B0080"/>
            <w:sz w:val="21"/>
            <w:szCs w:val="21"/>
            <w:shd w:val="clear" w:color="auto" w:fill="FFFFFF"/>
          </w:rPr>
          <w:t>FOSS</w:t>
        </w:r>
      </w:hyperlink>
      <w:r>
        <w:rPr>
          <w:rFonts w:ascii="Arial" w:hAnsi="Arial" w:cs="Arial"/>
          <w:color w:val="222222"/>
          <w:sz w:val="21"/>
          <w:szCs w:val="21"/>
          <w:shd w:val="clear" w:color="auto" w:fill="FFFFFF"/>
        </w:rPr>
        <w:t> domain</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A 1997 survey of </w:t>
      </w:r>
      <w:hyperlink r:id="rId41" w:tooltip="Ibiblio" w:history="1">
        <w:r>
          <w:rPr>
            <w:rStyle w:val="Hyperlink"/>
            <w:rFonts w:ascii="Arial" w:hAnsi="Arial" w:cs="Arial"/>
            <w:color w:val="0B0080"/>
            <w:sz w:val="21"/>
            <w:szCs w:val="21"/>
            <w:shd w:val="clear" w:color="auto" w:fill="FFFFFF"/>
          </w:rPr>
          <w:t>MetaLab</w:t>
        </w:r>
      </w:hyperlink>
      <w:r>
        <w:rPr>
          <w:rFonts w:ascii="Arial" w:hAnsi="Arial" w:cs="Arial"/>
          <w:color w:val="222222"/>
          <w:sz w:val="21"/>
          <w:szCs w:val="21"/>
          <w:shd w:val="clear" w:color="auto" w:fill="FFFFFF"/>
        </w:rPr>
        <w:t>, then the largest free software archive, showed that the GPL accounted for about half of the software licensed therein.</w:t>
      </w:r>
      <w:hyperlink r:id="rId42" w:anchor="cite_note-wheeler1997-114" w:history="1">
        <w:r>
          <w:rPr>
            <w:rStyle w:val="Hyperlink"/>
            <w:rFonts w:ascii="Arial" w:hAnsi="Arial" w:cs="Arial"/>
            <w:color w:val="0B0080"/>
            <w:sz w:val="17"/>
            <w:szCs w:val="17"/>
            <w:shd w:val="clear" w:color="auto" w:fill="FFFFFF"/>
            <w:vertAlign w:val="superscript"/>
          </w:rPr>
          <w:t>[114]</w:t>
        </w:r>
      </w:hyperlink>
      <w:r>
        <w:rPr>
          <w:rFonts w:ascii="Arial" w:hAnsi="Arial" w:cs="Arial"/>
          <w:color w:val="222222"/>
          <w:sz w:val="21"/>
          <w:szCs w:val="21"/>
          <w:shd w:val="clear" w:color="auto" w:fill="FFFFFF"/>
        </w:rPr>
        <w:t> </w:t>
      </w:r>
      <w:proofErr w:type="gramStart"/>
      <w:r>
        <w:rPr>
          <w:rFonts w:ascii="Arial" w:hAnsi="Arial" w:cs="Arial"/>
          <w:color w:val="222222"/>
          <w:sz w:val="21"/>
          <w:szCs w:val="21"/>
          <w:shd w:val="clear" w:color="auto" w:fill="FFFFFF"/>
        </w:rPr>
        <w:t>Similarly</w:t>
      </w:r>
      <w:proofErr w:type="gramEnd"/>
      <w:r>
        <w:rPr>
          <w:rFonts w:ascii="Arial" w:hAnsi="Arial" w:cs="Arial"/>
          <w:color w:val="222222"/>
          <w:sz w:val="21"/>
          <w:szCs w:val="21"/>
          <w:shd w:val="clear" w:color="auto" w:fill="FFFFFF"/>
        </w:rPr>
        <w:t>, a 2000 survey of </w:t>
      </w:r>
      <w:hyperlink r:id="rId43" w:tooltip="Red Hat Linux" w:history="1">
        <w:r>
          <w:rPr>
            <w:rStyle w:val="Hyperlink"/>
            <w:rFonts w:ascii="Arial" w:hAnsi="Arial" w:cs="Arial"/>
            <w:color w:val="0B0080"/>
            <w:sz w:val="21"/>
            <w:szCs w:val="21"/>
            <w:shd w:val="clear" w:color="auto" w:fill="FFFFFF"/>
          </w:rPr>
          <w:t>Red Hat Linux</w:t>
        </w:r>
      </w:hyperlink>
      <w:r>
        <w:rPr>
          <w:rFonts w:ascii="Arial" w:hAnsi="Arial" w:cs="Arial"/>
          <w:color w:val="222222"/>
          <w:sz w:val="21"/>
          <w:szCs w:val="21"/>
          <w:shd w:val="clear" w:color="auto" w:fill="FFFFFF"/>
        </w:rPr>
        <w:t> 7.1 found that 53% of the source code was licensed under the GPL</w:t>
      </w:r>
      <w:r>
        <w:rPr>
          <w:rFonts w:ascii="Arial" w:hAnsi="Arial" w:cs="Arial"/>
          <w:color w:val="222222"/>
          <w:sz w:val="21"/>
          <w:szCs w:val="21"/>
          <w:shd w:val="clear" w:color="auto" w:fill="FFFFFF"/>
        </w:rPr>
        <w:t>.</w:t>
      </w:r>
      <w:r w:rsidRPr="00A90F04">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As of 2003, about 68% of all projects and 82.1% of the open source industry certified licensed projects listed on </w:t>
      </w:r>
      <w:hyperlink r:id="rId44" w:tooltip="SourceForge.net" w:history="1">
        <w:r>
          <w:rPr>
            <w:rStyle w:val="Hyperlink"/>
            <w:rFonts w:ascii="Arial" w:hAnsi="Arial" w:cs="Arial"/>
            <w:color w:val="0B0080"/>
            <w:sz w:val="21"/>
            <w:szCs w:val="21"/>
            <w:shd w:val="clear" w:color="auto" w:fill="FFFFFF"/>
          </w:rPr>
          <w:t>SourceForge.net</w:t>
        </w:r>
      </w:hyperlink>
      <w:r>
        <w:rPr>
          <w:rFonts w:ascii="Arial" w:hAnsi="Arial" w:cs="Arial"/>
          <w:color w:val="222222"/>
          <w:sz w:val="21"/>
          <w:szCs w:val="21"/>
          <w:shd w:val="clear" w:color="auto" w:fill="FFFFFF"/>
        </w:rPr>
        <w:t> were from the GPL license family.</w:t>
      </w:r>
      <w:hyperlink r:id="rId45" w:anchor="cite_note-116" w:history="1">
        <w:r>
          <w:rPr>
            <w:rStyle w:val="Hyperlink"/>
            <w:rFonts w:ascii="Arial" w:hAnsi="Arial" w:cs="Arial"/>
            <w:color w:val="0B0080"/>
            <w:sz w:val="17"/>
            <w:szCs w:val="17"/>
            <w:shd w:val="clear" w:color="auto" w:fill="FFFFFF"/>
            <w:vertAlign w:val="superscript"/>
          </w:rPr>
          <w:t>[116]</w:t>
        </w:r>
      </w:hyperlink>
      <w:r>
        <w:rPr>
          <w:rFonts w:ascii="Arial" w:hAnsi="Arial" w:cs="Arial"/>
          <w:color w:val="222222"/>
          <w:sz w:val="21"/>
          <w:szCs w:val="21"/>
          <w:shd w:val="clear" w:color="auto" w:fill="FFFFFF"/>
        </w:rPr>
        <w:t> As of August 2008, the GPL family accounted for 70.9% of the 44,927 </w:t>
      </w:r>
      <w:hyperlink r:id="rId46" w:tooltip="Free software" w:history="1">
        <w:r>
          <w:rPr>
            <w:rStyle w:val="Hyperlink"/>
            <w:rFonts w:ascii="Arial" w:hAnsi="Arial" w:cs="Arial"/>
            <w:color w:val="0B0080"/>
            <w:sz w:val="21"/>
            <w:szCs w:val="21"/>
            <w:shd w:val="clear" w:color="auto" w:fill="FFFFFF"/>
          </w:rPr>
          <w:t>free software</w:t>
        </w:r>
      </w:hyperlink>
      <w:r>
        <w:rPr>
          <w:rFonts w:ascii="Arial" w:hAnsi="Arial" w:cs="Arial"/>
          <w:color w:val="222222"/>
          <w:sz w:val="21"/>
          <w:szCs w:val="21"/>
          <w:shd w:val="clear" w:color="auto" w:fill="FFFFFF"/>
        </w:rPr>
        <w:t> projects listed on </w:t>
      </w:r>
      <w:hyperlink r:id="rId47" w:tooltip="Freecode" w:history="1">
        <w:r>
          <w:rPr>
            <w:rStyle w:val="Hyperlink"/>
            <w:rFonts w:ascii="Arial" w:hAnsi="Arial" w:cs="Arial"/>
            <w:color w:val="0B0080"/>
            <w:sz w:val="21"/>
            <w:szCs w:val="21"/>
            <w:shd w:val="clear" w:color="auto" w:fill="FFFFFF"/>
          </w:rPr>
          <w:t>Freecode</w:t>
        </w:r>
        <w:r>
          <w:rPr>
            <w:rStyle w:val="Hyperlink"/>
            <w:rFonts w:ascii="Arial" w:hAnsi="Arial" w:cs="Arial"/>
            <w:color w:val="0B0080"/>
            <w:sz w:val="21"/>
            <w:szCs w:val="21"/>
            <w:shd w:val="clear" w:color="auto" w:fill="FFFFFF"/>
          </w:rPr>
          <w:t>.</w:t>
        </w:r>
      </w:hyperlink>
    </w:p>
    <w:p w:rsidR="00AA1AD3" w:rsidRDefault="00A90F04" w:rsidP="00186312">
      <w:pPr>
        <w:pStyle w:val="ListParagraph"/>
        <w:numPr>
          <w:ilvl w:val="0"/>
          <w:numId w:val="2"/>
        </w:numPr>
        <w:rPr>
          <w:sz w:val="24"/>
          <w:szCs w:val="24"/>
        </w:rPr>
      </w:pPr>
      <w:r>
        <w:rPr>
          <w:rFonts w:ascii="Arial" w:hAnsi="Arial" w:cs="Arial"/>
          <w:color w:val="222222"/>
          <w:sz w:val="32"/>
          <w:szCs w:val="32"/>
          <w:shd w:val="clear" w:color="auto" w:fill="FFFFFF"/>
        </w:rPr>
        <w:t>Impact</w:t>
      </w:r>
      <w:r w:rsidRPr="00AA1AD3">
        <w:rPr>
          <w:rFonts w:ascii="Arial" w:hAnsi="Arial" w:cs="Arial"/>
          <w:color w:val="222222"/>
          <w:sz w:val="24"/>
          <w:szCs w:val="24"/>
          <w:shd w:val="clear" w:color="auto" w:fill="FFFFFF"/>
        </w:rPr>
        <w:t>:</w:t>
      </w:r>
      <w:r w:rsidRPr="00AA1AD3">
        <w:rPr>
          <w:rFonts w:ascii="Arial" w:hAnsi="Arial" w:cs="Arial"/>
          <w:color w:val="000000"/>
          <w:sz w:val="24"/>
          <w:szCs w:val="24"/>
        </w:rPr>
        <w:t xml:space="preserve"> </w:t>
      </w:r>
      <w:r w:rsidRPr="00AA1AD3">
        <w:rPr>
          <w:rFonts w:ascii="Arial" w:hAnsi="Arial" w:cs="Arial"/>
          <w:color w:val="000000"/>
          <w:sz w:val="24"/>
          <w:szCs w:val="24"/>
        </w:rPr>
        <w:t>The GPL can present a real problem for those wishing to commercialize and profit from software. For example, the GPL adds to the difficulty a graduate student will have in directly forming a company to commercialize his research results, or the difficulty a student will have in joining a company on the assumption that a promising research project will be commercialized.</w:t>
      </w:r>
      <w:r w:rsidR="00AA1AD3" w:rsidRPr="00AA1AD3">
        <w:rPr>
          <w:rFonts w:ascii="Arial" w:hAnsi="Arial" w:cs="Arial"/>
          <w:color w:val="222222"/>
          <w:sz w:val="24"/>
          <w:szCs w:val="24"/>
          <w:shd w:val="clear" w:color="auto" w:fill="FFFFFF"/>
        </w:rPr>
        <w:t xml:space="preserve"> </w:t>
      </w:r>
      <w:r w:rsidR="00AA1AD3" w:rsidRPr="00AA1AD3">
        <w:rPr>
          <w:rFonts w:ascii="Arial" w:hAnsi="Arial" w:cs="Arial"/>
          <w:color w:val="000000"/>
          <w:sz w:val="24"/>
          <w:szCs w:val="24"/>
        </w:rPr>
        <w:t xml:space="preserve">For those who must work with statically-linked implementations of multiple software standards, the GPL is often a poor license, because it precludes using proprietary implementations of the standards. The GPL thus minimizes the number of programs that can be built </w:t>
      </w:r>
      <w:r w:rsidR="00AA1AD3" w:rsidRPr="00AA1AD3">
        <w:rPr>
          <w:rFonts w:ascii="Arial" w:hAnsi="Arial" w:cs="Arial"/>
          <w:color w:val="000000"/>
          <w:sz w:val="24"/>
          <w:szCs w:val="24"/>
        </w:rPr>
        <w:lastRenderedPageBreak/>
        <w:t xml:space="preserve">using a </w:t>
      </w:r>
      <w:proofErr w:type="spellStart"/>
      <w:r w:rsidR="00AA1AD3" w:rsidRPr="00AA1AD3">
        <w:rPr>
          <w:rFonts w:ascii="Arial" w:hAnsi="Arial" w:cs="Arial"/>
          <w:color w:val="000000"/>
          <w:sz w:val="24"/>
          <w:szCs w:val="24"/>
        </w:rPr>
        <w:t>GPLed</w:t>
      </w:r>
      <w:proofErr w:type="spellEnd"/>
      <w:r w:rsidR="00AA1AD3" w:rsidRPr="00AA1AD3">
        <w:rPr>
          <w:rFonts w:ascii="Arial" w:hAnsi="Arial" w:cs="Arial"/>
          <w:color w:val="000000"/>
          <w:sz w:val="24"/>
          <w:szCs w:val="24"/>
        </w:rPr>
        <w:t xml:space="preserve"> standard. The GPL was intended to not provide a mechanism to develop a standard on which one engineers proprietary products. (This does not apply to Linux applications because they do not statically </w:t>
      </w:r>
      <w:proofErr w:type="gramStart"/>
      <w:r w:rsidR="00AA1AD3" w:rsidRPr="00AA1AD3">
        <w:rPr>
          <w:rFonts w:ascii="Arial" w:hAnsi="Arial" w:cs="Arial"/>
          <w:color w:val="000000"/>
          <w:sz w:val="24"/>
          <w:szCs w:val="24"/>
        </w:rPr>
        <w:t>link,</w:t>
      </w:r>
      <w:proofErr w:type="gramEnd"/>
      <w:r w:rsidR="00AA1AD3" w:rsidRPr="00AA1AD3">
        <w:rPr>
          <w:rFonts w:ascii="Arial" w:hAnsi="Arial" w:cs="Arial"/>
          <w:color w:val="000000"/>
          <w:sz w:val="24"/>
          <w:szCs w:val="24"/>
        </w:rPr>
        <w:t xml:space="preserve"> rather they use a trap-based API.)</w:t>
      </w:r>
      <w:r w:rsidR="00AA1AD3">
        <w:rPr>
          <w:rFonts w:ascii="Arial" w:hAnsi="Arial" w:cs="Arial"/>
          <w:color w:val="000000"/>
          <w:sz w:val="24"/>
          <w:szCs w:val="24"/>
        </w:rPr>
        <w:t>.</w:t>
      </w:r>
    </w:p>
    <w:p w:rsidR="00AA1AD3" w:rsidRDefault="00AA1AD3" w:rsidP="00AA1AD3">
      <w:pPr>
        <w:pStyle w:val="ListParagraph"/>
        <w:tabs>
          <w:tab w:val="left" w:pos="1890"/>
        </w:tabs>
      </w:pPr>
    </w:p>
    <w:p w:rsidR="00AA1AD3" w:rsidRDefault="00AA1AD3" w:rsidP="00145727">
      <w:pPr>
        <w:pStyle w:val="ListParagraph"/>
        <w:numPr>
          <w:ilvl w:val="0"/>
          <w:numId w:val="1"/>
        </w:numPr>
        <w:tabs>
          <w:tab w:val="left" w:pos="2265"/>
        </w:tabs>
        <w:spacing w:before="240"/>
        <w:jc w:val="center"/>
        <w:rPr>
          <w:b/>
          <w:sz w:val="28"/>
          <w:szCs w:val="28"/>
        </w:rPr>
      </w:pPr>
      <w:r w:rsidRPr="00AA1AD3">
        <w:rPr>
          <w:b/>
          <w:sz w:val="28"/>
          <w:szCs w:val="28"/>
        </w:rPr>
        <w:t>Mozilla Public Licence</w:t>
      </w:r>
    </w:p>
    <w:p w:rsidR="00AA1AD3" w:rsidRDefault="00AA1AD3" w:rsidP="00AA1AD3">
      <w:pPr>
        <w:pStyle w:val="ListParagraph"/>
        <w:tabs>
          <w:tab w:val="left" w:pos="2265"/>
        </w:tabs>
        <w:spacing w:before="240"/>
        <w:jc w:val="center"/>
        <w:rPr>
          <w:b/>
          <w:sz w:val="28"/>
          <w:szCs w:val="28"/>
        </w:rPr>
      </w:pPr>
    </w:p>
    <w:p w:rsidR="00AA1AD3" w:rsidRPr="00145727" w:rsidRDefault="00AA1AD3" w:rsidP="00145727">
      <w:pPr>
        <w:pStyle w:val="ListParagraph"/>
        <w:tabs>
          <w:tab w:val="left" w:pos="2265"/>
          <w:tab w:val="left" w:pos="3330"/>
        </w:tabs>
        <w:spacing w:before="240"/>
        <w:rPr>
          <w:b/>
          <w:sz w:val="28"/>
          <w:szCs w:val="28"/>
        </w:rPr>
      </w:pPr>
      <w:r>
        <w:rPr>
          <w:b/>
          <w:sz w:val="28"/>
          <w:szCs w:val="28"/>
        </w:rPr>
        <w:tab/>
      </w:r>
      <w:r>
        <w:rPr>
          <w:b/>
          <w:sz w:val="28"/>
          <w:szCs w:val="28"/>
        </w:rPr>
        <w:tab/>
      </w:r>
      <w:r w:rsidR="00145727">
        <w:rPr>
          <w:b/>
          <w:noProof/>
          <w:sz w:val="28"/>
          <w:szCs w:val="28"/>
          <w:lang w:eastAsia="en-IN"/>
        </w:rPr>
        <w:drawing>
          <wp:inline distT="0" distB="0" distL="0" distR="0">
            <wp:extent cx="1333500" cy="89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48">
                      <a:extLst>
                        <a:ext uri="{28A0092B-C50C-407E-A947-70E740481C1C}">
                          <a14:useLocalDpi xmlns:a14="http://schemas.microsoft.com/office/drawing/2010/main" val="0"/>
                        </a:ext>
                      </a:extLst>
                    </a:blip>
                    <a:stretch>
                      <a:fillRect/>
                    </a:stretch>
                  </pic:blipFill>
                  <pic:spPr>
                    <a:xfrm>
                      <a:off x="0" y="0"/>
                      <a:ext cx="1333500" cy="895350"/>
                    </a:xfrm>
                    <a:prstGeom prst="rect">
                      <a:avLst/>
                    </a:prstGeom>
                  </pic:spPr>
                </pic:pic>
              </a:graphicData>
            </a:graphic>
          </wp:inline>
        </w:drawing>
      </w:r>
      <w:r w:rsidR="00145727" w:rsidRPr="00145727">
        <w:rPr>
          <w:b/>
          <w:sz w:val="28"/>
          <w:szCs w:val="28"/>
        </w:rPr>
        <w:tab/>
      </w:r>
    </w:p>
    <w:p w:rsidR="00145727" w:rsidRPr="00145727" w:rsidRDefault="00145727" w:rsidP="00145727">
      <w:pPr>
        <w:pStyle w:val="ListParagraph"/>
        <w:numPr>
          <w:ilvl w:val="0"/>
          <w:numId w:val="3"/>
        </w:numPr>
        <w:tabs>
          <w:tab w:val="left" w:pos="960"/>
          <w:tab w:val="left" w:pos="2265"/>
          <w:tab w:val="center" w:pos="4873"/>
        </w:tabs>
        <w:spacing w:before="240"/>
        <w:rPr>
          <w:b/>
          <w:color w:val="0000FF"/>
          <w:sz w:val="28"/>
          <w:szCs w:val="28"/>
          <w:u w:val="single"/>
        </w:rPr>
      </w:pPr>
      <w:r>
        <w:rPr>
          <w:b/>
          <w:sz w:val="28"/>
          <w:szCs w:val="28"/>
        </w:rPr>
        <w:t>History of licence:</w:t>
      </w:r>
      <w:r w:rsidRPr="00145727">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Version 1.0 of the MPL was written by </w:t>
      </w:r>
      <w:hyperlink r:id="rId49" w:tooltip="Mitchell Baker" w:history="1">
        <w:r>
          <w:rPr>
            <w:rStyle w:val="Hyperlink"/>
            <w:rFonts w:ascii="Arial" w:hAnsi="Arial" w:cs="Arial"/>
            <w:color w:val="0B0080"/>
            <w:sz w:val="21"/>
            <w:szCs w:val="21"/>
            <w:shd w:val="clear" w:color="auto" w:fill="FFFFFF"/>
          </w:rPr>
          <w:t>Mitchell Baker</w:t>
        </w:r>
      </w:hyperlink>
      <w:r>
        <w:rPr>
          <w:rFonts w:ascii="Arial" w:hAnsi="Arial" w:cs="Arial"/>
          <w:color w:val="222222"/>
          <w:sz w:val="21"/>
          <w:szCs w:val="21"/>
          <w:shd w:val="clear" w:color="auto" w:fill="FFFFFF"/>
        </w:rPr>
        <w:t> in 1998 while working as a lawyer at </w:t>
      </w:r>
      <w:hyperlink r:id="rId50" w:tooltip="Netscape Communications Corporation" w:history="1">
        <w:r>
          <w:rPr>
            <w:rStyle w:val="Hyperlink"/>
            <w:rFonts w:ascii="Arial" w:hAnsi="Arial" w:cs="Arial"/>
            <w:color w:val="0B0080"/>
            <w:sz w:val="21"/>
            <w:szCs w:val="21"/>
            <w:shd w:val="clear" w:color="auto" w:fill="FFFFFF"/>
          </w:rPr>
          <w:t>Netscape Communications Corporation</w:t>
        </w:r>
      </w:hyperlink>
      <w:r>
        <w:rPr>
          <w:rFonts w:ascii="Arial" w:hAnsi="Arial" w:cs="Arial"/>
          <w:color w:val="222222"/>
          <w:sz w:val="21"/>
          <w:szCs w:val="21"/>
          <w:shd w:val="clear" w:color="auto" w:fill="FFFFFF"/>
        </w:rPr>
        <w:t>.</w:t>
      </w:r>
      <w:hyperlink r:id="rId51" w:anchor="cite_note-17" w:history="1">
        <w:r>
          <w:rPr>
            <w:rStyle w:val="Hyperlink"/>
            <w:rFonts w:ascii="Arial" w:hAnsi="Arial" w:cs="Arial"/>
            <w:color w:val="0B0080"/>
            <w:sz w:val="17"/>
            <w:szCs w:val="17"/>
            <w:shd w:val="clear" w:color="auto" w:fill="FFFFFF"/>
            <w:vertAlign w:val="superscript"/>
          </w:rPr>
          <w:t>[17]</w:t>
        </w:r>
      </w:hyperlink>
      <w:r>
        <w:rPr>
          <w:rFonts w:ascii="Arial" w:hAnsi="Arial" w:cs="Arial"/>
          <w:color w:val="222222"/>
          <w:sz w:val="21"/>
          <w:szCs w:val="21"/>
          <w:shd w:val="clear" w:color="auto" w:fill="FFFFFF"/>
        </w:rPr>
        <w:t> Netscape was hoping an open source strategy for developing their own </w:t>
      </w:r>
      <w:hyperlink r:id="rId52" w:tooltip="Netscape (web browser)" w:history="1">
        <w:r>
          <w:rPr>
            <w:rStyle w:val="Hyperlink"/>
            <w:rFonts w:ascii="Arial" w:hAnsi="Arial" w:cs="Arial"/>
            <w:color w:val="0B0080"/>
            <w:sz w:val="21"/>
            <w:szCs w:val="21"/>
            <w:shd w:val="clear" w:color="auto" w:fill="FFFFFF"/>
          </w:rPr>
          <w:t>Netscape web browser</w:t>
        </w:r>
      </w:hyperlink>
      <w:r>
        <w:rPr>
          <w:rFonts w:ascii="Arial" w:hAnsi="Arial" w:cs="Arial"/>
          <w:color w:val="222222"/>
          <w:sz w:val="21"/>
          <w:szCs w:val="21"/>
          <w:shd w:val="clear" w:color="auto" w:fill="FFFFFF"/>
        </w:rPr>
        <w:t> would allow them to compete better with </w:t>
      </w:r>
      <w:hyperlink r:id="rId53" w:tooltip="Microsoft" w:history="1">
        <w:r>
          <w:rPr>
            <w:rStyle w:val="Hyperlink"/>
            <w:rFonts w:ascii="Arial" w:hAnsi="Arial" w:cs="Arial"/>
            <w:color w:val="0B0080"/>
            <w:sz w:val="21"/>
            <w:szCs w:val="21"/>
            <w:shd w:val="clear" w:color="auto" w:fill="FFFFFF"/>
          </w:rPr>
          <w:t>Microsoft</w:t>
        </w:r>
      </w:hyperlink>
      <w:r>
        <w:rPr>
          <w:rFonts w:ascii="Arial" w:hAnsi="Arial" w:cs="Arial"/>
          <w:color w:val="222222"/>
          <w:sz w:val="21"/>
          <w:szCs w:val="21"/>
          <w:shd w:val="clear" w:color="auto" w:fill="FFFFFF"/>
        </w:rPr>
        <w:t>'s browser, </w:t>
      </w:r>
      <w:hyperlink r:id="rId54" w:tooltip="Internet Explorer" w:history="1">
        <w:r>
          <w:rPr>
            <w:rStyle w:val="Hyperlink"/>
            <w:rFonts w:ascii="Arial" w:hAnsi="Arial" w:cs="Arial"/>
            <w:color w:val="0B0080"/>
            <w:sz w:val="21"/>
            <w:szCs w:val="21"/>
            <w:shd w:val="clear" w:color="auto" w:fill="FFFFFF"/>
          </w:rPr>
          <w:t>Internet Explorer</w:t>
        </w:r>
      </w:hyperlink>
      <w:r>
        <w:t>.</w:t>
      </w:r>
      <w:r w:rsidRPr="00145727">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To cover the browser's code, the company drafted a license known as the </w:t>
      </w:r>
      <w:hyperlink r:id="rId55" w:tooltip="Netscape Public License" w:history="1">
        <w:r>
          <w:rPr>
            <w:rStyle w:val="Hyperlink"/>
            <w:rFonts w:ascii="Arial" w:hAnsi="Arial" w:cs="Arial"/>
            <w:color w:val="0B0080"/>
            <w:sz w:val="21"/>
            <w:szCs w:val="21"/>
            <w:shd w:val="clear" w:color="auto" w:fill="FFFFFF"/>
          </w:rPr>
          <w:t>Netscape Public License</w:t>
        </w:r>
      </w:hyperlink>
      <w:r>
        <w:rPr>
          <w:rFonts w:ascii="Arial" w:hAnsi="Arial" w:cs="Arial"/>
          <w:color w:val="222222"/>
          <w:sz w:val="21"/>
          <w:szCs w:val="21"/>
          <w:shd w:val="clear" w:color="auto" w:fill="FFFFFF"/>
        </w:rPr>
        <w:t> (NPL), which included a clause allowing even openly developed code to be theoretically relicensed as proprietary</w:t>
      </w:r>
      <w:r>
        <w:rPr>
          <w:rFonts w:ascii="Arial" w:hAnsi="Arial" w:cs="Arial"/>
          <w:color w:val="222222"/>
          <w:sz w:val="21"/>
          <w:szCs w:val="21"/>
          <w:shd w:val="clear" w:color="auto" w:fill="FFFFFF"/>
        </w:rPr>
        <w:t>.</w:t>
      </w:r>
      <w:r w:rsidRPr="00145727">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However, at the same time, Baker developed a second license similar to the NPL. It was called the Mozilla Public License after Netscape's project name for the new open source codebase, and although it was originally only intended for software that supplemented core modules covered by the NPL, it would become much more popular than the NPL and eventually earn approval from the Open Source Initiative</w:t>
      </w:r>
      <w:r>
        <w:rPr>
          <w:rFonts w:ascii="Arial" w:hAnsi="Arial" w:cs="Arial"/>
          <w:color w:val="222222"/>
          <w:sz w:val="21"/>
          <w:szCs w:val="21"/>
          <w:shd w:val="clear" w:color="auto" w:fill="FFFFFF"/>
        </w:rPr>
        <w:t xml:space="preserve">. </w:t>
      </w:r>
    </w:p>
    <w:p w:rsidR="0036750C" w:rsidRPr="0036750C" w:rsidRDefault="00145727" w:rsidP="00145727">
      <w:pPr>
        <w:pStyle w:val="ListParagraph"/>
        <w:numPr>
          <w:ilvl w:val="0"/>
          <w:numId w:val="3"/>
        </w:numPr>
        <w:tabs>
          <w:tab w:val="left" w:pos="960"/>
          <w:tab w:val="left" w:pos="2265"/>
          <w:tab w:val="center" w:pos="4873"/>
        </w:tabs>
        <w:spacing w:before="240"/>
        <w:rPr>
          <w:b/>
          <w:color w:val="0000FF"/>
          <w:sz w:val="28"/>
          <w:szCs w:val="28"/>
          <w:u w:val="single"/>
        </w:rPr>
      </w:pPr>
      <w:r>
        <w:rPr>
          <w:b/>
          <w:sz w:val="28"/>
          <w:szCs w:val="28"/>
        </w:rPr>
        <w:t>Idea:</w:t>
      </w:r>
      <w:r w:rsidRPr="00145727">
        <w:rPr>
          <w:rFonts w:ascii="Arial" w:hAnsi="Arial" w:cs="Arial"/>
          <w:color w:val="222222"/>
          <w:sz w:val="21"/>
          <w:szCs w:val="21"/>
          <w:shd w:val="clear" w:color="auto" w:fill="FFFFFF"/>
        </w:rPr>
        <w:t xml:space="preserve"> </w:t>
      </w:r>
      <w:r w:rsidR="0036750C">
        <w:rPr>
          <w:rFonts w:ascii="Arial" w:hAnsi="Arial" w:cs="Arial"/>
          <w:color w:val="222222"/>
          <w:sz w:val="21"/>
          <w:szCs w:val="21"/>
          <w:shd w:val="clear" w:color="auto" w:fill="FFFFFF"/>
        </w:rPr>
        <w:t>The </w:t>
      </w:r>
      <w:r w:rsidR="0036750C">
        <w:rPr>
          <w:rFonts w:ascii="Arial" w:hAnsi="Arial" w:cs="Arial"/>
          <w:b/>
          <w:bCs/>
          <w:color w:val="222222"/>
          <w:sz w:val="21"/>
          <w:szCs w:val="21"/>
          <w:shd w:val="clear" w:color="auto" w:fill="FFFFFF"/>
        </w:rPr>
        <w:t>Mozilla Public License</w:t>
      </w:r>
      <w:r w:rsidR="0036750C">
        <w:rPr>
          <w:rFonts w:ascii="Arial" w:hAnsi="Arial" w:cs="Arial"/>
          <w:color w:val="222222"/>
          <w:sz w:val="21"/>
          <w:szCs w:val="21"/>
          <w:shd w:val="clear" w:color="auto" w:fill="FFFFFF"/>
        </w:rPr>
        <w:t> (</w:t>
      </w:r>
      <w:r w:rsidR="0036750C">
        <w:rPr>
          <w:rFonts w:ascii="Arial" w:hAnsi="Arial" w:cs="Arial"/>
          <w:b/>
          <w:bCs/>
          <w:color w:val="222222"/>
          <w:sz w:val="21"/>
          <w:szCs w:val="21"/>
          <w:shd w:val="clear" w:color="auto" w:fill="FFFFFF"/>
        </w:rPr>
        <w:t>MPL</w:t>
      </w:r>
      <w:r w:rsidR="0036750C">
        <w:rPr>
          <w:rFonts w:ascii="Arial" w:hAnsi="Arial" w:cs="Arial"/>
          <w:color w:val="222222"/>
          <w:sz w:val="21"/>
          <w:szCs w:val="21"/>
          <w:shd w:val="clear" w:color="auto" w:fill="FFFFFF"/>
        </w:rPr>
        <w:t>) is a </w:t>
      </w:r>
      <w:hyperlink r:id="rId56" w:tooltip="Free software" w:history="1">
        <w:r w:rsidR="0036750C">
          <w:rPr>
            <w:rStyle w:val="Hyperlink"/>
            <w:rFonts w:ascii="Arial" w:hAnsi="Arial" w:cs="Arial"/>
            <w:color w:val="0B0080"/>
            <w:sz w:val="21"/>
            <w:szCs w:val="21"/>
            <w:shd w:val="clear" w:color="auto" w:fill="FFFFFF"/>
          </w:rPr>
          <w:t>free</w:t>
        </w:r>
      </w:hyperlink>
      <w:r w:rsidR="0036750C">
        <w:rPr>
          <w:rFonts w:ascii="Arial" w:hAnsi="Arial" w:cs="Arial"/>
          <w:color w:val="222222"/>
          <w:sz w:val="21"/>
          <w:szCs w:val="21"/>
          <w:shd w:val="clear" w:color="auto" w:fill="FFFFFF"/>
        </w:rPr>
        <w:t> and </w:t>
      </w:r>
      <w:hyperlink r:id="rId57" w:tooltip="Open-source software" w:history="1">
        <w:r w:rsidR="0036750C">
          <w:rPr>
            <w:rStyle w:val="Hyperlink"/>
            <w:rFonts w:ascii="Arial" w:hAnsi="Arial" w:cs="Arial"/>
            <w:color w:val="0B0080"/>
            <w:sz w:val="21"/>
            <w:szCs w:val="21"/>
            <w:shd w:val="clear" w:color="auto" w:fill="FFFFFF"/>
          </w:rPr>
          <w:t>open source</w:t>
        </w:r>
      </w:hyperlink>
      <w:r w:rsidR="0036750C">
        <w:rPr>
          <w:rFonts w:ascii="Arial" w:hAnsi="Arial" w:cs="Arial"/>
          <w:color w:val="222222"/>
          <w:sz w:val="21"/>
          <w:szCs w:val="21"/>
          <w:shd w:val="clear" w:color="auto" w:fill="FFFFFF"/>
        </w:rPr>
        <w:t> software license developed and maintained by the </w:t>
      </w:r>
      <w:hyperlink r:id="rId58" w:tooltip="Mozilla Foundation" w:history="1">
        <w:r w:rsidR="0036750C">
          <w:rPr>
            <w:rStyle w:val="Hyperlink"/>
            <w:rFonts w:ascii="Arial" w:hAnsi="Arial" w:cs="Arial"/>
            <w:color w:val="0B0080"/>
            <w:sz w:val="21"/>
            <w:szCs w:val="21"/>
            <w:shd w:val="clear" w:color="auto" w:fill="FFFFFF"/>
          </w:rPr>
          <w:t>Mozilla Foundation</w:t>
        </w:r>
      </w:hyperlink>
      <w:r w:rsidR="0036750C">
        <w:rPr>
          <w:rFonts w:ascii="Arial" w:hAnsi="Arial" w:cs="Arial"/>
          <w:color w:val="222222"/>
          <w:sz w:val="21"/>
          <w:szCs w:val="21"/>
          <w:shd w:val="clear" w:color="auto" w:fill="FFFFFF"/>
        </w:rPr>
        <w:t>.</w:t>
      </w:r>
      <w:hyperlink r:id="rId59" w:anchor="cite_note-7" w:history="1">
        <w:r w:rsidR="0036750C">
          <w:rPr>
            <w:rStyle w:val="Hyperlink"/>
            <w:rFonts w:ascii="Arial" w:hAnsi="Arial" w:cs="Arial"/>
            <w:color w:val="0B0080"/>
            <w:sz w:val="17"/>
            <w:szCs w:val="17"/>
            <w:shd w:val="clear" w:color="auto" w:fill="FFFFFF"/>
            <w:vertAlign w:val="superscript"/>
          </w:rPr>
          <w:t>[7]</w:t>
        </w:r>
      </w:hyperlink>
      <w:r w:rsidR="0036750C">
        <w:rPr>
          <w:rFonts w:ascii="Arial" w:hAnsi="Arial" w:cs="Arial"/>
          <w:color w:val="222222"/>
          <w:sz w:val="21"/>
          <w:szCs w:val="21"/>
          <w:shd w:val="clear" w:color="auto" w:fill="FFFFFF"/>
        </w:rPr>
        <w:t>It is a </w:t>
      </w:r>
      <w:hyperlink r:id="rId60" w:tooltip="Weak copyleft" w:history="1">
        <w:r w:rsidR="0036750C">
          <w:rPr>
            <w:rStyle w:val="Hyperlink"/>
            <w:rFonts w:ascii="Arial" w:hAnsi="Arial" w:cs="Arial"/>
            <w:color w:val="0B0080"/>
            <w:sz w:val="21"/>
            <w:szCs w:val="21"/>
            <w:shd w:val="clear" w:color="auto" w:fill="FFFFFF"/>
          </w:rPr>
          <w:t>weak copyleft</w:t>
        </w:r>
      </w:hyperlink>
      <w:r w:rsidR="0036750C">
        <w:rPr>
          <w:rFonts w:ascii="Arial" w:hAnsi="Arial" w:cs="Arial"/>
          <w:color w:val="222222"/>
          <w:sz w:val="21"/>
          <w:szCs w:val="21"/>
          <w:shd w:val="clear" w:color="auto" w:fill="FFFFFF"/>
        </w:rPr>
        <w:t> license, characterized as a middle ground between </w:t>
      </w:r>
      <w:hyperlink r:id="rId61" w:tooltip="Permissive free software license" w:history="1">
        <w:r w:rsidR="0036750C">
          <w:rPr>
            <w:rStyle w:val="Hyperlink"/>
            <w:rFonts w:ascii="Arial" w:hAnsi="Arial" w:cs="Arial"/>
            <w:color w:val="0B0080"/>
            <w:sz w:val="21"/>
            <w:szCs w:val="21"/>
            <w:shd w:val="clear" w:color="auto" w:fill="FFFFFF"/>
          </w:rPr>
          <w:t>permissive free software licenses</w:t>
        </w:r>
      </w:hyperlink>
      <w:r w:rsidR="0036750C">
        <w:rPr>
          <w:rFonts w:ascii="Arial" w:hAnsi="Arial" w:cs="Arial"/>
          <w:color w:val="222222"/>
          <w:sz w:val="21"/>
          <w:szCs w:val="21"/>
          <w:shd w:val="clear" w:color="auto" w:fill="FFFFFF"/>
        </w:rPr>
        <w:t> and the </w:t>
      </w:r>
      <w:hyperlink r:id="rId62" w:tooltip="GNU General Public License" w:history="1">
        <w:r w:rsidR="0036750C">
          <w:rPr>
            <w:rStyle w:val="Hyperlink"/>
            <w:rFonts w:ascii="Arial" w:hAnsi="Arial" w:cs="Arial"/>
            <w:color w:val="0B0080"/>
            <w:sz w:val="21"/>
            <w:szCs w:val="21"/>
            <w:shd w:val="clear" w:color="auto" w:fill="FFFFFF"/>
          </w:rPr>
          <w:t>GNU General Public License</w:t>
        </w:r>
      </w:hyperlink>
      <w:r w:rsidR="0036750C">
        <w:rPr>
          <w:rFonts w:ascii="Arial" w:hAnsi="Arial" w:cs="Arial"/>
          <w:color w:val="222222"/>
          <w:sz w:val="21"/>
          <w:szCs w:val="21"/>
          <w:shd w:val="clear" w:color="auto" w:fill="FFFFFF"/>
        </w:rPr>
        <w:t> (GPL), that seeks to balance the concerns of </w:t>
      </w:r>
      <w:hyperlink r:id="rId63" w:tooltip="Proprietary software" w:history="1">
        <w:r w:rsidR="0036750C">
          <w:rPr>
            <w:rStyle w:val="Hyperlink"/>
            <w:rFonts w:ascii="Arial" w:hAnsi="Arial" w:cs="Arial"/>
            <w:color w:val="0B0080"/>
            <w:sz w:val="21"/>
            <w:szCs w:val="21"/>
            <w:shd w:val="clear" w:color="auto" w:fill="FFFFFF"/>
          </w:rPr>
          <w:t>proprietary</w:t>
        </w:r>
      </w:hyperlink>
      <w:r w:rsidR="0036750C">
        <w:rPr>
          <w:rFonts w:ascii="Arial" w:hAnsi="Arial" w:cs="Arial"/>
          <w:color w:val="222222"/>
          <w:sz w:val="21"/>
          <w:szCs w:val="21"/>
          <w:shd w:val="clear" w:color="auto" w:fill="FFFFFF"/>
        </w:rPr>
        <w:t> and open source developers.</w:t>
      </w:r>
      <w:r w:rsidR="0036750C" w:rsidRPr="0036750C">
        <w:rPr>
          <w:rFonts w:ascii="Arial" w:hAnsi="Arial" w:cs="Arial"/>
          <w:color w:val="222222"/>
          <w:sz w:val="21"/>
          <w:szCs w:val="21"/>
          <w:shd w:val="clear" w:color="auto" w:fill="FFFFFF"/>
        </w:rPr>
        <w:t xml:space="preserve"> </w:t>
      </w:r>
      <w:r w:rsidR="0036750C">
        <w:rPr>
          <w:rFonts w:ascii="Arial" w:hAnsi="Arial" w:cs="Arial"/>
          <w:color w:val="222222"/>
          <w:sz w:val="21"/>
          <w:szCs w:val="21"/>
          <w:shd w:val="clear" w:color="auto" w:fill="FFFFFF"/>
        </w:rPr>
        <w:t>It has undergone two revisions, a minor update to version 1.1, and a major update to version 2.0 with the goals of greater simplicity and better </w:t>
      </w:r>
      <w:hyperlink r:id="rId64" w:tooltip="License compatibility" w:history="1">
        <w:r w:rsidR="0036750C">
          <w:rPr>
            <w:rStyle w:val="Hyperlink"/>
            <w:rFonts w:ascii="Arial" w:hAnsi="Arial" w:cs="Arial"/>
            <w:color w:val="0B0080"/>
            <w:sz w:val="21"/>
            <w:szCs w:val="21"/>
            <w:shd w:val="clear" w:color="auto" w:fill="FFFFFF"/>
          </w:rPr>
          <w:t>compatibility</w:t>
        </w:r>
      </w:hyperlink>
      <w:r w:rsidR="0036750C">
        <w:rPr>
          <w:rFonts w:ascii="Arial" w:hAnsi="Arial" w:cs="Arial"/>
          <w:color w:val="222222"/>
          <w:sz w:val="21"/>
          <w:szCs w:val="21"/>
          <w:shd w:val="clear" w:color="auto" w:fill="FFFFFF"/>
        </w:rPr>
        <w:t> with other licenses.</w:t>
      </w:r>
    </w:p>
    <w:p w:rsidR="00091CE6" w:rsidRPr="00091CE6" w:rsidRDefault="0036750C" w:rsidP="00145727">
      <w:pPr>
        <w:pStyle w:val="ListParagraph"/>
        <w:numPr>
          <w:ilvl w:val="0"/>
          <w:numId w:val="3"/>
        </w:numPr>
        <w:tabs>
          <w:tab w:val="left" w:pos="960"/>
          <w:tab w:val="left" w:pos="2265"/>
          <w:tab w:val="center" w:pos="4873"/>
        </w:tabs>
        <w:spacing w:before="240"/>
        <w:rPr>
          <w:b/>
          <w:color w:val="0000FF"/>
          <w:sz w:val="28"/>
          <w:szCs w:val="28"/>
          <w:u w:val="single"/>
        </w:rPr>
      </w:pPr>
      <w:r>
        <w:rPr>
          <w:b/>
          <w:sz w:val="28"/>
          <w:szCs w:val="28"/>
        </w:rPr>
        <w:t xml:space="preserve">What problem does it solve: </w:t>
      </w:r>
      <w:r w:rsidR="00091CE6">
        <w:rPr>
          <w:rFonts w:ascii="Arial" w:hAnsi="Arial" w:cs="Arial"/>
          <w:color w:val="222222"/>
          <w:sz w:val="21"/>
          <w:szCs w:val="21"/>
          <w:shd w:val="clear" w:color="auto" w:fill="FFFFFF"/>
        </w:rPr>
        <w:t>Less than a year later, Baker and the </w:t>
      </w:r>
      <w:hyperlink r:id="rId65" w:anchor="History" w:tooltip="Mozilla Foundation" w:history="1">
        <w:r w:rsidR="00091CE6">
          <w:rPr>
            <w:rStyle w:val="Hyperlink"/>
            <w:rFonts w:ascii="Arial" w:hAnsi="Arial" w:cs="Arial"/>
            <w:color w:val="0B0080"/>
            <w:sz w:val="21"/>
            <w:szCs w:val="21"/>
            <w:shd w:val="clear" w:color="auto" w:fill="FFFFFF"/>
          </w:rPr>
          <w:t>Mozilla Organization</w:t>
        </w:r>
      </w:hyperlink>
      <w:r w:rsidR="00091CE6">
        <w:rPr>
          <w:rFonts w:ascii="Arial" w:hAnsi="Arial" w:cs="Arial"/>
          <w:color w:val="222222"/>
          <w:sz w:val="21"/>
          <w:szCs w:val="21"/>
          <w:shd w:val="clear" w:color="auto" w:fill="FFFFFF"/>
        </w:rPr>
        <w:t xml:space="preserve"> would make some changes to the MPL, resulting in version 1.1, </w:t>
      </w:r>
      <w:proofErr w:type="gramStart"/>
      <w:r w:rsidR="00091CE6">
        <w:rPr>
          <w:rFonts w:ascii="Arial" w:hAnsi="Arial" w:cs="Arial"/>
          <w:color w:val="222222"/>
          <w:sz w:val="21"/>
          <w:szCs w:val="21"/>
          <w:shd w:val="clear" w:color="auto" w:fill="FFFFFF"/>
        </w:rPr>
        <w:t>a</w:t>
      </w:r>
      <w:proofErr w:type="gramEnd"/>
      <w:r w:rsidR="00091CE6">
        <w:rPr>
          <w:rFonts w:ascii="Arial" w:hAnsi="Arial" w:cs="Arial"/>
          <w:color w:val="222222"/>
          <w:sz w:val="21"/>
          <w:szCs w:val="21"/>
          <w:shd w:val="clear" w:color="auto" w:fill="FFFFFF"/>
        </w:rPr>
        <w:t xml:space="preserve"> minor update.</w:t>
      </w:r>
      <w:hyperlink r:id="rId66" w:anchor="cite_note-21" w:history="1">
        <w:r w:rsidR="00091CE6">
          <w:rPr>
            <w:rStyle w:val="Hyperlink"/>
            <w:rFonts w:ascii="Arial" w:hAnsi="Arial" w:cs="Arial"/>
            <w:color w:val="0B0080"/>
            <w:sz w:val="17"/>
            <w:szCs w:val="17"/>
            <w:shd w:val="clear" w:color="auto" w:fill="FFFFFF"/>
            <w:vertAlign w:val="superscript"/>
          </w:rPr>
          <w:t>[21]</w:t>
        </w:r>
      </w:hyperlink>
      <w:r w:rsidR="00091CE6">
        <w:rPr>
          <w:rFonts w:ascii="Arial" w:hAnsi="Arial" w:cs="Arial"/>
          <w:color w:val="222222"/>
          <w:sz w:val="21"/>
          <w:szCs w:val="21"/>
          <w:shd w:val="clear" w:color="auto" w:fill="FFFFFF"/>
        </w:rPr>
        <w:t> This revision was done through an open process that considered comments from both institutional and individual contributors. The primary goals were to clarify terms regarding patents and allow for </w:t>
      </w:r>
      <w:hyperlink r:id="rId67" w:tooltip="Dual license" w:history="1">
        <w:r w:rsidR="00091CE6">
          <w:rPr>
            <w:rStyle w:val="Hyperlink"/>
            <w:rFonts w:ascii="Arial" w:hAnsi="Arial" w:cs="Arial"/>
            <w:color w:val="0B0080"/>
            <w:sz w:val="21"/>
            <w:szCs w:val="21"/>
            <w:shd w:val="clear" w:color="auto" w:fill="FFFFFF"/>
          </w:rPr>
          <w:t>multiple licensing</w:t>
        </w:r>
      </w:hyperlink>
      <w:r w:rsidR="00091CE6">
        <w:rPr>
          <w:rFonts w:ascii="Arial" w:hAnsi="Arial" w:cs="Arial"/>
          <w:color w:val="222222"/>
          <w:sz w:val="21"/>
          <w:szCs w:val="21"/>
          <w:shd w:val="clear" w:color="auto" w:fill="FFFFFF"/>
        </w:rPr>
        <w:t>. This last feature was meant to encourage cooperation with developers that preferred stricter licenses like the GPL</w:t>
      </w:r>
      <w:r w:rsidR="00091CE6">
        <w:rPr>
          <w:rFonts w:ascii="Arial" w:hAnsi="Arial" w:cs="Arial"/>
          <w:color w:val="222222"/>
          <w:sz w:val="21"/>
          <w:szCs w:val="21"/>
          <w:shd w:val="clear" w:color="auto" w:fill="FFFFFF"/>
        </w:rPr>
        <w:t>.</w:t>
      </w:r>
      <w:r w:rsidR="00091CE6" w:rsidRPr="00091CE6">
        <w:rPr>
          <w:rFonts w:ascii="Arial" w:hAnsi="Arial" w:cs="Arial"/>
          <w:color w:val="222222"/>
          <w:sz w:val="21"/>
          <w:szCs w:val="21"/>
          <w:shd w:val="clear" w:color="auto" w:fill="FFFFFF"/>
        </w:rPr>
        <w:t xml:space="preserve"> </w:t>
      </w:r>
      <w:r w:rsidR="00091CE6">
        <w:rPr>
          <w:rFonts w:ascii="Arial" w:hAnsi="Arial" w:cs="Arial"/>
          <w:color w:val="222222"/>
          <w:sz w:val="21"/>
          <w:szCs w:val="21"/>
          <w:shd w:val="clear" w:color="auto" w:fill="FFFFFF"/>
        </w:rPr>
        <w:t>Not only would many projects derive their own licenses from this version, but its structure, legal precision, and explicit terms for patent rights would strongly influence later revisions of popular licenses like the GPL (version 3)</w:t>
      </w:r>
      <w:r w:rsidR="00091CE6">
        <w:rPr>
          <w:rFonts w:ascii="Arial" w:hAnsi="Arial" w:cs="Arial"/>
          <w:color w:val="222222"/>
          <w:sz w:val="21"/>
          <w:szCs w:val="21"/>
          <w:shd w:val="clear" w:color="auto" w:fill="FFFFFF"/>
        </w:rPr>
        <w:t xml:space="preserve">. </w:t>
      </w:r>
      <w:r w:rsidR="00091CE6">
        <w:rPr>
          <w:rFonts w:ascii="Arial" w:hAnsi="Arial" w:cs="Arial"/>
          <w:color w:val="222222"/>
          <w:sz w:val="21"/>
          <w:szCs w:val="21"/>
          <w:shd w:val="clear" w:color="auto" w:fill="FFFFFF"/>
        </w:rPr>
        <w:t>Both versions 1.0 and 1.1 are incompatible with the GPL, which led the Free Software Foundation to discourage using version 1.1.</w:t>
      </w:r>
      <w:r w:rsidR="00091CE6" w:rsidRPr="00091CE6">
        <w:rPr>
          <w:rFonts w:ascii="Arial" w:hAnsi="Arial" w:cs="Arial"/>
          <w:color w:val="222222"/>
          <w:sz w:val="21"/>
          <w:szCs w:val="21"/>
          <w:shd w:val="clear" w:color="auto" w:fill="FFFFFF"/>
        </w:rPr>
        <w:t xml:space="preserve"> </w:t>
      </w:r>
      <w:r w:rsidR="00091CE6">
        <w:rPr>
          <w:rFonts w:ascii="Arial" w:hAnsi="Arial" w:cs="Arial"/>
          <w:color w:val="222222"/>
          <w:sz w:val="21"/>
          <w:szCs w:val="21"/>
          <w:shd w:val="clear" w:color="auto" w:fill="FFFFFF"/>
        </w:rPr>
        <w:t>For these reasons, earlier versions of Firefox were released under multiple licenses: the MPL 1.1, GPL 2.0, and LGPL 2.1.</w:t>
      </w:r>
      <w:hyperlink r:id="rId68" w:anchor="cite_note-MPL-relicense-23" w:history="1">
        <w:r w:rsidR="00091CE6">
          <w:rPr>
            <w:rStyle w:val="Hyperlink"/>
            <w:rFonts w:ascii="Arial" w:hAnsi="Arial" w:cs="Arial"/>
            <w:color w:val="0B0080"/>
            <w:sz w:val="17"/>
            <w:szCs w:val="17"/>
            <w:shd w:val="clear" w:color="auto" w:fill="FFFFFF"/>
            <w:vertAlign w:val="superscript"/>
          </w:rPr>
          <w:t>[23]</w:t>
        </w:r>
      </w:hyperlink>
      <w:r w:rsidR="00091CE6">
        <w:rPr>
          <w:rFonts w:ascii="Arial" w:hAnsi="Arial" w:cs="Arial"/>
          <w:color w:val="222222"/>
          <w:sz w:val="21"/>
          <w:szCs w:val="21"/>
          <w:shd w:val="clear" w:color="auto" w:fill="FFFFFF"/>
        </w:rPr>
        <w:t> Some old software, such as the Mozilla Application Suite is still under the </w:t>
      </w:r>
      <w:hyperlink r:id="rId69" w:tooltip="Multi-licensing" w:history="1">
        <w:r w:rsidR="00091CE6">
          <w:rPr>
            <w:rStyle w:val="Hyperlink"/>
            <w:rFonts w:ascii="Arial" w:hAnsi="Arial" w:cs="Arial"/>
            <w:color w:val="0B0080"/>
            <w:sz w:val="21"/>
            <w:szCs w:val="21"/>
            <w:shd w:val="clear" w:color="auto" w:fill="FFFFFF"/>
          </w:rPr>
          <w:t>three licenses</w:t>
        </w:r>
      </w:hyperlink>
      <w:r w:rsidR="00091CE6">
        <w:rPr>
          <w:rFonts w:ascii="Arial" w:hAnsi="Arial" w:cs="Arial"/>
          <w:color w:val="222222"/>
          <w:sz w:val="21"/>
          <w:szCs w:val="21"/>
          <w:shd w:val="clear" w:color="auto" w:fill="FFFFFF"/>
        </w:rPr>
        <w:t>. </w:t>
      </w:r>
    </w:p>
    <w:p w:rsidR="00091CE6" w:rsidRPr="00091CE6" w:rsidRDefault="00091CE6" w:rsidP="00145727">
      <w:pPr>
        <w:pStyle w:val="ListParagraph"/>
        <w:numPr>
          <w:ilvl w:val="0"/>
          <w:numId w:val="3"/>
        </w:numPr>
        <w:tabs>
          <w:tab w:val="left" w:pos="960"/>
          <w:tab w:val="left" w:pos="2265"/>
          <w:tab w:val="center" w:pos="4873"/>
        </w:tabs>
        <w:spacing w:before="240"/>
        <w:rPr>
          <w:b/>
          <w:color w:val="0000FF"/>
          <w:sz w:val="28"/>
          <w:szCs w:val="28"/>
          <w:u w:val="single"/>
        </w:rPr>
      </w:pPr>
      <w:r>
        <w:rPr>
          <w:b/>
          <w:sz w:val="28"/>
          <w:szCs w:val="28"/>
        </w:rPr>
        <w:lastRenderedPageBreak/>
        <w:t>Detail licensing model:</w:t>
      </w:r>
      <w:r w:rsidRPr="00091CE6">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The MPL defines rights as passing from "Contributors" who create or modify source code, through an optional auxiliary distributor (themselves a licensee), to the licensee. It grants liberal copyright and patent licenses allowing for free use, modification, distribution, and "</w:t>
      </w:r>
      <w:proofErr w:type="gramStart"/>
      <w:r>
        <w:rPr>
          <w:rFonts w:ascii="Arial" w:hAnsi="Arial" w:cs="Arial"/>
          <w:color w:val="222222"/>
          <w:sz w:val="21"/>
          <w:szCs w:val="21"/>
          <w:shd w:val="clear" w:color="auto" w:fill="FFFFFF"/>
        </w:rPr>
        <w:t>exploit[</w:t>
      </w:r>
      <w:proofErr w:type="spellStart"/>
      <w:proofErr w:type="gramEnd"/>
      <w:r>
        <w:rPr>
          <w:rFonts w:ascii="Arial" w:hAnsi="Arial" w:cs="Arial"/>
          <w:color w:val="222222"/>
          <w:sz w:val="21"/>
          <w:szCs w:val="21"/>
          <w:shd w:val="clear" w:color="auto" w:fill="FFFFFF"/>
        </w:rPr>
        <w:t>ation</w:t>
      </w:r>
      <w:proofErr w:type="spellEnd"/>
      <w:r>
        <w:rPr>
          <w:rFonts w:ascii="Arial" w:hAnsi="Arial" w:cs="Arial"/>
          <w:color w:val="222222"/>
          <w:sz w:val="21"/>
          <w:szCs w:val="21"/>
          <w:shd w:val="clear" w:color="auto" w:fill="FFFFFF"/>
        </w:rPr>
        <w:t>]" of the work, but does not grant the licensee any rights to a contributor's </w:t>
      </w:r>
      <w:hyperlink r:id="rId70" w:tooltip="Trademark" w:history="1">
        <w:r>
          <w:rPr>
            <w:rStyle w:val="Hyperlink"/>
            <w:rFonts w:ascii="Arial" w:hAnsi="Arial" w:cs="Arial"/>
            <w:color w:val="0B0080"/>
            <w:sz w:val="21"/>
            <w:szCs w:val="21"/>
            <w:shd w:val="clear" w:color="auto" w:fill="FFFFFF"/>
          </w:rPr>
          <w:t>trademarks</w:t>
        </w:r>
      </w:hyperlink>
      <w:r>
        <w:rPr>
          <w:rFonts w:ascii="Arial" w:hAnsi="Arial" w:cs="Arial"/>
          <w:color w:val="222222"/>
          <w:sz w:val="21"/>
          <w:szCs w:val="21"/>
          <w:shd w:val="clear" w:color="auto" w:fill="FFFFFF"/>
        </w:rPr>
        <w:t>.</w:t>
      </w:r>
      <w:r w:rsidRPr="00091CE6">
        <w:rPr>
          <w:rFonts w:ascii="Arial" w:hAnsi="Arial" w:cs="Arial"/>
          <w:color w:val="222222"/>
          <w:sz w:val="21"/>
          <w:szCs w:val="21"/>
          <w:shd w:val="clear" w:color="auto" w:fill="FFFFFF"/>
        </w:rPr>
        <w:t xml:space="preserve"> </w:t>
      </w:r>
      <w:proofErr w:type="spellStart"/>
      <w:proofErr w:type="gramStart"/>
      <w:r>
        <w:rPr>
          <w:rFonts w:ascii="Arial" w:hAnsi="Arial" w:cs="Arial"/>
          <w:color w:val="222222"/>
          <w:sz w:val="21"/>
          <w:szCs w:val="21"/>
          <w:shd w:val="clear" w:color="auto" w:fill="FFFFFF"/>
        </w:rPr>
        <w:t>hese</w:t>
      </w:r>
      <w:proofErr w:type="spellEnd"/>
      <w:proofErr w:type="gramEnd"/>
      <w:r>
        <w:rPr>
          <w:rFonts w:ascii="Arial" w:hAnsi="Arial" w:cs="Arial"/>
          <w:color w:val="222222"/>
          <w:sz w:val="21"/>
          <w:szCs w:val="21"/>
          <w:shd w:val="clear" w:color="auto" w:fill="FFFFFF"/>
        </w:rPr>
        <w:t xml:space="preserve"> rights will terminate if the licensee fails to comply with the license's terms and conditions, but a violating licensee who returns to compliance regains their rights, and even receiving written notice from a Contributor will result in losing rights to that Contributor's code only. A patent retaliation clause, similar to that of the </w:t>
      </w:r>
      <w:hyperlink r:id="rId71" w:tooltip="Apache License" w:history="1">
        <w:r>
          <w:rPr>
            <w:rStyle w:val="Hyperlink"/>
            <w:rFonts w:ascii="Arial" w:hAnsi="Arial" w:cs="Arial"/>
            <w:color w:val="0B0080"/>
            <w:sz w:val="21"/>
            <w:szCs w:val="21"/>
            <w:shd w:val="clear" w:color="auto" w:fill="FFFFFF"/>
          </w:rPr>
          <w:t>Apache License</w:t>
        </w:r>
      </w:hyperlink>
      <w:r>
        <w:rPr>
          <w:rFonts w:ascii="Arial" w:hAnsi="Arial" w:cs="Arial"/>
          <w:color w:val="222222"/>
          <w:sz w:val="21"/>
          <w:szCs w:val="21"/>
          <w:shd w:val="clear" w:color="auto" w:fill="FFFFFF"/>
        </w:rPr>
        <w:t>, is included to protect an auxiliary distributor's further recipients against </w:t>
      </w:r>
      <w:hyperlink r:id="rId72" w:tooltip="Patent troll" w:history="1">
        <w:r>
          <w:rPr>
            <w:rStyle w:val="Hyperlink"/>
            <w:rFonts w:ascii="Arial" w:hAnsi="Arial" w:cs="Arial"/>
            <w:color w:val="0B0080"/>
            <w:sz w:val="21"/>
            <w:szCs w:val="21"/>
            <w:shd w:val="clear" w:color="auto" w:fill="FFFFFF"/>
          </w:rPr>
          <w:t>patent trolling</w:t>
        </w:r>
      </w:hyperlink>
      <w:r>
        <w:rPr>
          <w:rFonts w:ascii="Arial" w:hAnsi="Arial" w:cs="Arial"/>
          <w:color w:val="222222"/>
          <w:sz w:val="21"/>
          <w:szCs w:val="21"/>
          <w:shd w:val="clear" w:color="auto" w:fill="FFFFFF"/>
        </w:rPr>
        <w:t>. The contributors disclaim </w:t>
      </w:r>
      <w:hyperlink r:id="rId73" w:tooltip="Warranty" w:history="1">
        <w:r>
          <w:rPr>
            <w:rStyle w:val="Hyperlink"/>
            <w:rFonts w:ascii="Arial" w:hAnsi="Arial" w:cs="Arial"/>
            <w:color w:val="0B0080"/>
            <w:sz w:val="21"/>
            <w:szCs w:val="21"/>
            <w:shd w:val="clear" w:color="auto" w:fill="FFFFFF"/>
          </w:rPr>
          <w:t>warranty</w:t>
        </w:r>
      </w:hyperlink>
      <w:r>
        <w:rPr>
          <w:rFonts w:ascii="Arial" w:hAnsi="Arial" w:cs="Arial"/>
          <w:color w:val="222222"/>
          <w:sz w:val="21"/>
          <w:szCs w:val="21"/>
          <w:shd w:val="clear" w:color="auto" w:fill="FFFFFF"/>
        </w:rPr>
        <w:t> and </w:t>
      </w:r>
      <w:hyperlink r:id="rId74" w:tooltip="Legal liability" w:history="1">
        <w:r>
          <w:rPr>
            <w:rStyle w:val="Hyperlink"/>
            <w:rFonts w:ascii="Arial" w:hAnsi="Arial" w:cs="Arial"/>
            <w:color w:val="0B0080"/>
            <w:sz w:val="21"/>
            <w:szCs w:val="21"/>
            <w:shd w:val="clear" w:color="auto" w:fill="FFFFFF"/>
          </w:rPr>
          <w:t>liability</w:t>
        </w:r>
      </w:hyperlink>
      <w:r>
        <w:rPr>
          <w:rFonts w:ascii="Arial" w:hAnsi="Arial" w:cs="Arial"/>
          <w:color w:val="222222"/>
          <w:sz w:val="21"/>
          <w:szCs w:val="21"/>
          <w:shd w:val="clear" w:color="auto" w:fill="FFFFFF"/>
        </w:rPr>
        <w:t>, but allow auxiliary distributors to offer such things on their own behalf.</w:t>
      </w:r>
    </w:p>
    <w:p w:rsidR="00091CE6" w:rsidRPr="00091CE6" w:rsidRDefault="00091CE6" w:rsidP="00091CE6">
      <w:pPr>
        <w:pStyle w:val="NormalWeb"/>
        <w:numPr>
          <w:ilvl w:val="0"/>
          <w:numId w:val="3"/>
        </w:numPr>
        <w:shd w:val="clear" w:color="auto" w:fill="FFFFFF"/>
        <w:spacing w:before="120" w:beforeAutospacing="0" w:after="120" w:afterAutospacing="0"/>
        <w:rPr>
          <w:rFonts w:asciiTheme="minorHAnsi" w:hAnsiTheme="minorHAnsi" w:cstheme="minorBidi"/>
          <w:b/>
          <w:color w:val="0000FF"/>
          <w:sz w:val="28"/>
          <w:szCs w:val="28"/>
          <w:u w:val="single"/>
        </w:rPr>
      </w:pPr>
      <w:r>
        <w:rPr>
          <w:b/>
          <w:sz w:val="28"/>
          <w:szCs w:val="28"/>
        </w:rPr>
        <w:t>Which popular software are release under this licence:</w:t>
      </w:r>
      <w:r>
        <w:rPr>
          <w:b/>
          <w:color w:val="0000FF"/>
          <w:sz w:val="28"/>
          <w:szCs w:val="28"/>
          <w:u w:val="single"/>
        </w:rPr>
        <w:t xml:space="preserve"> </w:t>
      </w:r>
    </w:p>
    <w:p w:rsidR="00091CE6" w:rsidRPr="00091CE6" w:rsidRDefault="00145727" w:rsidP="00091CE6">
      <w:pPr>
        <w:pStyle w:val="NormalWeb"/>
        <w:shd w:val="clear" w:color="auto" w:fill="FFFFFF"/>
        <w:spacing w:before="120" w:beforeAutospacing="0" w:after="120" w:afterAutospacing="0"/>
        <w:rPr>
          <w:rFonts w:ascii="Arial" w:hAnsi="Arial" w:cs="Arial"/>
          <w:color w:val="222222"/>
          <w:sz w:val="21"/>
          <w:szCs w:val="21"/>
        </w:rPr>
      </w:pPr>
      <w:r w:rsidRPr="00091CE6">
        <w:rPr>
          <w:b/>
          <w:sz w:val="28"/>
          <w:szCs w:val="28"/>
        </w:rPr>
        <w:fldChar w:fldCharType="begin"/>
      </w:r>
      <w:r w:rsidRPr="00091CE6">
        <w:rPr>
          <w:b/>
          <w:sz w:val="28"/>
          <w:szCs w:val="28"/>
        </w:rPr>
        <w:instrText xml:space="preserve"> HYPERLINK "https://www.google.co.in/imgres?imgurl=http%3A%2F%2Fwebsite-archive.mozilla.org%2Fwww.mozilla.org%2Fmpl%2Fimages%2Ftemplate%2Fscreen%2Flogo_footer.png&amp;imgrefurl=http%3A%2F%2Fwebsite-archive.mozilla.org%2Fwww.mozilla.org%2Fmpl%2FMPL%2FNPL%2F1.0%2FFAQ.html&amp;docid=Gp2BPmh0oFRSgM&amp;tbnid=bUN2Ns1P4Dw3BM%3A&amp;vet=10ahUKEwj_8vvfocnVAhUTUI8KHWVPDdoQMwgpKAUwBQ..i&amp;w=109&amp;h=98&amp;bih=613&amp;biw=1366&amp;q=Mozilla%20public%20licence%202.0&amp;ved=0ahUKEwj_8vvfocnVAhUTUI8KHWVPDdoQMwgpKAUwBQ&amp;iact=mrc&amp;uact=8" </w:instrText>
      </w:r>
      <w:r w:rsidRPr="00091CE6">
        <w:rPr>
          <w:b/>
          <w:sz w:val="28"/>
          <w:szCs w:val="28"/>
        </w:rPr>
        <w:fldChar w:fldCharType="separate"/>
      </w:r>
      <w:r w:rsidR="00091CE6" w:rsidRPr="00091CE6">
        <w:rPr>
          <w:rFonts w:ascii="Arial" w:hAnsi="Arial" w:cs="Arial"/>
          <w:color w:val="222222"/>
          <w:sz w:val="21"/>
          <w:szCs w:val="21"/>
        </w:rPr>
        <w:t>The one exception to covered source files remaining under the MPL occurs when code under version 2.0 or later is combined with separate code files under the GNU GPL, GNU </w:t>
      </w:r>
      <w:hyperlink r:id="rId75" w:tooltip="GNU Lesser General Public License" w:history="1">
        <w:r w:rsidR="00091CE6" w:rsidRPr="00091CE6">
          <w:rPr>
            <w:rStyle w:val="Hyperlink"/>
            <w:rFonts w:ascii="Arial" w:hAnsi="Arial" w:cs="Arial"/>
            <w:color w:val="0B0080"/>
            <w:sz w:val="21"/>
            <w:szCs w:val="21"/>
            <w:u w:val="none"/>
          </w:rPr>
          <w:t>Lesser GPL</w:t>
        </w:r>
      </w:hyperlink>
      <w:r w:rsidR="00091CE6" w:rsidRPr="00091CE6">
        <w:rPr>
          <w:rFonts w:ascii="Arial" w:hAnsi="Arial" w:cs="Arial"/>
          <w:color w:val="222222"/>
          <w:sz w:val="21"/>
          <w:szCs w:val="21"/>
        </w:rPr>
        <w:t> (LGPL), or GNU </w:t>
      </w:r>
      <w:hyperlink r:id="rId76" w:tooltip="Affero General Public License" w:history="1">
        <w:r w:rsidR="00091CE6" w:rsidRPr="00091CE6">
          <w:rPr>
            <w:rStyle w:val="Hyperlink"/>
            <w:rFonts w:ascii="Arial" w:hAnsi="Arial" w:cs="Arial"/>
            <w:color w:val="0B0080"/>
            <w:sz w:val="21"/>
            <w:szCs w:val="21"/>
            <w:u w:val="none"/>
          </w:rPr>
          <w:t>Affero GPL</w:t>
        </w:r>
      </w:hyperlink>
      <w:r w:rsidR="00091CE6" w:rsidRPr="00091CE6">
        <w:rPr>
          <w:rFonts w:ascii="Arial" w:hAnsi="Arial" w:cs="Arial"/>
          <w:color w:val="222222"/>
          <w:sz w:val="21"/>
          <w:szCs w:val="21"/>
        </w:rPr>
        <w:t> (AGPL). In this case, the program as a whole will be under the chosen GNU license, but the MPL-covered files will be dual-licensed, so that recipients can choose to distribute them under that GNU License or the MPL.</w:t>
      </w:r>
      <w:hyperlink r:id="rId77" w:anchor="cite_note-FSF-list-3" w:history="1">
        <w:r w:rsidR="00091CE6" w:rsidRPr="00091CE6">
          <w:rPr>
            <w:rStyle w:val="Hyperlink"/>
            <w:rFonts w:ascii="Arial" w:hAnsi="Arial" w:cs="Arial"/>
            <w:color w:val="0B0080"/>
            <w:sz w:val="17"/>
            <w:szCs w:val="17"/>
            <w:u w:val="none"/>
            <w:vertAlign w:val="superscript"/>
          </w:rPr>
          <w:t>[3]</w:t>
        </w:r>
      </w:hyperlink>
      <w:r w:rsidR="00091CE6" w:rsidRPr="00091CE6">
        <w:rPr>
          <w:rFonts w:ascii="Arial" w:hAnsi="Arial" w:cs="Arial"/>
          <w:color w:val="222222"/>
          <w:sz w:val="21"/>
          <w:szCs w:val="21"/>
        </w:rPr>
        <w:t> The initial author of MPL code may choose to opt out of this GPL-compatibility by adding a notice to their source files.</w:t>
      </w:r>
      <w:hyperlink r:id="rId78" w:anchor="cite_note-copyleft-6" w:history="1">
        <w:r w:rsidR="00091CE6" w:rsidRPr="00091CE6">
          <w:rPr>
            <w:rStyle w:val="Hyperlink"/>
            <w:rFonts w:ascii="Arial" w:hAnsi="Arial" w:cs="Arial"/>
            <w:color w:val="0B0080"/>
            <w:sz w:val="17"/>
            <w:szCs w:val="17"/>
            <w:u w:val="none"/>
            <w:vertAlign w:val="superscript"/>
          </w:rPr>
          <w:t>[6]</w:t>
        </w:r>
      </w:hyperlink>
    </w:p>
    <w:p w:rsidR="00091CE6" w:rsidRPr="00091CE6" w:rsidRDefault="00091CE6" w:rsidP="00091CE6">
      <w:pPr>
        <w:pStyle w:val="NormalWeb"/>
        <w:shd w:val="clear" w:color="auto" w:fill="FFFFFF"/>
        <w:spacing w:before="120" w:beforeAutospacing="0" w:after="120" w:afterAutospacing="0"/>
        <w:rPr>
          <w:rFonts w:ascii="Arial" w:hAnsi="Arial" w:cs="Arial"/>
          <w:color w:val="222222"/>
          <w:sz w:val="21"/>
          <w:szCs w:val="21"/>
        </w:rPr>
      </w:pPr>
      <w:r w:rsidRPr="00091CE6">
        <w:rPr>
          <w:rFonts w:ascii="Arial" w:hAnsi="Arial" w:cs="Arial"/>
          <w:color w:val="222222"/>
          <w:sz w:val="21"/>
          <w:szCs w:val="21"/>
        </w:rPr>
        <w:t>It is explicitly granted that MPL-covered code may be distributed under the terms of the license version under which it was received, or any later version. If code under version 1.0 or 1.1 is upgraded to version 2.0 by this mechanism, the 1.x-covered code must be marked with the aforementioned GPL-incompatible notice. The MPL can be modified to form a new license, provided that said license does not refer to Mozilla or Netscape</w:t>
      </w:r>
      <w:r w:rsidRPr="00091CE6">
        <w:rPr>
          <w:rFonts w:ascii="Arial" w:hAnsi="Arial" w:cs="Arial"/>
          <w:color w:val="222222"/>
          <w:sz w:val="21"/>
          <w:szCs w:val="21"/>
        </w:rPr>
        <w:t>.</w:t>
      </w:r>
      <w:r w:rsidRPr="00091CE6">
        <w:rPr>
          <w:rFonts w:ascii="Arial" w:hAnsi="Arial" w:cs="Arial"/>
          <w:color w:val="222222"/>
          <w:sz w:val="21"/>
          <w:szCs w:val="21"/>
        </w:rPr>
        <w:t xml:space="preserve"> </w:t>
      </w:r>
    </w:p>
    <w:p w:rsidR="00091CE6" w:rsidRPr="00091CE6" w:rsidRDefault="00091CE6" w:rsidP="00091CE6">
      <w:pPr>
        <w:pStyle w:val="NormalWeb"/>
        <w:numPr>
          <w:ilvl w:val="0"/>
          <w:numId w:val="3"/>
        </w:numPr>
        <w:shd w:val="clear" w:color="auto" w:fill="FFFFFF"/>
        <w:spacing w:before="120" w:beforeAutospacing="0" w:after="120" w:afterAutospacing="0"/>
        <w:rPr>
          <w:rFonts w:ascii="Arial" w:hAnsi="Arial" w:cs="Arial"/>
          <w:b/>
          <w:color w:val="222222"/>
        </w:rPr>
      </w:pPr>
      <w:r w:rsidRPr="00091CE6">
        <w:rPr>
          <w:rFonts w:ascii="Arial" w:hAnsi="Arial" w:cs="Arial"/>
          <w:b/>
          <w:color w:val="222222"/>
        </w:rPr>
        <w:t>Any popular news associated with this licence:</w:t>
      </w:r>
      <w:r>
        <w:rPr>
          <w:rFonts w:ascii="Arial" w:hAnsi="Arial" w:cs="Arial"/>
          <w:b/>
          <w:color w:val="222222"/>
        </w:rPr>
        <w:t xml:space="preserve"> </w:t>
      </w:r>
      <w:bookmarkStart w:id="0" w:name="_GoBack"/>
      <w:bookmarkEnd w:id="0"/>
    </w:p>
    <w:p w:rsidR="00145727" w:rsidRPr="00091CE6" w:rsidRDefault="00145727" w:rsidP="00091CE6">
      <w:pPr>
        <w:pStyle w:val="ListParagraph"/>
        <w:tabs>
          <w:tab w:val="left" w:pos="960"/>
          <w:tab w:val="left" w:pos="2265"/>
          <w:tab w:val="center" w:pos="4873"/>
        </w:tabs>
        <w:spacing w:before="240"/>
        <w:ind w:left="1320"/>
        <w:rPr>
          <w:rStyle w:val="Hyperlink"/>
          <w:b/>
          <w:sz w:val="28"/>
          <w:szCs w:val="28"/>
          <w:u w:val="none"/>
        </w:rPr>
      </w:pPr>
    </w:p>
    <w:p w:rsidR="00AA1AD3" w:rsidRDefault="00145727" w:rsidP="00145727">
      <w:pPr>
        <w:pStyle w:val="ListParagraph"/>
        <w:tabs>
          <w:tab w:val="left" w:pos="2265"/>
        </w:tabs>
        <w:spacing w:before="240"/>
        <w:jc w:val="center"/>
        <w:rPr>
          <w:b/>
          <w:sz w:val="28"/>
          <w:szCs w:val="28"/>
        </w:rPr>
      </w:pPr>
      <w:r w:rsidRPr="00091CE6">
        <w:rPr>
          <w:b/>
          <w:sz w:val="28"/>
          <w:szCs w:val="28"/>
        </w:rPr>
        <w:fldChar w:fldCharType="end"/>
      </w:r>
    </w:p>
    <w:p w:rsidR="00AA1AD3" w:rsidRDefault="00AA1AD3" w:rsidP="00AA1AD3">
      <w:pPr>
        <w:pStyle w:val="ListParagraph"/>
        <w:tabs>
          <w:tab w:val="left" w:pos="2265"/>
        </w:tabs>
        <w:spacing w:before="240"/>
        <w:jc w:val="center"/>
        <w:rPr>
          <w:b/>
          <w:sz w:val="28"/>
          <w:szCs w:val="28"/>
        </w:rPr>
      </w:pPr>
    </w:p>
    <w:p w:rsidR="00AA1AD3" w:rsidRDefault="00AA1AD3" w:rsidP="00AA1AD3">
      <w:pPr>
        <w:pStyle w:val="ListParagraph"/>
        <w:tabs>
          <w:tab w:val="left" w:pos="2265"/>
        </w:tabs>
        <w:spacing w:before="240"/>
        <w:jc w:val="center"/>
        <w:rPr>
          <w:b/>
          <w:sz w:val="28"/>
          <w:szCs w:val="28"/>
        </w:rPr>
      </w:pPr>
    </w:p>
    <w:p w:rsidR="00AA1AD3" w:rsidRDefault="00AA1AD3" w:rsidP="00AA1AD3">
      <w:pPr>
        <w:pStyle w:val="ListParagraph"/>
        <w:tabs>
          <w:tab w:val="left" w:pos="2265"/>
        </w:tabs>
        <w:spacing w:before="240"/>
        <w:jc w:val="center"/>
        <w:rPr>
          <w:b/>
          <w:sz w:val="28"/>
          <w:szCs w:val="28"/>
        </w:rPr>
      </w:pPr>
    </w:p>
    <w:p w:rsidR="00AA1AD3" w:rsidRDefault="00AA1AD3" w:rsidP="00AA1AD3">
      <w:pPr>
        <w:pStyle w:val="ListParagraph"/>
        <w:tabs>
          <w:tab w:val="left" w:pos="2265"/>
        </w:tabs>
        <w:spacing w:before="240"/>
        <w:jc w:val="center"/>
        <w:rPr>
          <w:b/>
          <w:sz w:val="28"/>
          <w:szCs w:val="28"/>
        </w:rPr>
      </w:pPr>
    </w:p>
    <w:p w:rsidR="00AA1AD3" w:rsidRDefault="00AA1AD3" w:rsidP="00AA1AD3">
      <w:pPr>
        <w:pStyle w:val="ListParagraph"/>
        <w:tabs>
          <w:tab w:val="left" w:pos="2265"/>
        </w:tabs>
        <w:spacing w:before="240"/>
        <w:jc w:val="center"/>
        <w:rPr>
          <w:b/>
          <w:sz w:val="28"/>
          <w:szCs w:val="28"/>
        </w:rPr>
      </w:pPr>
    </w:p>
    <w:p w:rsidR="00AA1AD3" w:rsidRDefault="00AA1AD3" w:rsidP="00AA1AD3">
      <w:pPr>
        <w:pStyle w:val="ListParagraph"/>
        <w:tabs>
          <w:tab w:val="left" w:pos="2265"/>
        </w:tabs>
        <w:spacing w:before="240"/>
        <w:jc w:val="center"/>
        <w:rPr>
          <w:b/>
          <w:sz w:val="28"/>
          <w:szCs w:val="28"/>
        </w:rPr>
      </w:pPr>
    </w:p>
    <w:sectPr w:rsidR="00AA1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26CB"/>
    <w:multiLevelType w:val="hybridMultilevel"/>
    <w:tmpl w:val="5372BEE8"/>
    <w:lvl w:ilvl="0" w:tplc="F6B881BA">
      <w:start w:val="1"/>
      <w:numFmt w:val="decimal"/>
      <w:lvlText w:val="%1."/>
      <w:lvlJc w:val="left"/>
      <w:pPr>
        <w:ind w:left="1320" w:hanging="360"/>
      </w:pPr>
      <w:rPr>
        <w:rFonts w:hint="default"/>
        <w:color w:val="auto"/>
        <w:u w:val="none"/>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1">
    <w:nsid w:val="4A4803AC"/>
    <w:multiLevelType w:val="hybridMultilevel"/>
    <w:tmpl w:val="F7C604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2AA4C68"/>
    <w:multiLevelType w:val="hybridMultilevel"/>
    <w:tmpl w:val="F63A9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5D6"/>
    <w:rsid w:val="00091CE6"/>
    <w:rsid w:val="00145727"/>
    <w:rsid w:val="00186312"/>
    <w:rsid w:val="00226C1F"/>
    <w:rsid w:val="0036750C"/>
    <w:rsid w:val="004255D6"/>
    <w:rsid w:val="00653A14"/>
    <w:rsid w:val="00736CAA"/>
    <w:rsid w:val="00A90F04"/>
    <w:rsid w:val="00AA1AD3"/>
    <w:rsid w:val="00D23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5D6"/>
    <w:pPr>
      <w:ind w:left="720"/>
      <w:contextualSpacing/>
    </w:pPr>
  </w:style>
  <w:style w:type="paragraph" w:styleId="BalloonText">
    <w:name w:val="Balloon Text"/>
    <w:basedOn w:val="Normal"/>
    <w:link w:val="BalloonTextChar"/>
    <w:uiPriority w:val="99"/>
    <w:semiHidden/>
    <w:unhideWhenUsed/>
    <w:rsid w:val="00425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5D6"/>
    <w:rPr>
      <w:rFonts w:ascii="Tahoma" w:hAnsi="Tahoma" w:cs="Tahoma"/>
      <w:sz w:val="16"/>
      <w:szCs w:val="16"/>
    </w:rPr>
  </w:style>
  <w:style w:type="character" w:styleId="Hyperlink">
    <w:name w:val="Hyperlink"/>
    <w:basedOn w:val="DefaultParagraphFont"/>
    <w:uiPriority w:val="99"/>
    <w:unhideWhenUsed/>
    <w:rsid w:val="004255D6"/>
    <w:rPr>
      <w:color w:val="0000FF"/>
      <w:u w:val="single"/>
    </w:rPr>
  </w:style>
  <w:style w:type="paragraph" w:styleId="NormalWeb">
    <w:name w:val="Normal (Web)"/>
    <w:basedOn w:val="Normal"/>
    <w:uiPriority w:val="99"/>
    <w:unhideWhenUsed/>
    <w:rsid w:val="00091C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091CE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5D6"/>
    <w:pPr>
      <w:ind w:left="720"/>
      <w:contextualSpacing/>
    </w:pPr>
  </w:style>
  <w:style w:type="paragraph" w:styleId="BalloonText">
    <w:name w:val="Balloon Text"/>
    <w:basedOn w:val="Normal"/>
    <w:link w:val="BalloonTextChar"/>
    <w:uiPriority w:val="99"/>
    <w:semiHidden/>
    <w:unhideWhenUsed/>
    <w:rsid w:val="00425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5D6"/>
    <w:rPr>
      <w:rFonts w:ascii="Tahoma" w:hAnsi="Tahoma" w:cs="Tahoma"/>
      <w:sz w:val="16"/>
      <w:szCs w:val="16"/>
    </w:rPr>
  </w:style>
  <w:style w:type="character" w:styleId="Hyperlink">
    <w:name w:val="Hyperlink"/>
    <w:basedOn w:val="DefaultParagraphFont"/>
    <w:uiPriority w:val="99"/>
    <w:unhideWhenUsed/>
    <w:rsid w:val="004255D6"/>
    <w:rPr>
      <w:color w:val="0000FF"/>
      <w:u w:val="single"/>
    </w:rPr>
  </w:style>
  <w:style w:type="paragraph" w:styleId="NormalWeb">
    <w:name w:val="Normal (Web)"/>
    <w:basedOn w:val="Normal"/>
    <w:uiPriority w:val="99"/>
    <w:unhideWhenUsed/>
    <w:rsid w:val="00091C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091C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25282">
      <w:bodyDiv w:val="1"/>
      <w:marLeft w:val="0"/>
      <w:marRight w:val="0"/>
      <w:marTop w:val="0"/>
      <w:marBottom w:val="0"/>
      <w:divBdr>
        <w:top w:val="none" w:sz="0" w:space="0" w:color="auto"/>
        <w:left w:val="none" w:sz="0" w:space="0" w:color="auto"/>
        <w:bottom w:val="none" w:sz="0" w:space="0" w:color="auto"/>
        <w:right w:val="none" w:sz="0" w:space="0" w:color="auto"/>
      </w:divBdr>
    </w:div>
    <w:div w:id="418138293">
      <w:bodyDiv w:val="1"/>
      <w:marLeft w:val="0"/>
      <w:marRight w:val="0"/>
      <w:marTop w:val="0"/>
      <w:marBottom w:val="0"/>
      <w:divBdr>
        <w:top w:val="none" w:sz="0" w:space="0" w:color="auto"/>
        <w:left w:val="none" w:sz="0" w:space="0" w:color="auto"/>
        <w:bottom w:val="none" w:sz="0" w:space="0" w:color="auto"/>
        <w:right w:val="none" w:sz="0" w:space="0" w:color="auto"/>
      </w:divBdr>
      <w:divsChild>
        <w:div w:id="169102325">
          <w:marLeft w:val="0"/>
          <w:marRight w:val="0"/>
          <w:marTop w:val="0"/>
          <w:marBottom w:val="0"/>
          <w:divBdr>
            <w:top w:val="none" w:sz="0" w:space="0" w:color="auto"/>
            <w:left w:val="none" w:sz="0" w:space="0" w:color="auto"/>
            <w:bottom w:val="none" w:sz="0" w:space="0" w:color="auto"/>
            <w:right w:val="none" w:sz="0" w:space="0" w:color="auto"/>
          </w:divBdr>
          <w:divsChild>
            <w:div w:id="1743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79750">
      <w:bodyDiv w:val="1"/>
      <w:marLeft w:val="0"/>
      <w:marRight w:val="0"/>
      <w:marTop w:val="0"/>
      <w:marBottom w:val="0"/>
      <w:divBdr>
        <w:top w:val="none" w:sz="0" w:space="0" w:color="auto"/>
        <w:left w:val="none" w:sz="0" w:space="0" w:color="auto"/>
        <w:bottom w:val="none" w:sz="0" w:space="0" w:color="auto"/>
        <w:right w:val="none" w:sz="0" w:space="0" w:color="auto"/>
      </w:divBdr>
      <w:divsChild>
        <w:div w:id="623463423">
          <w:marLeft w:val="0"/>
          <w:marRight w:val="0"/>
          <w:marTop w:val="0"/>
          <w:marBottom w:val="0"/>
          <w:divBdr>
            <w:top w:val="none" w:sz="0" w:space="0" w:color="auto"/>
            <w:left w:val="none" w:sz="0" w:space="0" w:color="auto"/>
            <w:bottom w:val="none" w:sz="0" w:space="0" w:color="auto"/>
            <w:right w:val="none" w:sz="0" w:space="0" w:color="auto"/>
          </w:divBdr>
          <w:divsChild>
            <w:div w:id="6596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6947">
      <w:bodyDiv w:val="1"/>
      <w:marLeft w:val="0"/>
      <w:marRight w:val="0"/>
      <w:marTop w:val="0"/>
      <w:marBottom w:val="0"/>
      <w:divBdr>
        <w:top w:val="none" w:sz="0" w:space="0" w:color="auto"/>
        <w:left w:val="none" w:sz="0" w:space="0" w:color="auto"/>
        <w:bottom w:val="none" w:sz="0" w:space="0" w:color="auto"/>
        <w:right w:val="none" w:sz="0" w:space="0" w:color="auto"/>
      </w:divBdr>
    </w:div>
    <w:div w:id="18808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ree_software_license" TargetMode="External"/><Relationship Id="rId18" Type="http://schemas.openxmlformats.org/officeDocument/2006/relationships/hyperlink" Target="https://en.wikipedia.org/wiki/Computer_program" TargetMode="External"/><Relationship Id="rId26" Type="http://schemas.openxmlformats.org/officeDocument/2006/relationships/hyperlink" Target="https://en.wikipedia.org/wiki/Eben_Moglen" TargetMode="External"/><Relationship Id="rId39" Type="http://schemas.openxmlformats.org/officeDocument/2006/relationships/hyperlink" Target="https://en.wikipedia.org/wiki/FOSS" TargetMode="External"/><Relationship Id="rId21" Type="http://schemas.openxmlformats.org/officeDocument/2006/relationships/hyperlink" Target="https://en.wikipedia.org/wiki/Derivative_work" TargetMode="External"/><Relationship Id="rId34" Type="http://schemas.openxmlformats.org/officeDocument/2006/relationships/hyperlink" Target="https://en.wikipedia.org/wiki/Objective-C" TargetMode="External"/><Relationship Id="rId42" Type="http://schemas.openxmlformats.org/officeDocument/2006/relationships/hyperlink" Target="https://en.wikipedia.org/wiki/GNU_General_Public_License" TargetMode="External"/><Relationship Id="rId47" Type="http://schemas.openxmlformats.org/officeDocument/2006/relationships/hyperlink" Target="https://en.wikipedia.org/wiki/Freecode" TargetMode="External"/><Relationship Id="rId50" Type="http://schemas.openxmlformats.org/officeDocument/2006/relationships/hyperlink" Target="https://en.wikipedia.org/wiki/Netscape_Communications_Corporation" TargetMode="External"/><Relationship Id="rId55" Type="http://schemas.openxmlformats.org/officeDocument/2006/relationships/hyperlink" Target="https://en.wikipedia.org/wiki/Netscape_Public_License" TargetMode="External"/><Relationship Id="rId63" Type="http://schemas.openxmlformats.org/officeDocument/2006/relationships/hyperlink" Target="https://en.wikipedia.org/wiki/Proprietary_software" TargetMode="External"/><Relationship Id="rId68" Type="http://schemas.openxmlformats.org/officeDocument/2006/relationships/hyperlink" Target="https://en.wikipedia.org/wiki/Mozilla_Public_License" TargetMode="External"/><Relationship Id="rId76" Type="http://schemas.openxmlformats.org/officeDocument/2006/relationships/hyperlink" Target="https://en.wikipedia.org/wiki/Affero_General_Public_License" TargetMode="External"/><Relationship Id="rId7" Type="http://schemas.openxmlformats.org/officeDocument/2006/relationships/image" Target="media/image1.png"/><Relationship Id="rId71" Type="http://schemas.openxmlformats.org/officeDocument/2006/relationships/hyperlink" Target="https://en.wikipedia.org/wiki/Apache_License" TargetMode="External"/><Relationship Id="rId2" Type="http://schemas.openxmlformats.org/officeDocument/2006/relationships/styles" Target="styles.xml"/><Relationship Id="rId16" Type="http://schemas.openxmlformats.org/officeDocument/2006/relationships/hyperlink" Target="https://en.wikipedia.org/wiki/Free_Software_Foundation" TargetMode="External"/><Relationship Id="rId29" Type="http://schemas.openxmlformats.org/officeDocument/2006/relationships/hyperlink" Target="https://en.wikipedia.org/wiki/Free_software_license" TargetMode="External"/><Relationship Id="rId11" Type="http://schemas.openxmlformats.org/officeDocument/2006/relationships/hyperlink" Target="https://en.wikipedia.org/wiki/GNU_General_Public_License" TargetMode="External"/><Relationship Id="rId24" Type="http://schemas.openxmlformats.org/officeDocument/2006/relationships/hyperlink" Target="https://en.wikipedia.org/wiki/MIT_License" TargetMode="External"/><Relationship Id="rId32" Type="http://schemas.openxmlformats.org/officeDocument/2006/relationships/hyperlink" Target="https://en.wikipedia.org/wiki/NeXT" TargetMode="External"/><Relationship Id="rId37" Type="http://schemas.openxmlformats.org/officeDocument/2006/relationships/hyperlink" Target="https://en.wikipedia.org/wiki/MySQL_AB" TargetMode="External"/><Relationship Id="rId40" Type="http://schemas.openxmlformats.org/officeDocument/2006/relationships/hyperlink" Target="https://en.wikipedia.org/wiki/FOSS" TargetMode="External"/><Relationship Id="rId45" Type="http://schemas.openxmlformats.org/officeDocument/2006/relationships/hyperlink" Target="https://en.wikipedia.org/wiki/GNU_General_Public_License" TargetMode="External"/><Relationship Id="rId53" Type="http://schemas.openxmlformats.org/officeDocument/2006/relationships/hyperlink" Target="https://en.wikipedia.org/wiki/Microsoft" TargetMode="External"/><Relationship Id="rId58" Type="http://schemas.openxmlformats.org/officeDocument/2006/relationships/hyperlink" Target="https://en.wikipedia.org/wiki/Mozilla_Foundation" TargetMode="External"/><Relationship Id="rId66" Type="http://schemas.openxmlformats.org/officeDocument/2006/relationships/hyperlink" Target="https://en.wikipedia.org/wiki/Mozilla_Public_License" TargetMode="External"/><Relationship Id="rId74" Type="http://schemas.openxmlformats.org/officeDocument/2006/relationships/hyperlink" Target="https://en.wikipedia.org/wiki/Legal_liability"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n.wikipedia.org/wiki/Permissive_free_software_license" TargetMode="External"/><Relationship Id="rId10" Type="http://schemas.openxmlformats.org/officeDocument/2006/relationships/hyperlink" Target="https://en.wikipedia.org/wiki/GNU_Compiler_Collection" TargetMode="External"/><Relationship Id="rId19" Type="http://schemas.openxmlformats.org/officeDocument/2006/relationships/hyperlink" Target="https://en.wikipedia.org/wiki/The_Free_Software_Definition" TargetMode="External"/><Relationship Id="rId31" Type="http://schemas.openxmlformats.org/officeDocument/2006/relationships/hyperlink" Target="https://en.wikipedia.org/wiki/Tivoization" TargetMode="External"/><Relationship Id="rId44" Type="http://schemas.openxmlformats.org/officeDocument/2006/relationships/hyperlink" Target="https://en.wikipedia.org/wiki/SourceForge.net" TargetMode="External"/><Relationship Id="rId52" Type="http://schemas.openxmlformats.org/officeDocument/2006/relationships/hyperlink" Target="https://en.wikipedia.org/wiki/Netscape_(web_browser)" TargetMode="External"/><Relationship Id="rId60" Type="http://schemas.openxmlformats.org/officeDocument/2006/relationships/hyperlink" Target="https://en.wikipedia.org/wiki/Weak_copyleft" TargetMode="External"/><Relationship Id="rId65" Type="http://schemas.openxmlformats.org/officeDocument/2006/relationships/hyperlink" Target="https://en.wikipedia.org/wiki/Mozilla_Foundation" TargetMode="External"/><Relationship Id="rId73" Type="http://schemas.openxmlformats.org/officeDocument/2006/relationships/hyperlink" Target="https://en.wikipedia.org/wiki/Warranty" TargetMode="External"/><Relationship Id="rId78" Type="http://schemas.openxmlformats.org/officeDocument/2006/relationships/hyperlink" Target="https://en.wikipedia.org/wiki/Mozilla_Public_License" TargetMode="External"/><Relationship Id="rId4" Type="http://schemas.openxmlformats.org/officeDocument/2006/relationships/settings" Target="settings.xml"/><Relationship Id="rId9" Type="http://schemas.openxmlformats.org/officeDocument/2006/relationships/hyperlink" Target="https://en.wikipedia.org/wiki/GNU_Debugger" TargetMode="External"/><Relationship Id="rId14" Type="http://schemas.openxmlformats.org/officeDocument/2006/relationships/hyperlink" Target="https://en.wikipedia.org/wiki/End_user" TargetMode="External"/><Relationship Id="rId22" Type="http://schemas.openxmlformats.org/officeDocument/2006/relationships/hyperlink" Target="https://en.wikipedia.org/wiki/Permissive_free_software_licenses" TargetMode="External"/><Relationship Id="rId27" Type="http://schemas.openxmlformats.org/officeDocument/2006/relationships/hyperlink" Target="https://en.wikipedia.org/wiki/Software_Freedom_Law_Center" TargetMode="External"/><Relationship Id="rId30" Type="http://schemas.openxmlformats.org/officeDocument/2006/relationships/hyperlink" Target="https://en.wikipedia.org/wiki/Hardware_restrictions" TargetMode="External"/><Relationship Id="rId35" Type="http://schemas.openxmlformats.org/officeDocument/2006/relationships/hyperlink" Target="https://en.wikipedia.org/wiki/GNU_General_Public_License" TargetMode="External"/><Relationship Id="rId43" Type="http://schemas.openxmlformats.org/officeDocument/2006/relationships/hyperlink" Target="https://en.wikipedia.org/wiki/Red_Hat_Linux" TargetMode="External"/><Relationship Id="rId48" Type="http://schemas.openxmlformats.org/officeDocument/2006/relationships/image" Target="media/image2.jpg"/><Relationship Id="rId56" Type="http://schemas.openxmlformats.org/officeDocument/2006/relationships/hyperlink" Target="https://en.wikipedia.org/wiki/Free_software" TargetMode="External"/><Relationship Id="rId64" Type="http://schemas.openxmlformats.org/officeDocument/2006/relationships/hyperlink" Target="https://en.wikipedia.org/wiki/License_compatibility" TargetMode="External"/><Relationship Id="rId69" Type="http://schemas.openxmlformats.org/officeDocument/2006/relationships/hyperlink" Target="https://en.wikipedia.org/wiki/Multi-licensing" TargetMode="External"/><Relationship Id="rId77" Type="http://schemas.openxmlformats.org/officeDocument/2006/relationships/hyperlink" Target="https://en.wikipedia.org/wiki/Mozilla_Public_License" TargetMode="External"/><Relationship Id="rId8" Type="http://schemas.openxmlformats.org/officeDocument/2006/relationships/hyperlink" Target="https://en.wikipedia.org/wiki/GNU_Emacs" TargetMode="External"/><Relationship Id="rId51" Type="http://schemas.openxmlformats.org/officeDocument/2006/relationships/hyperlink" Target="https://en.wikipedia.org/wiki/Mozilla_Public_License" TargetMode="External"/><Relationship Id="rId72" Type="http://schemas.openxmlformats.org/officeDocument/2006/relationships/hyperlink" Target="https://en.wikipedia.org/wiki/Patent_troll" TargetMode="External"/><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en.wikipedia.org/wiki/Free_software_community" TargetMode="External"/><Relationship Id="rId17" Type="http://schemas.openxmlformats.org/officeDocument/2006/relationships/hyperlink" Target="https://en.wikipedia.org/wiki/GNU_Project" TargetMode="External"/><Relationship Id="rId25" Type="http://schemas.openxmlformats.org/officeDocument/2006/relationships/hyperlink" Target="https://en.wikipedia.org/wiki/Free_Software_Foundation" TargetMode="External"/><Relationship Id="rId33" Type="http://schemas.openxmlformats.org/officeDocument/2006/relationships/hyperlink" Target="https://en.wikipedia.org/wiki/GNU_Compiler_Collection" TargetMode="External"/><Relationship Id="rId38" Type="http://schemas.openxmlformats.org/officeDocument/2006/relationships/hyperlink" Target="https://en.wikipedia.org/wiki/U.S._District_Court_for_the_District_of_Massachusetts" TargetMode="External"/><Relationship Id="rId46" Type="http://schemas.openxmlformats.org/officeDocument/2006/relationships/hyperlink" Target="https://en.wikipedia.org/wiki/Free_software" TargetMode="External"/><Relationship Id="rId59" Type="http://schemas.openxmlformats.org/officeDocument/2006/relationships/hyperlink" Target="https://en.wikipedia.org/wiki/Mozilla_Public_License" TargetMode="External"/><Relationship Id="rId67" Type="http://schemas.openxmlformats.org/officeDocument/2006/relationships/hyperlink" Target="https://en.wikipedia.org/wiki/Dual_license" TargetMode="External"/><Relationship Id="rId20" Type="http://schemas.openxmlformats.org/officeDocument/2006/relationships/hyperlink" Target="https://en.wikipedia.org/wiki/Copyleft" TargetMode="External"/><Relationship Id="rId41" Type="http://schemas.openxmlformats.org/officeDocument/2006/relationships/hyperlink" Target="https://en.wikipedia.org/wiki/Ibiblio" TargetMode="External"/><Relationship Id="rId54" Type="http://schemas.openxmlformats.org/officeDocument/2006/relationships/hyperlink" Target="https://en.wikipedia.org/wiki/Internet_Explorer" TargetMode="External"/><Relationship Id="rId62" Type="http://schemas.openxmlformats.org/officeDocument/2006/relationships/hyperlink" Target="https://en.wikipedia.org/wiki/GNU_General_Public_License" TargetMode="External"/><Relationship Id="rId70" Type="http://schemas.openxmlformats.org/officeDocument/2006/relationships/hyperlink" Target="https://en.wikipedia.org/wiki/Trademark" TargetMode="External"/><Relationship Id="rId75" Type="http://schemas.openxmlformats.org/officeDocument/2006/relationships/hyperlink" Target="https://en.wikipedia.org/wiki/GNU_Lesser_General_Public_License" TargetMode="External"/><Relationship Id="rId1" Type="http://schemas.openxmlformats.org/officeDocument/2006/relationships/numbering" Target="numbering.xml"/><Relationship Id="rId6" Type="http://schemas.openxmlformats.org/officeDocument/2006/relationships/hyperlink" Target="https://en.wikipedia.org/wiki/File:GPLv3_Logo.svg" TargetMode="External"/><Relationship Id="rId15" Type="http://schemas.openxmlformats.org/officeDocument/2006/relationships/hyperlink" Target="https://en.wikipedia.org/wiki/Richard_Stallman" TargetMode="External"/><Relationship Id="rId23" Type="http://schemas.openxmlformats.org/officeDocument/2006/relationships/hyperlink" Target="https://en.wikipedia.org/wiki/BSD_licenses" TargetMode="External"/><Relationship Id="rId28" Type="http://schemas.openxmlformats.org/officeDocument/2006/relationships/hyperlink" Target="https://en.wikipedia.org/wiki/Software_patents_and_free_software" TargetMode="External"/><Relationship Id="rId36" Type="http://schemas.openxmlformats.org/officeDocument/2006/relationships/hyperlink" Target="https://en.wikipedia.org/wiki/Patch_(Unix)" TargetMode="External"/><Relationship Id="rId49" Type="http://schemas.openxmlformats.org/officeDocument/2006/relationships/hyperlink" Target="https://en.wikipedia.org/wiki/Mitchell_Baker" TargetMode="External"/><Relationship Id="rId57" Type="http://schemas.openxmlformats.org/officeDocument/2006/relationships/hyperlink" Target="https://en.wikipedia.org/wiki/Open-source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4</Pages>
  <Words>2693</Words>
  <Characters>15354</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ckt</dc:creator>
  <cp:lastModifiedBy>ckt</cp:lastModifiedBy>
  <cp:revision>1</cp:revision>
  <dcterms:created xsi:type="dcterms:W3CDTF">2017-08-09T02:39:00Z</dcterms:created>
  <dcterms:modified xsi:type="dcterms:W3CDTF">2017-08-09T04:40:00Z</dcterms:modified>
</cp:coreProperties>
</file>