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23AC" w14:textId="64F8F500" w:rsidR="00F624EC" w:rsidRDefault="00151CDA" w:rsidP="00151CDA">
      <w:pPr>
        <w:pStyle w:val="ListParagraph"/>
        <w:numPr>
          <w:ilvl w:val="0"/>
          <w:numId w:val="1"/>
        </w:numPr>
      </w:pPr>
      <w:r>
        <w:t>The amount of data that a source station can transmit without an acknowledgement is called what?</w:t>
      </w:r>
    </w:p>
    <w:p w14:paraId="3DDBE195" w14:textId="6B90D906" w:rsidR="00151CDA" w:rsidRDefault="00151CDA" w:rsidP="00151CDA">
      <w:pPr>
        <w:pStyle w:val="ListParagraph"/>
        <w:numPr>
          <w:ilvl w:val="0"/>
          <w:numId w:val="2"/>
        </w:numPr>
      </w:pPr>
      <w:r>
        <w:t>Window size</w:t>
      </w:r>
    </w:p>
    <w:p w14:paraId="2EE2B025" w14:textId="287FF5B2" w:rsidR="00151CDA" w:rsidRDefault="00151CDA" w:rsidP="00151CDA">
      <w:pPr>
        <w:pStyle w:val="ListParagraph"/>
        <w:numPr>
          <w:ilvl w:val="0"/>
          <w:numId w:val="1"/>
        </w:numPr>
      </w:pPr>
      <w:r>
        <w:t>What device, when used within a network, creates one broadcast domain and one collision domain?</w:t>
      </w:r>
    </w:p>
    <w:p w14:paraId="500180E9" w14:textId="5ECE56C4" w:rsidR="00151CDA" w:rsidRDefault="00151CDA" w:rsidP="00151CDA">
      <w:pPr>
        <w:pStyle w:val="ListParagraph"/>
        <w:numPr>
          <w:ilvl w:val="0"/>
          <w:numId w:val="2"/>
        </w:numPr>
      </w:pPr>
      <w:r>
        <w:t>Hub</w:t>
      </w:r>
    </w:p>
    <w:p w14:paraId="2CE3740C" w14:textId="1195BC7B" w:rsidR="00151CDA" w:rsidRDefault="00151CDA" w:rsidP="00151CDA">
      <w:pPr>
        <w:pStyle w:val="ListParagraph"/>
        <w:numPr>
          <w:ilvl w:val="0"/>
          <w:numId w:val="1"/>
        </w:numPr>
      </w:pPr>
      <w:r>
        <w:t>The difference in time between when a frame enters a switch and when the frame leaves a switch is called what?</w:t>
      </w:r>
    </w:p>
    <w:p w14:paraId="386C822A" w14:textId="38C587F5" w:rsidR="00151CDA" w:rsidRDefault="00151CDA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0536C7">
        <w:t>Latency</w:t>
      </w:r>
    </w:p>
    <w:p w14:paraId="3B7B0F12" w14:textId="12BA0F54" w:rsidR="00151CDA" w:rsidRDefault="00151CDA" w:rsidP="00151CDA">
      <w:pPr>
        <w:pStyle w:val="ListParagraph"/>
        <w:numPr>
          <w:ilvl w:val="0"/>
          <w:numId w:val="1"/>
        </w:numPr>
      </w:pPr>
      <w:r>
        <w:t>What is it called, or what occurs, when a user opens two or more web browsers and the URL used by all web browsers is the same?</w:t>
      </w:r>
    </w:p>
    <w:p w14:paraId="06EAC2C4" w14:textId="1F948F13" w:rsidR="00151CDA" w:rsidRDefault="00151CDA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651B3F">
        <w:t>Session Multiplexing</w:t>
      </w:r>
    </w:p>
    <w:p w14:paraId="313A14C2" w14:textId="6146FB66" w:rsidR="00151CDA" w:rsidRDefault="00151CDA" w:rsidP="00151CDA">
      <w:pPr>
        <w:pStyle w:val="ListParagraph"/>
        <w:numPr>
          <w:ilvl w:val="0"/>
          <w:numId w:val="1"/>
        </w:numPr>
      </w:pPr>
      <w:r>
        <w:t>When a frame arrives at a switch, what information tells the switch where the frame is destined (i.e. the frame’s destination)?</w:t>
      </w:r>
    </w:p>
    <w:p w14:paraId="7B275C88" w14:textId="4F66C91C" w:rsidR="00151CDA" w:rsidRDefault="00151CDA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7D02FF">
        <w:t xml:space="preserve">Destination </w:t>
      </w:r>
      <w:r w:rsidR="00651B3F">
        <w:t xml:space="preserve">MAC </w:t>
      </w:r>
      <w:r w:rsidR="007D02FF">
        <w:t>address</w:t>
      </w:r>
    </w:p>
    <w:p w14:paraId="60C50699" w14:textId="5F4A01CD" w:rsidR="00151CDA" w:rsidRDefault="00151CDA" w:rsidP="00151CDA">
      <w:pPr>
        <w:pStyle w:val="ListParagraph"/>
        <w:numPr>
          <w:ilvl w:val="0"/>
          <w:numId w:val="1"/>
        </w:numPr>
      </w:pPr>
      <w:r>
        <w:t>What is the name of a network device’s memory section where incoming frames are temporarily stored before they are processed?</w:t>
      </w:r>
    </w:p>
    <w:p w14:paraId="35340976" w14:textId="7D44430B" w:rsidR="00151CDA" w:rsidRDefault="00151CDA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6717E4">
        <w:t>Memory Buffer</w:t>
      </w:r>
    </w:p>
    <w:p w14:paraId="66B50EAD" w14:textId="56C2E32D" w:rsidR="00151CDA" w:rsidRDefault="00151CDA" w:rsidP="00151CDA">
      <w:pPr>
        <w:pStyle w:val="ListParagraph"/>
        <w:numPr>
          <w:ilvl w:val="0"/>
          <w:numId w:val="1"/>
        </w:numPr>
      </w:pPr>
      <w:r>
        <w:t>What device, when used in a network, breaks up one collision domain into two or more collision domains?</w:t>
      </w:r>
    </w:p>
    <w:p w14:paraId="0D922226" w14:textId="28446750" w:rsidR="00151CDA" w:rsidRDefault="00151CDA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7D02FF">
        <w:t>switch</w:t>
      </w:r>
    </w:p>
    <w:p w14:paraId="15EEE35E" w14:textId="46C44216" w:rsidR="00151CDA" w:rsidRDefault="00151CDA" w:rsidP="00151CDA">
      <w:pPr>
        <w:pStyle w:val="ListParagraph"/>
        <w:numPr>
          <w:ilvl w:val="0"/>
          <w:numId w:val="1"/>
        </w:numPr>
      </w:pPr>
      <w:r>
        <w:t>What is the distance from “this” network to a remote network called?</w:t>
      </w:r>
    </w:p>
    <w:p w14:paraId="72282BAB" w14:textId="3E3751E7" w:rsidR="00151CDA" w:rsidRDefault="00686FE8" w:rsidP="00151CDA">
      <w:pPr>
        <w:pStyle w:val="ListParagraph"/>
        <w:numPr>
          <w:ilvl w:val="0"/>
          <w:numId w:val="2"/>
        </w:numPr>
      </w:pPr>
      <w:r>
        <w:t xml:space="preserve"> </w:t>
      </w:r>
      <w:r w:rsidR="00651B3F">
        <w:t>Metric</w:t>
      </w:r>
      <w:bookmarkStart w:id="0" w:name="_GoBack"/>
      <w:bookmarkEnd w:id="0"/>
    </w:p>
    <w:p w14:paraId="0D2341A4" w14:textId="1A0DD349" w:rsidR="00686FE8" w:rsidRDefault="00686FE8" w:rsidP="00686FE8">
      <w:pPr>
        <w:pStyle w:val="ListParagraph"/>
        <w:numPr>
          <w:ilvl w:val="0"/>
          <w:numId w:val="1"/>
        </w:numPr>
      </w:pPr>
      <w:r>
        <w:t>. How many broadcast domains and collision domains occur within the following internetwork?</w:t>
      </w:r>
    </w:p>
    <w:p w14:paraId="5BD1FF24" w14:textId="77777777" w:rsidR="00686FE8" w:rsidRDefault="00686FE8" w:rsidP="00686FE8">
      <w:pPr>
        <w:pStyle w:val="ListParagraph"/>
        <w:numPr>
          <w:ilvl w:val="0"/>
          <w:numId w:val="2"/>
        </w:numPr>
      </w:pPr>
      <w:r>
        <w:t>Broadcast domain: 7</w:t>
      </w:r>
    </w:p>
    <w:p w14:paraId="1F6F551D" w14:textId="7E24D03D" w:rsidR="00686FE8" w:rsidRDefault="00686FE8" w:rsidP="00686FE8">
      <w:pPr>
        <w:pStyle w:val="ListParagraph"/>
        <w:numPr>
          <w:ilvl w:val="0"/>
          <w:numId w:val="2"/>
        </w:numPr>
      </w:pPr>
      <w:r>
        <w:t xml:space="preserve">Collision domain: 13 </w:t>
      </w:r>
    </w:p>
    <w:sectPr w:rsidR="006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76A"/>
    <w:multiLevelType w:val="hybridMultilevel"/>
    <w:tmpl w:val="2088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5318"/>
    <w:multiLevelType w:val="hybridMultilevel"/>
    <w:tmpl w:val="2A462E7E"/>
    <w:lvl w:ilvl="0" w:tplc="113C8DD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7A"/>
    <w:rsid w:val="000536C7"/>
    <w:rsid w:val="00151CDA"/>
    <w:rsid w:val="006143D7"/>
    <w:rsid w:val="00651B3F"/>
    <w:rsid w:val="006717E4"/>
    <w:rsid w:val="00686FE8"/>
    <w:rsid w:val="00737F7A"/>
    <w:rsid w:val="007D02FF"/>
    <w:rsid w:val="00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FFA4"/>
  <w15:chartTrackingRefBased/>
  <w15:docId w15:val="{7041A862-8D7B-4A6E-82C3-456EF03B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2019-01-30T17:30:00Z</dcterms:created>
  <dcterms:modified xsi:type="dcterms:W3CDTF">2019-01-30T23:04:00Z</dcterms:modified>
</cp:coreProperties>
</file>