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Stuff we learned in Economics: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Manage your money well!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Make a budget and spend accordingly.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Invest as much as you can, and watch your money grow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Know your money habits and personality, and spend / save accordingly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