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AI-Generated Code Review Bottleneck: Strategies for Comprehension, Architecture, and Tacit Knowledge Transfer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artificial intelligence into software engineering has fundamentally altered the development lifecycle. While the speed of code generation has accelerated dramatically, this velocity has precipitated a severe systemic bottleneck at the code review phase. The central challenge is no longer authoring code, but rather the human cognitive capacity required to comprehend, evaluate, and safely integrate high volumes of machine-generated logic. This phenomenon has introduced "comprehension debt"—a latent liability where organizations accumulate code that functions but is poorly understood by the human developers responsible for its long-term maintenance.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rigorously address this bottleneck, it is necessary to establish three critical distinctions. First, there is a fundamental difference between "defect-finding automation" (the use of static analysis and AI to find syntax errors or isolated bugs) and "comprehension support" (the systemic processes and tools that help a human reviewer build a mental model of the code's intent and architectural impact). Second, code review serves as a conduit for two types of knowledge: "codified knowledge" (enforceable rules regarding style, idioms, and security patterns) and "tacit knowledge" (the undocumented rationale, historical context, and architectural tradeoffs behind a decision). AI excels at the former but frequently destroys the latter if human oversight is marginalized.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Finally, any strategic implementation must separate "vendor claims" of exponential productivity from "independently validated outcomes," which often reveal a more complex reality of shifted bottlenecks and increased cognitive load.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comprehensive report synthesizes empirical data, engineering telemetry, and cognitive science to present a framework for resolving the human comprehension bottleneck in AI-assisted code review.</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Direct answer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industry is actively adapting to the AI code review bottleneck through structural workflow changes rather than relying solely on more advanced AI models. The following mechanisms represent how engineering teams are currently resolving this bottleneck, categorized by confidence levels based on empirical validation: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Enforcement of Stacked Diffs (High Confidence):</w:t>
      </w:r>
      <w:r w:rsidDel="00000000" w:rsidR="00000000" w:rsidRPr="00000000">
        <w:rPr>
          <w:rFonts w:ascii="Google Sans" w:cs="Google Sans" w:eastAsia="Google Sans" w:hAnsi="Google Sans"/>
          <w:color w:val="1f1f1f"/>
          <w:rtl w:val="0"/>
        </w:rPr>
        <w:t xml:space="preserve"> Organizations are abandoning monolithic pull requests (PRs) in favor of stacked diffs. By breaking large AI-generated features into atomic, dependent branches of under 300 to 400 lines of code, reviewers can process discrete logical changes sequentially, significantly reducing cognitive overload and preventing the superficial rubber-stamping of massive AI outputs.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Two-Pass Review Systems (High Confidence):</w:t>
      </w:r>
      <w:r w:rsidDel="00000000" w:rsidR="00000000" w:rsidRPr="00000000">
        <w:rPr>
          <w:rFonts w:ascii="Google Sans" w:cs="Google Sans" w:eastAsia="Google Sans" w:hAnsi="Google Sans"/>
          <w:color w:val="1f1f1f"/>
          <w:rtl w:val="0"/>
        </w:rPr>
        <w:t xml:space="preserve"> A systematic separation of concerns is being adopted where an automated AI agent conducts the first pass to resolve syntax, style, and basic logic flaws. The human reviewer conducts the second pass exclusively for architectural alignment, business logic validation, and intent verification, preventing human fatigue on trivial corrections.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Risk-Tiered Routing Protocols (High Confidence):</w:t>
      </w:r>
      <w:r w:rsidDel="00000000" w:rsidR="00000000" w:rsidRPr="00000000">
        <w:rPr>
          <w:rFonts w:ascii="Google Sans" w:cs="Google Sans" w:eastAsia="Google Sans" w:hAnsi="Google Sans"/>
          <w:color w:val="1f1f1f"/>
          <w:rtl w:val="0"/>
        </w:rPr>
        <w:t xml:space="preserve"> Teams are implementing automated policy engines to route PRs based on architectural impact. Low-risk changes (e.g., CSS, documentation) bypass human review or require minimal oversight, while high-risk modifications (e.g., authentication, database schemas) are routed to senior domain experts, optimizing the allocation of finite human attention.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Codified Design Intent Templates (High Confidence):</w:t>
      </w:r>
      <w:r w:rsidDel="00000000" w:rsidR="00000000" w:rsidRPr="00000000">
        <w:rPr>
          <w:rFonts w:ascii="Google Sans" w:cs="Google Sans" w:eastAsia="Google Sans" w:hAnsi="Google Sans"/>
          <w:color w:val="1f1f1f"/>
          <w:rtl w:val="0"/>
        </w:rPr>
        <w:t xml:space="preserve"> To combat the loss of tacit knowledge, teams are mandating strict PR templates where the human author must explicitly document the "why" behind the AI's "how." This forces authors to articulate architectural decisions and edge-case considerations before the reviewer engages with the code, anchoring the review in business logic rather than pure syntax.</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Context-First AI Review Engines (Medium Confidence):</w:t>
      </w:r>
      <w:r w:rsidDel="00000000" w:rsidR="00000000" w:rsidRPr="00000000">
        <w:rPr>
          <w:rFonts w:ascii="Google Sans" w:cs="Google Sans" w:eastAsia="Google Sans" w:hAnsi="Google Sans"/>
          <w:color w:val="1f1f1f"/>
          <w:rtl w:val="0"/>
        </w:rPr>
        <w:t xml:space="preserve"> Next-generation review tools are moving beyond local diff analysis to full-repository context. By indexing the entire codebase into a knowledge graph, these tools flag cross-file architectural drift and identify breaking dependencies that a human reviewer might miss when evaluating an isolated AI-generated diff.</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Provenance Generation (Medium Confidence):</w:t>
      </w:r>
      <w:r w:rsidDel="00000000" w:rsidR="00000000" w:rsidRPr="00000000">
        <w:rPr>
          <w:rFonts w:ascii="Google Sans" w:cs="Google Sans" w:eastAsia="Google Sans" w:hAnsi="Google Sans"/>
          <w:color w:val="1f1f1f"/>
          <w:rtl w:val="0"/>
        </w:rPr>
        <w:t xml:space="preserve"> To establish trust and verifiable evidence, high-impact PRs are required to include an automated execution trail. This provenance data details the prompts used, the tools the AI invoked, and the context it retrieved, allowing the reviewer to audit the generation boundaries alongside the final output.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Shift-Left Architecture Prompting (Medium Confidence):</w:t>
      </w:r>
      <w:r w:rsidDel="00000000" w:rsidR="00000000" w:rsidRPr="00000000">
        <w:rPr>
          <w:rFonts w:ascii="Google Sans" w:cs="Google Sans" w:eastAsia="Google Sans" w:hAnsi="Google Sans"/>
          <w:color w:val="1f1f1f"/>
          <w:rtl w:val="0"/>
        </w:rPr>
        <w:t xml:space="preserve"> Rather than reviewing code post-generation, teams are enforcing "design-first" collaboration. Developers feed system architecture documents and boundary constraints into the AI before generation begins, ensuring the resulting code adheres to established patterns and reducing the cognitive friction during the eventual human review.</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Differencing Tools (Low Confidence):</w:t>
      </w:r>
      <w:r w:rsidDel="00000000" w:rsidR="00000000" w:rsidRPr="00000000">
        <w:rPr>
          <w:rFonts w:ascii="Google Sans" w:cs="Google Sans" w:eastAsia="Google Sans" w:hAnsi="Google Sans"/>
          <w:color w:val="1f1f1f"/>
          <w:rtl w:val="0"/>
        </w:rPr>
        <w:t xml:space="preserve"> Early adoption of tools that generate semantic diffs—highlighting logical behavior changes rather than line-by-line formatting shifts—shows promise in reducing visual noise in configuration and data files, though widespread enterprise integration remains nascent.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AI-Generated Change Narratives (Low Confidence):</w:t>
      </w:r>
      <w:r w:rsidDel="00000000" w:rsidR="00000000" w:rsidRPr="00000000">
        <w:rPr>
          <w:rFonts w:ascii="Google Sans" w:cs="Google Sans" w:eastAsia="Google Sans" w:hAnsi="Google Sans"/>
          <w:color w:val="1f1f1f"/>
          <w:rtl w:val="0"/>
        </w:rPr>
        <w:t xml:space="preserve"> Utilizing AI to write comprehensive PR summaries helps reviewers rapidly grasp the macro-level impact of a change. However, because AI can hallucinate intent or simply repeat flawed logic fluently, teams are finding that these narratives must be heavily audited by the human author to prevent misleading the reviewer.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Evidence map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rigorous foundation, the claims surrounding AI-generated code and the review bottleneck must be classified by evidence strength. The following rubric categorizes data into Tier A (peer-reviewed/controlled experiments), Tier B (high-quality engineering telemetry), and Tier C (vendor/self-reported claims).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Productivity Paradox and Comprehension Bottleneck</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AI coding assistants increase individual throughput but create a massive bottleneck at the review stage, resulting in longer overall cycle times and delayed delivery.</w:t>
      </w:r>
    </w:p>
    <w:p w:rsidR="00000000" w:rsidDel="00000000" w:rsidP="00000000" w:rsidRDefault="00000000" w:rsidRPr="00000000" w14:paraId="00000014">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B.</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Pull request merge volume increased by 98% in highly adopted teams, but PR review time simultaneously increased by 91%. AI-generated PRs wait 4.6 times longer in queues than human-written code. AI PR acceptance rates plummeted to 32.7% compared to 84.4% for manual PRs.</w:t>
      </w:r>
    </w:p>
    <w:p w:rsidR="00000000" w:rsidDel="00000000" w:rsidP="00000000" w:rsidRDefault="00000000" w:rsidRPr="00000000" w14:paraId="00000016">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8.1 million PRs across 4,800 engineering teams analyzed via LinearB telemetry.</w:t>
      </w:r>
    </w:p>
    <w:p w:rsidR="00000000" w:rsidDel="00000000" w:rsidP="00000000" w:rsidRDefault="00000000" w:rsidRPr="00000000" w14:paraId="00000017">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Broad enterprise software development environments spanning various maturities.</w:t>
      </w:r>
    </w:p>
    <w:p w:rsidR="00000000" w:rsidDel="00000000" w:rsidP="00000000" w:rsidRDefault="00000000" w:rsidRPr="00000000" w14:paraId="00000018">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The data aggregates teams with varying degrees of CI/CD maturity. Teams with legacy, synchronous review processes are disproportionately penalized by the sudden increase in code volume.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The use of AI tools slows down experienced developers working on complex, familiar repositories due to the cognitive overhead of verifying subtle logic errors and enforcing tacit project constraints.</w:t>
      </w:r>
    </w:p>
    <w:p w:rsidR="00000000" w:rsidDel="00000000" w:rsidP="00000000" w:rsidRDefault="00000000" w:rsidRPr="00000000" w14:paraId="0000001A">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B">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Task completion time increased by 19% when utilizing AI tools compared to manual coding.</w:t>
      </w:r>
    </w:p>
    <w:p w:rsidR="00000000" w:rsidDel="00000000" w:rsidP="00000000" w:rsidRDefault="00000000" w:rsidRPr="00000000" w14:paraId="0000001C">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16 highly experienced open-source developers working on 246 real-world issues in a randomized controlled trial (RCT).</w:t>
      </w:r>
    </w:p>
    <w:p w:rsidR="00000000" w:rsidDel="00000000" w:rsidP="00000000" w:rsidRDefault="00000000" w:rsidRPr="00000000" w14:paraId="0000001D">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Elite developers contributing to highly mature, large-scale open-source repositories (averaging 1M+ lines of code) with strict, implicit quality standards.</w:t>
      </w:r>
    </w:p>
    <w:p w:rsidR="00000000" w:rsidDel="00000000" w:rsidP="00000000" w:rsidRDefault="00000000" w:rsidRPr="00000000" w14:paraId="0000001E">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The study focused on senior developers who already possessed deep tacit knowledge of their codebases. The results highlight that verifying AI output against complex, undocumented architectural constraints is more cognitively demanding than writing the code manually. Participants also suffered from a perception gap, believing they were 20% faster despite the empirical 19% slowdown.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Quality, Readability, and Defect Rates</w:t>
      </w:r>
    </w:p>
    <w:p w:rsidR="00000000" w:rsidDel="00000000" w:rsidP="00000000" w:rsidRDefault="00000000" w:rsidRPr="00000000" w14:paraId="00000020">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AI-generated code introduces a significantly higher rate of defects, security vulnerabilities, and readability issues compared to human-authored code.</w:t>
      </w:r>
    </w:p>
    <w:p w:rsidR="00000000" w:rsidDel="00000000" w:rsidP="00000000" w:rsidRDefault="00000000" w:rsidRPr="00000000" w14:paraId="00000021">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B.</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2">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AI-authored PRs contain 1.7x more issues overall. Logic and correctness errors are 75% more common. Readability issues spiked by over 3x. Security issues (e.g., improper boundary enforcement) were up to 2.74x higher.</w:t>
      </w:r>
    </w:p>
    <w:p w:rsidR="00000000" w:rsidDel="00000000" w:rsidP="00000000" w:rsidRDefault="00000000" w:rsidRPr="00000000" w14:paraId="00000023">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470 open-source GitHub pull requests evaluated via structured issue taxonomy.</w:t>
      </w:r>
    </w:p>
    <w:p w:rsidR="00000000" w:rsidDel="00000000" w:rsidP="00000000" w:rsidRDefault="00000000" w:rsidRPr="00000000" w14:paraId="0000002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Open-source contributions evaluated in 2024.</w:t>
      </w:r>
    </w:p>
    <w:p w:rsidR="00000000" w:rsidDel="00000000" w:rsidP="00000000" w:rsidRDefault="00000000" w:rsidRPr="00000000" w14:paraId="0000002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Authorship was inferred through signal detection and heuristic matching rather than direct observation of the generation process.</w:t>
      </w:r>
    </w:p>
    <w:p w:rsidR="00000000" w:rsidDel="00000000" w:rsidP="00000000" w:rsidRDefault="00000000" w:rsidRPr="00000000" w14:paraId="0000002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Widespread use of AI coding assistants correlates with an increase in codebase complexity and a decrease in code reuse, leading to long-term maintainability degradation.</w:t>
      </w:r>
    </w:p>
    <w:p w:rsidR="00000000" w:rsidDel="00000000" w:rsidP="00000000" w:rsidRDefault="00000000" w:rsidRPr="00000000" w14:paraId="00000027">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B.</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2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Downward trend in code reuse (moved lines) and an upward spike in duplicate code blocks and short-term code churn.</w:t>
      </w:r>
    </w:p>
    <w:p w:rsidR="00000000" w:rsidDel="00000000" w:rsidP="00000000" w:rsidRDefault="00000000" w:rsidRPr="00000000" w14:paraId="00000029">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211 million changed lines of code from 2020 to 2024.</w:t>
      </w:r>
    </w:p>
    <w:p w:rsidR="00000000" w:rsidDel="00000000" w:rsidP="00000000" w:rsidRDefault="00000000" w:rsidRPr="00000000" w14:paraId="0000002A">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Repositories owned by major C-corps and enterprise entities.</w:t>
      </w:r>
    </w:p>
    <w:p w:rsidR="00000000" w:rsidDel="00000000" w:rsidP="00000000" w:rsidRDefault="00000000" w:rsidRPr="00000000" w14:paraId="0000002B">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Correlation does not strictly prove causation; the influx of junior developers post-2020 or shifts to microservice architectures may also drive duplication metrics.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Reviewer Comprehension and Cognitive Strategies</w:t>
      </w:r>
    </w:p>
    <w:p w:rsidR="00000000" w:rsidDel="00000000" w:rsidP="00000000" w:rsidRDefault="00000000" w:rsidRPr="00000000" w14:paraId="0000002D">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Code review comprehension is a highly strategic, non-linear process relying heavily on contrasting mental models against "expected" and "ideal" solutions, which AI disrupts by introducing unfamiliar patterns.</w:t>
      </w:r>
    </w:p>
    <w:p w:rsidR="00000000" w:rsidDel="00000000" w:rsidP="00000000" w:rsidRDefault="00000000" w:rsidRPr="00000000" w14:paraId="0000002E">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A.</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2F">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Qualitative identification of five key cognitive strategies: Context-building, Scoping, Chunking, Opportunistic Inspection, and Mental Model Contrasting.</w:t>
      </w:r>
    </w:p>
    <w:p w:rsidR="00000000" w:rsidDel="00000000" w:rsidP="00000000" w:rsidRDefault="00000000" w:rsidRPr="00000000" w14:paraId="00000030">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25 code review sessions conducted by 10 experienced reviewers, analyzed via think-aloud protocols and Letovsky's model of code comprehension.</w:t>
      </w:r>
    </w:p>
    <w:p w:rsidR="00000000" w:rsidDel="00000000" w:rsidP="00000000" w:rsidRDefault="00000000" w:rsidRPr="00000000" w14:paraId="00000031">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Professional software developers in enterprise environments.</w:t>
      </w:r>
    </w:p>
    <w:p w:rsidR="00000000" w:rsidDel="00000000" w:rsidP="00000000" w:rsidRDefault="00000000" w:rsidRPr="00000000" w14:paraId="00000032">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Qualitative studies lack large-scale statistical power, but provide foundational frameworks for understanding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AI code induces cognitive fatigue (it violates the reviewer's "expected solution" model).</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Providing AI-generated narrative summaries of code history significantly improves developer comprehension of past architectural decisions.</w:t>
      </w:r>
    </w:p>
    <w:p w:rsidR="00000000" w:rsidDel="00000000" w:rsidP="00000000" w:rsidRDefault="00000000" w:rsidRPr="00000000" w14:paraId="00000034">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5">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Developers were 16% more successful at recalling code history and demonstrated 30% less error in assessing the correctness of their understanding when utilizing narrative formats over traditional list-view diffs.</w:t>
      </w:r>
    </w:p>
    <w:p w:rsidR="00000000" w:rsidDel="00000000" w:rsidP="00000000" w:rsidRDefault="00000000" w:rsidRPr="00000000" w14:paraId="00000036">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16 programmers in a within-subjects study.</w:t>
      </w:r>
    </w:p>
    <w:p w:rsidR="00000000" w:rsidDel="00000000" w:rsidP="00000000" w:rsidRDefault="00000000" w:rsidRPr="00000000" w14:paraId="00000037">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Controlled laboratory environment evaluating comprehension of version control histories.</w:t>
      </w:r>
    </w:p>
    <w:p w:rsidR="00000000" w:rsidDel="00000000" w:rsidP="00000000" w:rsidRDefault="00000000" w:rsidRPr="00000000" w14:paraId="00000038">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The study evaluated retrospective comprehension of historical code, which differs slightly from the real-time pressure of active pull request reviews.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Tooling Capabilities and Human Intent</w:t>
      </w:r>
    </w:p>
    <w:p w:rsidR="00000000" w:rsidDel="00000000" w:rsidP="00000000" w:rsidRDefault="00000000" w:rsidRPr="00000000" w14:paraId="0000003A">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Claim:</w:t>
      </w:r>
      <w:r w:rsidDel="00000000" w:rsidR="00000000" w:rsidRPr="00000000">
        <w:rPr>
          <w:rFonts w:ascii="Google Sans" w:cs="Google Sans" w:eastAsia="Google Sans" w:hAnsi="Google Sans"/>
          <w:color w:val="1f1f1f"/>
          <w:rtl w:val="0"/>
        </w:rPr>
        <w:t xml:space="preserve"> Large Language Models struggle to comprehend the implicit, colloquial nature of human code review comments, limiting their utility as autonomous resolvers of review feedback.</w:t>
      </w:r>
    </w:p>
    <w:p w:rsidR="00000000" w:rsidDel="00000000" w:rsidP="00000000" w:rsidRDefault="00000000" w:rsidRPr="00000000" w14:paraId="0000003B">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Evidence Strength:</w:t>
      </w:r>
      <w:r w:rsidDel="00000000" w:rsidR="00000000" w:rsidRPr="00000000">
        <w:rPr>
          <w:rFonts w:ascii="Google Sans" w:cs="Google Sans" w:eastAsia="Google Sans" w:hAnsi="Google Sans"/>
          <w:color w:val="1f1f1f"/>
          <w:rtl w:val="0"/>
        </w:rPr>
        <w:t xml:space="preserve"> Tier 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C">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Fine-grained assessment across Change Type Recognition (CTR), Change Localisation (CL), and Solution Identification (SI) reveals high failure rates in resolving contextual ambiguity.</w:t>
      </w:r>
    </w:p>
    <w:p w:rsidR="00000000" w:rsidDel="00000000" w:rsidP="00000000" w:rsidRDefault="00000000" w:rsidRPr="00000000" w14:paraId="0000003D">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Sample Size:</w:t>
      </w:r>
      <w:r w:rsidDel="00000000" w:rsidR="00000000" w:rsidRPr="00000000">
        <w:rPr>
          <w:rFonts w:ascii="Google Sans" w:cs="Google Sans" w:eastAsia="Google Sans" w:hAnsi="Google Sans"/>
          <w:color w:val="1f1f1f"/>
          <w:rtl w:val="0"/>
        </w:rPr>
        <w:t xml:space="preserve"> 72 state-of-the-art LLMs evaluated against the CodeReviewQA benchmark (900 manually curated examples).</w:t>
      </w:r>
    </w:p>
    <w:p w:rsidR="00000000" w:rsidDel="00000000" w:rsidP="00000000" w:rsidRDefault="00000000" w:rsidRPr="00000000" w14:paraId="0000003E">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Context/Population:</w:t>
      </w:r>
      <w:r w:rsidDel="00000000" w:rsidR="00000000" w:rsidRPr="00000000">
        <w:rPr>
          <w:rFonts w:ascii="Google Sans" w:cs="Google Sans" w:eastAsia="Google Sans" w:hAnsi="Google Sans"/>
          <w:color w:val="1f1f1f"/>
          <w:rtl w:val="0"/>
        </w:rPr>
        <w:t xml:space="preserve"> Model evaluation against real-world human-to-human review dialogues.</w:t>
      </w:r>
    </w:p>
    <w:p w:rsidR="00000000" w:rsidDel="00000000" w:rsidP="00000000" w:rsidRDefault="00000000" w:rsidRPr="00000000" w14:paraId="0000003F">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Caveats/Confounders:</w:t>
      </w:r>
      <w:r w:rsidDel="00000000" w:rsidR="00000000" w:rsidRPr="00000000">
        <w:rPr>
          <w:rFonts w:ascii="Google Sans" w:cs="Google Sans" w:eastAsia="Google Sans" w:hAnsi="Google Sans"/>
          <w:color w:val="1f1f1f"/>
          <w:rtl w:val="0"/>
        </w:rPr>
        <w:t xml:space="preserve"> The evaluation measures the model's comprehension of human feedback, rather than the human's comprehension of the model's code. However, it underscores the profound semantic gap between tacit human intent and automated AI processing.</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Approach taxonomy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taxonomy details the concrete methodologies organizations are deploying to mitigate the AI code review bottleneck. These approaches target specific cognitive burdens, transitioning the review process from exhaustive line-by-line reading to intent verification and architectural governance.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Bottleneck Addressed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How it works in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Best-fit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Stacked Diffs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 cognitive overload from massive, multi-file AI generations. Mental model collapse due to context switching.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AI-generated features are partitioned into small, dependent branches (strictly under 300-400 lines). Reviewers evaluate and approve these atomic, logical units sequentially rather than as a monolithic whole.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B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Drastically reduces time-to-first-review. Lowers defect escape rate by forcing focused reading. Prevents "LGTM" rubber-stamping.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Frequent rebasing conflicts if base layers require heavy modification. High learning curve for teams unaccustomed to advanced Git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to Enterprise teams with high Git proficiency; organizations willing to adopt tools like Graphite.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Two-Pass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Reviewers wasting cognitive bandwidth mixing syntax/linting checks with deep architectural 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 1: An AI agent or aggressive CI pipeline automatically flags bugs, smells, and style issues, forcing the author to fix them. Pass 2: Human reviewers engage </w:t>
            </w:r>
            <w:r w:rsidDel="00000000" w:rsidR="00000000" w:rsidRPr="00000000">
              <w:rPr>
                <w:rFonts w:ascii="Google Sans" w:cs="Google Sans" w:eastAsia="Google Sans" w:hAnsi="Google Sans"/>
                <w:i w:val="1"/>
                <w:iCs w:val="1"/>
                <w:color w:val="1f1f1f"/>
                <w:shd w:fill="auto" w:val="clear"/>
                <w:rtl w:val="0"/>
              </w:rPr>
              <w:t xml:space="preserve">only</w:t>
            </w:r>
            <w:r w:rsidDel="00000000" w:rsidR="00000000" w:rsidRPr="00000000">
              <w:rPr>
                <w:rFonts w:ascii="Google Sans" w:cs="Google Sans" w:eastAsia="Google Sans" w:hAnsi="Google Sans"/>
                <w:color w:val="1f1f1f"/>
                <w:shd w:fill="auto" w:val="clear"/>
                <w:rtl w:val="0"/>
              </w:rPr>
              <w:t xml:space="preserve"> after Pass 1 is clear, evaluating business logic and architectural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C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nitpicking. Human reviewers focus entirely on system behavior, constraints, and tacit knowledge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agents generating excessive false positives, causing author frustration, reviewer fatigue, and eventual alert blindness.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Solo to Enterprise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Risk-Tiered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Senior engineers wasting critical bandwidth reviewing low-impact AI boilerplate, delaying high-stakes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policy engines (e.g., OPA) evaluate the diff against a ruleset. Low-risk code (CSS, tests) is auto-approved or peer-reviewed. High-risk code (auth, DB schemas) triggers mandatory staff-level sign-off via CODEOWNERS.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B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Preserves senior developer bandwidth. Accelerates delivery of non-critical features while maintaining strict governance over sensitive paths.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Misclassification of risk parameters. Developers actively gaming or renaming files to bypass the critical review lanes.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teams with established CI/CD and policy-as-code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Intent Templates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complete loss of tacit knowledge, historical context, and architectural rationale in AI-generated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Authors must complete a structured PR template explicitly detailing the "why" behind the code, linking to architecture docs, and proving intent </w:t>
            </w:r>
            <w:r w:rsidDel="00000000" w:rsidR="00000000" w:rsidRPr="00000000">
              <w:rPr>
                <w:rFonts w:ascii="Google Sans" w:cs="Google Sans" w:eastAsia="Google Sans" w:hAnsi="Google Sans"/>
                <w:i w:val="1"/>
                <w:iCs w:val="1"/>
                <w:color w:val="1f1f1f"/>
                <w:shd w:fill="auto" w:val="clear"/>
                <w:rtl w:val="0"/>
              </w:rPr>
              <w:t xml:space="preserve">before</w:t>
            </w:r>
            <w:r w:rsidDel="00000000" w:rsidR="00000000" w:rsidRPr="00000000">
              <w:rPr>
                <w:rFonts w:ascii="Google Sans" w:cs="Google Sans" w:eastAsia="Google Sans" w:hAnsi="Google Sans"/>
                <w:color w:val="1f1f1f"/>
                <w:shd w:fill="auto" w:val="clear"/>
                <w:rtl w:val="0"/>
              </w:rPr>
              <w:t xml:space="preserve"> human review begins.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B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Bridges the semantic gap between the generated implementation and business requirements. Acts as a primary vehicle for asynchronous knowledge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Templates degrade into bureaucratic checklists, often filled with generic, AI-generated summaries that fail to capture true human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to Enterprise teams prioritizing long-term maintainability.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Context-First AI Pre-Review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reviewers providing generic, localized feedback without systemic awareness of the broader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review agents index the entire repository graph, surfacing cross-file dependencies, architectural conventions, and historical PRs alongside the current diff to inform the human reviewer.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C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Catches breaking changes across microservices. Enforces project-specific idioms rather than generic coding standards.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Hallucination of architectural rules. Extreme computational expense. Struggles with zero-knowledge environments or polyrepos exceeding context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to Enterprise teams with complex, highly interdependent codebases.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Provenance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 inability to audit how the AI arrived at a specific implementation, leading to a lack of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Systems automatically log the prompts, tool invocations, RAG context, and test executions that occurred during the AI coding session, attaching this immutable log to the PR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B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reviewers to verify the boundaries, instructions, and assumptions the AI operated under, increasing confidence in the generated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Provenance logs become excessively verbose and unreadable, completely ignoring the goal of reducing reviewer reading time and 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teams requiring high compliance, security, and SLSA adherence.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Differencing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 fatigue caused by analyzing massive, non-functional formatting changes (e.g., JSON/YAML reordering) introduced by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Tooling parses the Abstract Syntax Tree (AST) or data structure to highlight only logical or value-based changes, entirely filtering out whitespace, key reordering, or syntax formatting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Tier B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Accelerates comprehension of configuration and data file modifications. Prevents malicious changes from hiding within massive formatting diffs.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language and framework support. Less effective for evaluating complex control flow or deep algorithmic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teams managing heavy infrastructure-as-code (IaC) or configuration files.</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Tooling landscape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basic static application security testing (SAST) and simple bug-detection bots, the current tooling landscape offers sophisticated platforms designed to enhance architectural comprehension, manage workflows, and enforce security policies. These tools address the "understanding bottleneck" by manipulating context, presentation, and routing.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Graphite</w:t>
      </w:r>
    </w:p>
    <w:p w:rsidR="00000000" w:rsidDel="00000000" w:rsidP="00000000" w:rsidRDefault="00000000" w:rsidRPr="00000000" w14:paraId="0000007E">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Workflow optimization and review parallelization via stacked pull requests.</w:t>
      </w:r>
    </w:p>
    <w:p w:rsidR="00000000" w:rsidDel="00000000" w:rsidP="00000000" w:rsidRDefault="00000000" w:rsidRPr="00000000" w14:paraId="0000007F">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By structurally forcing authors to break massive AI-generated codebases into highly focused, atomic, and reviewable segments, Graphite drastically reduces the cognitive load on reviewers. Reviewers comprehend a sequence of small, logical steps rather than a monolithic wall of code.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0">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Requires a significant paradigm shift in how teams interact with Git. Heavy reliance on CLI tools can alienate developers accustomed to visual UI workflows.</w:t>
      </w:r>
    </w:p>
    <w:p w:rsidR="00000000" w:rsidDel="00000000" w:rsidP="00000000" w:rsidRDefault="00000000" w:rsidRPr="00000000" w14:paraId="00000081">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High. Requires team-wide adoption of a new branching methodology and workflow synchronization.</w:t>
      </w:r>
    </w:p>
    <w:p w:rsidR="00000000" w:rsidDel="00000000" w:rsidP="00000000" w:rsidRDefault="00000000" w:rsidRPr="00000000" w14:paraId="00000082">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B. Extensive telemetry indicates reduced review cycle times and lower time-to-first-review metrics for teams utilizing stacked diffs.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Qodo (formerly Codium)</w:t>
      </w:r>
    </w:p>
    <w:p w:rsidR="00000000" w:rsidDel="00000000" w:rsidP="00000000" w:rsidRDefault="00000000" w:rsidRPr="00000000" w14:paraId="00000084">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Context-first architectural review, test generation, and pull request intelligence.</w:t>
      </w:r>
    </w:p>
    <w:p w:rsidR="00000000" w:rsidDel="00000000" w:rsidP="00000000" w:rsidRDefault="00000000" w:rsidRPr="00000000" w14:paraId="0000008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Qodo analyzes PRs against full-repository context, historical decisions, and architectural conventions. It helps reviewers answer deep semantic questions like "Is this the right abstraction?" and "Does this violate our microservice boundaries?" rather than just "Will this compile?".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6">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The efficacy of its contextual awareness can degrade in highly fragmented, multi-language polyrepos where business logic is spread across disparate systems that the agent cannot easily correlate.</w:t>
      </w:r>
    </w:p>
    <w:p w:rsidR="00000000" w:rsidDel="00000000" w:rsidP="00000000" w:rsidRDefault="00000000" w:rsidRPr="00000000" w14:paraId="0000008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Medium. Offers IDE plugins, CLI tools, and direct PR-level integrations, but requires repository access for deep indexing.</w:t>
      </w:r>
    </w:p>
    <w:p w:rsidR="00000000" w:rsidDel="00000000" w:rsidP="00000000" w:rsidRDefault="00000000" w:rsidRPr="00000000" w14:paraId="00000088">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C. Relies primarily on vendor benchmarks (e.g., SWE-bench scores) and self-reported accuracy metrics.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CodeRabbit</w:t>
      </w:r>
    </w:p>
    <w:p w:rsidR="00000000" w:rsidDel="00000000" w:rsidP="00000000" w:rsidRDefault="00000000" w:rsidRPr="00000000" w14:paraId="0000008A">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Automated, multi-layered PR summaries, triage, and line-by-line AI feedback.</w:t>
      </w:r>
    </w:p>
    <w:p w:rsidR="00000000" w:rsidDel="00000000" w:rsidP="00000000" w:rsidRDefault="00000000" w:rsidRPr="00000000" w14:paraId="0000008B">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Generates high-level change narratives, sequence diagrams, and walkthroughs. This allows human reviewers to rapidly grasp the macro-level intent and impact of a change before engaging in exhaustive line-by-line diff reading.</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8C">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Highly prone to noise. If not meticulously configured to a team's specific "nitpickiness" tolerance, it can overwhelm PR threads with trivial comments, leading to reviewer alert blindness.</w:t>
      </w:r>
    </w:p>
    <w:p w:rsidR="00000000" w:rsidDel="00000000" w:rsidP="00000000" w:rsidRDefault="00000000" w:rsidRPr="00000000" w14:paraId="0000008D">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Low. Installs seamlessly via GitHub/GitLab apps with minimal initial configuration required.</w:t>
      </w:r>
    </w:p>
    <w:p w:rsidR="00000000" w:rsidDel="00000000" w:rsidP="00000000" w:rsidRDefault="00000000" w:rsidRPr="00000000" w14:paraId="0000008E">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B. Supported by independent and broad telemetry showing a 1.7x higher bug catch rate in AI-generated code compared to manual reviews.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Apiiro</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Agentic Application Security Posture Management (ASPM) and deep architecture reachability analysis.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Connects individual code changes to global architectural risk. It visually and programmatically demonstrates to reviewers how an AI-generated change alters sensitive data flows, modifies APIs, or exposes new attack surfaces across the broader environment.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Designed primarily for enterprise security teams; the interface, risk scoring, and findings may be overly complex or irrelevant for standard feature developers focused on business logic.</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High. Requires deep, pervasive integration into the CI/CD pipeline, code hosting platforms, and deployment environments to map reachability accurately.</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B. Supported by robust enterprise telemetry regarding risk exposure and vulnerability tracking.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Snyk Code (DeepCode AI)</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Real-time semantic security analysis and data flow mapping.</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Utilizes a hybrid approach of symbolic logic reasoning and generative AI to map complex data flows. It helps reviewers instantly understand how AI-generated code might introduce taint, injection flaws, or vulnerability propagation throughout the system.</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Exclusively focused on security vulnerabilities and specific performance anti-patterns; it does not provide feedback on general architecture, business logic, or code readability.</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Low. Offers excellent, low-latency IDE extensions and automated PR integrations.</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B. Proven track record with extensive telemetry on vulnerability detection rates.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Greptile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Deep repository RAG (Retrieval-Augmented Generation) and cross-file dependency analysis.</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Builds a comprehensive knowledge graph of the entire codebase. This allows reviewers to ask complex, natural-language queries about how a specific AI-generated PR affects distant microservices, database schemas, or downstream dependencies.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Independent evaluations suggest a high false positive rate alongside its high catch rate. Deep graph analysis is computationally expensive and can introduce latency into the review cycle.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Medium. Requires significant time to index the entire repository initially and maintain the graph during high-churn periods.</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C. Primarily supported by vendor-reported catch rates and user testimonials.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SLSA Provenance Generators (e.g., Scribe Security, GitHub Actions)</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Cryptographic tracking and attestation of software build and generation evidence.</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Provides immutable, structured evidence of the exact conditions, prompts, tools, and environments used to generate the AI code. This drastically increases reviewer trust by proving the boundaries within which the AI operated.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Does not explain the semantic logic of the code itself, only its origin, build environment, and chain of custody.</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High. Requires strict, specialized pipeline modifications to support cryptographic signing and attestation generation.</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B. Backed by a standardized industry framework (SLSA) with broad enterprise telemetry.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Panto AI</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Business-context alignment and conversational PR reviews.</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Integrates directly with issue trackers (e.g., Jira) and documentation (e.g., Confluence) to evaluate whether the AI-generated code actually fulfills the original product requirements. It bridges the critical gap between abstract business logic and concrete code implementation.</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Efficacy is entirely dependent on the quality, detail, and upkeep of the original Jira tickets and business requirements.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Medium. Requires syncing version control systems with external project management and documentation software.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C.</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Diffsitter / Semantic Diff Tools</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Syntactic and semantic differencing for structured data and configuration files.</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Eliminates formatting noise in AI-generated PRs (e.g., JSON/YAML reordering, whitespace shifts). This allows reviewers to immediately see the functional, behavioral changes rather than struggling to parse thousands of lines of syntax shifts.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Primarily useful for configuration files and specific data structures; much less effective for evaluating complex control flow, object-oriented logic, or algorithmic changes.</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Medium. Often requires manual CLI usage or the construction of custom CI pipeline steps to surface the semantic diff to the reviewer.</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B. Strong theoretical backing with clear, measurable reductions in reading time for configuration files.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Cursor Bugbot</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IDE-integrated, pre-merge logic analysis and safety net.</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Acts as an immediate, pre-commit safety net for the author. By catching race conditions, null pointer exceptions, and logic flaws before the code is even pushed to a branch, it ensures that reviewers receive much higher-quality, comprehensible drafts.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Highly narrow focus; does not provide architectural feedback, PR summaries, or business logic validation.</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Low (if the team is already utilizing the Cursor IDE ecosystem).</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C.</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Devlo / Bito</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Enterprise-native AI collaboration, review, and conversational exploration.</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Provides interactive, conversational interfaces directly within the PR view. Reviewers can dynamically query the AI about specific architectural choices, ask for code explanations, or request alternative implementations on the fly.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Conversational interfaces are highly susceptible to "hallucinated explanations" if the underlying model is not rigorously grounded in the specific repository context.</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Low to Medium. Plugs into existing Git providers but requires workflow adjustments to utilize the chat interface effectively.</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SonarQube Server / Cloud</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Deep static analysis, technical debt tracking, and strict quality gate enforcement.</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it helps comprehension:</w:t>
      </w:r>
      <w:r w:rsidDel="00000000" w:rsidR="00000000" w:rsidRPr="00000000">
        <w:rPr>
          <w:rFonts w:ascii="Google Sans" w:cs="Google Sans" w:eastAsia="Google Sans" w:hAnsi="Google Sans"/>
          <w:color w:val="1f1f1f"/>
          <w:rtl w:val="0"/>
        </w:rPr>
        <w:t xml:space="preserve"> Enforces a rigid "Clean as You Code" methodology. It ensures all AI-generated code adheres to baseline readability, complexity, and maintainability metrics before human review begins, allowing the human to focus on intent rather than formatting.</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Lacks deep semantic understanding of business logic or human intent; focuses strictly on codified syntactical rules and known CVE patterns.</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friction:</w:t>
      </w:r>
      <w:r w:rsidDel="00000000" w:rsidR="00000000" w:rsidRPr="00000000">
        <w:rPr>
          <w:rFonts w:ascii="Google Sans" w:cs="Google Sans" w:eastAsia="Google Sans" w:hAnsi="Google Sans"/>
          <w:color w:val="1f1f1f"/>
          <w:rtl w:val="0"/>
        </w:rPr>
        <w:t xml:space="preserve"> Low to Medium. An established industry standard with mature CI/CD plugins and extensive documentation.</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 quality:</w:t>
      </w:r>
      <w:r w:rsidDel="00000000" w:rsidR="00000000" w:rsidRPr="00000000">
        <w:rPr>
          <w:rFonts w:ascii="Google Sans" w:cs="Google Sans" w:eastAsia="Google Sans" w:hAnsi="Google Sans"/>
          <w:color w:val="1f1f1f"/>
          <w:rtl w:val="0"/>
        </w:rPr>
        <w:t xml:space="preserve"> Tier A. Backed by decades of empirical validation on the efficacy of static analysis in software engineering.</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What works vs what fails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AI code review bottleneck requires distinguishing between theoretical ideals and practical realities. The integration of AI exposes fundamental flaws in how organizations have historically approached code review.</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Patterns that consistently work</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Enforcing Strict PR Size Limits:</w:t>
      </w:r>
      <w:r w:rsidDel="00000000" w:rsidR="00000000" w:rsidRPr="00000000">
        <w:rPr>
          <w:rFonts w:ascii="Google Sans" w:cs="Google Sans" w:eastAsia="Google Sans" w:hAnsi="Google Sans"/>
          <w:color w:val="1f1f1f"/>
          <w:rtl w:val="0"/>
        </w:rPr>
        <w:t xml:space="preserve"> The most universally effective intervention is mechanically limiting PRs to under 300-400 lines of code.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Human reviewers experience a sharp decline in defect detection capability and comprehension beyond this threshold. Forcing AI agents to generate code iteratively via stacked diffs aligns machine output with human cognitive limits, preventing cognitive overload and superficial reviews.</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Two-Pass Review Protocol:</w:t>
      </w:r>
      <w:r w:rsidDel="00000000" w:rsidR="00000000" w:rsidRPr="00000000">
        <w:rPr>
          <w:rFonts w:ascii="Google Sans" w:cs="Google Sans" w:eastAsia="Google Sans" w:hAnsi="Google Sans"/>
          <w:color w:val="1f1f1f"/>
          <w:rtl w:val="0"/>
        </w:rPr>
        <w:t xml:space="preserve"> Delegating syntax, style, formatting, and obvious defect detection to automated AI agents and linters (Pass 1) is highly effective. It frees the human reviewer to focus entirely on architectural impact, business logic, and tacit knowledge transfer (Pass 2). This structural separation reduces reviewer fatigue and accelerates the overall pipeline.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Context-Rich "Design Intent" Templates:</w:t>
      </w:r>
      <w:r w:rsidDel="00000000" w:rsidR="00000000" w:rsidRPr="00000000">
        <w:rPr>
          <w:rFonts w:ascii="Google Sans" w:cs="Google Sans" w:eastAsia="Google Sans" w:hAnsi="Google Sans"/>
          <w:color w:val="1f1f1f"/>
          <w:rtl w:val="0"/>
        </w:rPr>
        <w:t xml:space="preserve"> Forcing the human author to explicitly document the architectural rationale behind AI-generated code preserves tacit knowledge. Based on Letovsky’s model of code comprehension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developers build mental models from the top down. Reviewers read the intent first; if the generated code deviates from the stated intent, the PR is rejected immediately without requiring deep line-by-line analysis, saving massive amounts of time.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Risk-Based Routing:</w:t>
      </w:r>
      <w:r w:rsidDel="00000000" w:rsidR="00000000" w:rsidRPr="00000000">
        <w:rPr>
          <w:rFonts w:ascii="Google Sans" w:cs="Google Sans" w:eastAsia="Google Sans" w:hAnsi="Google Sans"/>
          <w:color w:val="1f1f1f"/>
          <w:rtl w:val="0"/>
        </w:rPr>
        <w:t xml:space="preserve"> Using automated policy engines to bypass standard human review for low-risk AI generations (e.g., CSS updates, localized test data generation) while mandating strict, multi-person reviews for critical paths (authentication, payment processing, infrastructure). This allocates scarce human cognitive bandwidth exactly where the business risk demands it.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Patterns that look good but fail in real teams</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Treating AI as an Autonomous Approver:</w:t>
      </w:r>
      <w:r w:rsidDel="00000000" w:rsidR="00000000" w:rsidRPr="00000000">
        <w:rPr>
          <w:rFonts w:ascii="Google Sans" w:cs="Google Sans" w:eastAsia="Google Sans" w:hAnsi="Google Sans"/>
          <w:color w:val="1f1f1f"/>
          <w:rtl w:val="0"/>
        </w:rPr>
        <w:t xml:space="preserve"> Allowing an AI agent to approve its own generated code, or the code of another AI agent, without human intervention consistently leads to rapid architectural drift and the compounding accumulation of technical debt. AI excels at syntax but fundamentally lacks the systemic business context required for final authorization.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Relying Exclusively on AI-Generated Summaries:</w:t>
      </w:r>
      <w:r w:rsidDel="00000000" w:rsidR="00000000" w:rsidRPr="00000000">
        <w:rPr>
          <w:rFonts w:ascii="Google Sans" w:cs="Google Sans" w:eastAsia="Google Sans" w:hAnsi="Google Sans"/>
          <w:color w:val="1f1f1f"/>
          <w:rtl w:val="0"/>
        </w:rPr>
        <w:t xml:space="preserve"> While AI can summarize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changed at a technical level, it cannot reliably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it changed within the broader, undocumented business context. Relying on these summaries often masks severe logic flaws, as the summary simply repeats the flawed logic fluently in natural language, lulling the reviewer into a false sense of security.</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"Read Every Line" Mandate:</w:t>
      </w:r>
      <w:r w:rsidDel="00000000" w:rsidR="00000000" w:rsidRPr="00000000">
        <w:rPr>
          <w:rFonts w:ascii="Google Sans" w:cs="Google Sans" w:eastAsia="Google Sans" w:hAnsi="Google Sans"/>
          <w:color w:val="1f1f1f"/>
          <w:rtl w:val="0"/>
        </w:rPr>
        <w:t xml:space="preserve"> Attempting to manually read every line of a 2,000-line AI-generated feature is computationally impossible for a human team operating under agile deadlines. It inevitably results in rubber-stamping (the dangerous "LGTM" anti-pattern) because reviewers quickly become overwhelmed by the sheer volume of text and abandon critical analysis.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Ignoring the "Almost Right" Paradigm:</w:t>
      </w:r>
      <w:r w:rsidDel="00000000" w:rsidR="00000000" w:rsidRPr="00000000">
        <w:rPr>
          <w:rFonts w:ascii="Google Sans" w:cs="Google Sans" w:eastAsia="Google Sans" w:hAnsi="Google Sans"/>
          <w:color w:val="1f1f1f"/>
          <w:rtl w:val="0"/>
        </w:rPr>
        <w:t xml:space="preserve"> AI frequently generates code that is syntactically perfect, highly readable, but semantically flawed (e.g., missing a crucial edge-case null check or violating a subtle domain rule). Reviewers accustomed to human developers often inherently trust well-formatted code. Failing to implement aggressive, automated test execution alongside the review process guarantees these "almost right" bugs escape to production.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Playbooks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these strategies and systematically eliminate the comprehension bottleneck, organizations must adopt tailored playbooks that align with their scale, architecture, and resource constraints.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Solo Engineer Playbook</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Review Policy:</w:t>
      </w:r>
      <w:r w:rsidDel="00000000" w:rsidR="00000000" w:rsidRPr="00000000">
        <w:rPr>
          <w:rFonts w:ascii="Google Sans" w:cs="Google Sans" w:eastAsia="Google Sans" w:hAnsi="Google Sans"/>
          <w:color w:val="1f1f1f"/>
          <w:rtl w:val="0"/>
        </w:rPr>
        <w:t xml:space="preserve"> Focus ruthlessly on automated verification over manual inspection. Treat all AI output as an untrusted, highly competent third-party dependency. You cannot effectively review your own AI-generated code without severe confirmation bias.</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 Template Fields:</w:t>
      </w:r>
    </w:p>
    <w:p w:rsidR="00000000" w:rsidDel="00000000" w:rsidP="00000000" w:rsidRDefault="00000000" w:rsidRPr="00000000" w14:paraId="000000D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Business Goal:</w:t>
      </w:r>
      <w:r w:rsidDel="00000000" w:rsidR="00000000" w:rsidRPr="00000000">
        <w:rPr>
          <w:rFonts w:ascii="Google Sans" w:cs="Google Sans" w:eastAsia="Google Sans" w:hAnsi="Google Sans"/>
          <w:color w:val="1f1f1f"/>
          <w:rtl w:val="0"/>
        </w:rPr>
        <w:t xml:space="preserve"> What specific user problem does this solve?</w:t>
      </w:r>
    </w:p>
    <w:p w:rsidR="00000000" w:rsidDel="00000000" w:rsidP="00000000" w:rsidRDefault="00000000" w:rsidRPr="00000000" w14:paraId="000000D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 Used:</w:t>
      </w:r>
      <w:r w:rsidDel="00000000" w:rsidR="00000000" w:rsidRPr="00000000">
        <w:rPr>
          <w:rFonts w:ascii="Google Sans" w:cs="Google Sans" w:eastAsia="Google Sans" w:hAnsi="Google Sans"/>
          <w:color w:val="1f1f1f"/>
          <w:rtl w:val="0"/>
        </w:rPr>
        <w:t xml:space="preserve"> The core instruction given to the generation agent.</w:t>
      </w:r>
    </w:p>
    <w:p w:rsidR="00000000" w:rsidDel="00000000" w:rsidP="00000000" w:rsidRDefault="00000000" w:rsidRPr="00000000" w14:paraId="000000D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Verification Strategy:</w:t>
      </w:r>
      <w:r w:rsidDel="00000000" w:rsidR="00000000" w:rsidRPr="00000000">
        <w:rPr>
          <w:rFonts w:ascii="Google Sans" w:cs="Google Sans" w:eastAsia="Google Sans" w:hAnsi="Google Sans"/>
          <w:color w:val="1f1f1f"/>
          <w:rtl w:val="0"/>
        </w:rPr>
        <w:t xml:space="preserve"> How was this empirically proven to work (e.g., specific test cases run, visual QA)?</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Automation Gates:</w:t>
      </w:r>
      <w:r w:rsidDel="00000000" w:rsidR="00000000" w:rsidRPr="00000000">
        <w:rPr>
          <w:rFonts w:ascii="Google Sans" w:cs="Google Sans" w:eastAsia="Google Sans" w:hAnsi="Google Sans"/>
          <w:color w:val="1f1f1f"/>
          <w:rtl w:val="0"/>
        </w:rPr>
        <w:t xml:space="preserve"> Aggressive local linting (ESLint, Prettier), mandatory static typing (e.g., TypeScript strict mode), and pre-commit hooks running comprehensive unit tests.</w:t>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Roles:</w:t>
      </w:r>
    </w:p>
    <w:p w:rsidR="00000000" w:rsidDel="00000000" w:rsidP="00000000" w:rsidRDefault="00000000" w:rsidRPr="00000000" w14:paraId="000000D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Author-side:</w:t>
      </w:r>
      <w:r w:rsidDel="00000000" w:rsidR="00000000" w:rsidRPr="00000000">
        <w:rPr>
          <w:rFonts w:ascii="Google Sans" w:cs="Google Sans" w:eastAsia="Google Sans" w:hAnsi="Google Sans"/>
          <w:color w:val="1f1f1f"/>
          <w:rtl w:val="0"/>
        </w:rPr>
        <w:t xml:space="preserve"> AI acts as a rapid prototyper, boilerplate generator, and syntax completion engine.</w:t>
      </w:r>
    </w:p>
    <w:p w:rsidR="00000000" w:rsidDel="00000000" w:rsidP="00000000" w:rsidRDefault="00000000" w:rsidRPr="00000000" w14:paraId="000000D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Reviewer-side:</w:t>
      </w:r>
      <w:r w:rsidDel="00000000" w:rsidR="00000000" w:rsidRPr="00000000">
        <w:rPr>
          <w:rFonts w:ascii="Google Sans" w:cs="Google Sans" w:eastAsia="Google Sans" w:hAnsi="Google Sans"/>
          <w:color w:val="1f1f1f"/>
          <w:rtl w:val="0"/>
        </w:rPr>
        <w:t xml:space="preserve"> AI (e.g., Cursor Bugbot) acts as an adversarial "devil's advocate," specifically prompted to identify edge cases, missing null checks, and security flaws before the code is ever committed to version control.</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Weekly Metrics Dashboard:</w:t>
      </w:r>
    </w:p>
    <w:p w:rsidR="00000000" w:rsidDel="00000000" w:rsidP="00000000" w:rsidRDefault="00000000" w:rsidRPr="00000000" w14:paraId="000000D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Test Coverage % (Must strictly remain stable or increase; never decrease)</w:t>
      </w:r>
    </w:p>
    <w:p w:rsidR="00000000" w:rsidDel="00000000" w:rsidP="00000000" w:rsidRDefault="00000000" w:rsidRPr="00000000" w14:paraId="000000D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Cyclomatic Complexity Score (To monitor AI spaghetti code)</w:t>
      </w:r>
    </w:p>
    <w:p w:rsidR="00000000" w:rsidDel="00000000" w:rsidP="00000000" w:rsidRDefault="00000000" w:rsidRPr="00000000" w14:paraId="000000E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Time spent debugging vs. time spent writing</w:t>
      </w:r>
    </w:p>
    <w:p w:rsidR="00000000" w:rsidDel="00000000" w:rsidP="00000000" w:rsidRDefault="00000000" w:rsidRPr="00000000" w14:paraId="000000E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Defect density per 1,000 lines of code</w:t>
      </w:r>
    </w:p>
    <w:p w:rsidR="00000000" w:rsidDel="00000000" w:rsidP="00000000" w:rsidRDefault="00000000" w:rsidRPr="00000000" w14:paraId="000000E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Percentage of AI code reverted or heavily refactored within 7 days</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Rollout:</w:t>
      </w:r>
    </w:p>
    <w:p w:rsidR="00000000" w:rsidDel="00000000" w:rsidP="00000000" w:rsidRDefault="00000000" w:rsidRPr="00000000" w14:paraId="000000E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30 Days:</w:t>
      </w:r>
      <w:r w:rsidDel="00000000" w:rsidR="00000000" w:rsidRPr="00000000">
        <w:rPr>
          <w:rFonts w:ascii="Google Sans" w:cs="Google Sans" w:eastAsia="Google Sans" w:hAnsi="Google Sans"/>
          <w:color w:val="1f1f1f"/>
          <w:rtl w:val="0"/>
        </w:rPr>
        <w:t xml:space="preserve"> Establish baseline metrics without AI. Configure strict local linters and pre-commit hooks.</w:t>
      </w:r>
    </w:p>
    <w:p w:rsidR="00000000" w:rsidDel="00000000" w:rsidP="00000000" w:rsidRDefault="00000000" w:rsidRPr="00000000" w14:paraId="000000E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60 Days:</w:t>
      </w:r>
      <w:r w:rsidDel="00000000" w:rsidR="00000000" w:rsidRPr="00000000">
        <w:rPr>
          <w:rFonts w:ascii="Google Sans" w:cs="Google Sans" w:eastAsia="Google Sans" w:hAnsi="Google Sans"/>
          <w:color w:val="1f1f1f"/>
          <w:rtl w:val="0"/>
        </w:rPr>
        <w:t xml:space="preserve"> Implement the "devil's advocate" AI review step locally. Begin tracking debug time.</w:t>
      </w:r>
    </w:p>
    <w:p w:rsidR="00000000" w:rsidDel="00000000" w:rsidP="00000000" w:rsidRDefault="00000000" w:rsidRPr="00000000" w14:paraId="000000E6">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90 Days:</w:t>
      </w:r>
      <w:r w:rsidDel="00000000" w:rsidR="00000000" w:rsidRPr="00000000">
        <w:rPr>
          <w:rFonts w:ascii="Google Sans" w:cs="Google Sans" w:eastAsia="Google Sans" w:hAnsi="Google Sans"/>
          <w:color w:val="1f1f1f"/>
          <w:rtl w:val="0"/>
        </w:rPr>
        <w:t xml:space="preserve"> Refine generation prompts to automatically output associated unit tests alongside all AI feature code, ensuring verification scales with generation.</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Small Team (3–10) Playbook</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Review Policy:</w:t>
      </w:r>
      <w:r w:rsidDel="00000000" w:rsidR="00000000" w:rsidRPr="00000000">
        <w:rPr>
          <w:rFonts w:ascii="Google Sans" w:cs="Google Sans" w:eastAsia="Google Sans" w:hAnsi="Google Sans"/>
          <w:color w:val="1f1f1f"/>
          <w:rtl w:val="0"/>
        </w:rPr>
        <w:t xml:space="preserve"> Implement a strict Two-Pass review protocol. Maximize asynchronous communication and comprehension by mandating Stacked Diffs for any feature exceeding basic limits.</w:t>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 Template Fields:</w:t>
      </w:r>
    </w:p>
    <w:p w:rsidR="00000000" w:rsidDel="00000000" w:rsidP="00000000" w:rsidRDefault="00000000" w:rsidRPr="00000000" w14:paraId="000000E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Architectural Impact:</w:t>
      </w:r>
      <w:r w:rsidDel="00000000" w:rsidR="00000000" w:rsidRPr="00000000">
        <w:rPr>
          <w:rFonts w:ascii="Google Sans" w:cs="Google Sans" w:eastAsia="Google Sans" w:hAnsi="Google Sans"/>
          <w:color w:val="1f1f1f"/>
          <w:rtl w:val="0"/>
        </w:rPr>
        <w:t xml:space="preserve"> Does this change database schemas, public APIs, or core state management?</w:t>
      </w:r>
    </w:p>
    <w:p w:rsidR="00000000" w:rsidDel="00000000" w:rsidP="00000000" w:rsidRDefault="00000000" w:rsidRPr="00000000" w14:paraId="000000E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Tacit Context:</w:t>
      </w:r>
      <w:r w:rsidDel="00000000" w:rsidR="00000000" w:rsidRPr="00000000">
        <w:rPr>
          <w:rFonts w:ascii="Google Sans" w:cs="Google Sans" w:eastAsia="Google Sans" w:hAnsi="Google Sans"/>
          <w:color w:val="1f1f1f"/>
          <w:rtl w:val="0"/>
        </w:rPr>
        <w:t xml:space="preserve"> What alternative approaches were considered and rejected by the author/AI, and why?</w:t>
      </w:r>
    </w:p>
    <w:p w:rsidR="00000000" w:rsidDel="00000000" w:rsidP="00000000" w:rsidRDefault="00000000" w:rsidRPr="00000000" w14:paraId="000000E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Testing Evidence:</w:t>
      </w:r>
      <w:r w:rsidDel="00000000" w:rsidR="00000000" w:rsidRPr="00000000">
        <w:rPr>
          <w:rFonts w:ascii="Google Sans" w:cs="Google Sans" w:eastAsia="Google Sans" w:hAnsi="Google Sans"/>
          <w:color w:val="1f1f1f"/>
          <w:rtl w:val="0"/>
        </w:rPr>
        <w:t xml:space="preserve"> Direct link to a passing CI run or a deployed staging environment.</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Automation Gates:</w:t>
      </w:r>
      <w:r w:rsidDel="00000000" w:rsidR="00000000" w:rsidRPr="00000000">
        <w:rPr>
          <w:rFonts w:ascii="Google Sans" w:cs="Google Sans" w:eastAsia="Google Sans" w:hAnsi="Google Sans"/>
          <w:color w:val="1f1f1f"/>
          <w:rtl w:val="0"/>
        </w:rPr>
        <w:t xml:space="preserve"> CI/CD pipeline enforces SonarQube quality gates (hard-blocking merges on new code smells, security hotspots, or complexity spikes). Integration of a tool like CodeRabbit for automated Pass 1 reviews.</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Roles:</w:t>
      </w:r>
    </w:p>
    <w:p w:rsidR="00000000" w:rsidDel="00000000" w:rsidP="00000000" w:rsidRDefault="00000000" w:rsidRPr="00000000" w14:paraId="000000E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Author-side:</w:t>
      </w:r>
      <w:r w:rsidDel="00000000" w:rsidR="00000000" w:rsidRPr="00000000">
        <w:rPr>
          <w:rFonts w:ascii="Google Sans" w:cs="Google Sans" w:eastAsia="Google Sans" w:hAnsi="Google Sans"/>
          <w:color w:val="1f1f1f"/>
          <w:rtl w:val="0"/>
        </w:rPr>
        <w:t xml:space="preserve"> AI drafts features within strict &lt; 300 LOC boundaries, generating tests concurrently.</w:t>
      </w:r>
    </w:p>
    <w:p w:rsidR="00000000" w:rsidDel="00000000" w:rsidP="00000000" w:rsidRDefault="00000000" w:rsidRPr="00000000" w14:paraId="000000F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Reviewer-side:</w:t>
      </w:r>
      <w:r w:rsidDel="00000000" w:rsidR="00000000" w:rsidRPr="00000000">
        <w:rPr>
          <w:rFonts w:ascii="Google Sans" w:cs="Google Sans" w:eastAsia="Google Sans" w:hAnsi="Google Sans"/>
          <w:color w:val="1f1f1f"/>
          <w:rtl w:val="0"/>
        </w:rPr>
        <w:t xml:space="preserve"> AI provides a PR summary, traces data flow, and flags basic style/logic issues. The human focuses exclusively on system integration, business logic, and architectural fidelity.</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Weekly Metrics Dashboard:</w:t>
      </w:r>
    </w:p>
    <w:p w:rsidR="00000000" w:rsidDel="00000000" w:rsidP="00000000" w:rsidRDefault="00000000" w:rsidRPr="00000000" w14:paraId="000000F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PR Cycle Time (Target: &lt; 24 hours from open to merge)</w:t>
      </w:r>
    </w:p>
    <w:p w:rsidR="00000000" w:rsidDel="00000000" w:rsidP="00000000" w:rsidRDefault="00000000" w:rsidRPr="00000000" w14:paraId="000000F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 Size Distribution (Target: 80% of all PRs under 300 LOC)</w:t>
      </w:r>
    </w:p>
    <w:p w:rsidR="00000000" w:rsidDel="00000000" w:rsidP="00000000" w:rsidRDefault="00000000" w:rsidRPr="00000000" w14:paraId="000000F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Reviewer Load (Ensuring equal distribution of PRs across the team to prevent single-point bottlenecks)</w:t>
      </w:r>
    </w:p>
    <w:p w:rsidR="00000000" w:rsidDel="00000000" w:rsidP="00000000" w:rsidRDefault="00000000" w:rsidRPr="00000000" w14:paraId="000000F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Change Failure Rate (Post-merge defect tracking)</w:t>
      </w:r>
    </w:p>
    <w:p w:rsidR="00000000" w:rsidDel="00000000" w:rsidP="00000000" w:rsidRDefault="00000000" w:rsidRPr="00000000" w14:paraId="000000F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Comment Density (Ratio of high-value architectural comments vs. low-value syntax comments)</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Rollout:</w:t>
      </w:r>
    </w:p>
    <w:p w:rsidR="00000000" w:rsidDel="00000000" w:rsidP="00000000" w:rsidRDefault="00000000" w:rsidRPr="00000000" w14:paraId="000000F8">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30 Days:</w:t>
      </w:r>
      <w:r w:rsidDel="00000000" w:rsidR="00000000" w:rsidRPr="00000000">
        <w:rPr>
          <w:rFonts w:ascii="Google Sans" w:cs="Google Sans" w:eastAsia="Google Sans" w:hAnsi="Google Sans"/>
          <w:color w:val="1f1f1f"/>
          <w:rtl w:val="0"/>
        </w:rPr>
        <w:t xml:space="preserve"> Enforce a hard mechanical cap on PR size via CI checks. Adopt a stacked diff tool (e.g., Graphite) and train the team on the workflow.</w:t>
      </w:r>
    </w:p>
    <w:p w:rsidR="00000000" w:rsidDel="00000000" w:rsidP="00000000" w:rsidRDefault="00000000" w:rsidRPr="00000000" w14:paraId="000000F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60 Days:</w:t>
      </w:r>
      <w:r w:rsidDel="00000000" w:rsidR="00000000" w:rsidRPr="00000000">
        <w:rPr>
          <w:rFonts w:ascii="Google Sans" w:cs="Google Sans" w:eastAsia="Google Sans" w:hAnsi="Google Sans"/>
          <w:color w:val="1f1f1f"/>
          <w:rtl w:val="0"/>
        </w:rPr>
        <w:t xml:space="preserve"> Integrate CodeRabbit or a similar agent for Pass 1 automated reviews. Define the strict boundary between AI review responsibilities and human review responsibilities.</w:t>
      </w:r>
    </w:p>
    <w:p w:rsidR="00000000" w:rsidDel="00000000" w:rsidP="00000000" w:rsidRDefault="00000000" w:rsidRPr="00000000" w14:paraId="000000FA">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90 Days:</w:t>
      </w:r>
      <w:r w:rsidDel="00000000" w:rsidR="00000000" w:rsidRPr="00000000">
        <w:rPr>
          <w:rFonts w:ascii="Google Sans" w:cs="Google Sans" w:eastAsia="Google Sans" w:hAnsi="Google Sans"/>
          <w:color w:val="1f1f1f"/>
          <w:rtl w:val="0"/>
        </w:rPr>
        <w:t xml:space="preserve"> Shift team culture entirely. Human reviews must focus solely on design intent, tacit knowledge transfer, and system architecture.</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(50+) Playbook</w:t>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Review Policy:</w:t>
      </w:r>
      <w:r w:rsidDel="00000000" w:rsidR="00000000" w:rsidRPr="00000000">
        <w:rPr>
          <w:rFonts w:ascii="Google Sans" w:cs="Google Sans" w:eastAsia="Google Sans" w:hAnsi="Google Sans"/>
          <w:color w:val="1f1f1f"/>
          <w:rtl w:val="0"/>
        </w:rPr>
        <w:t xml:space="preserve"> Implement strict Risk-Tiered Routing. Adopt a zero-trust architecture for AI-generated code touching critical data paths, requiring cryptographic provenance.</w:t>
      </w:r>
    </w:p>
    <w:p w:rsidR="00000000" w:rsidDel="00000000" w:rsidP="00000000" w:rsidRDefault="00000000" w:rsidRPr="00000000" w14:paraId="000000F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 Template Fields:</w:t>
      </w:r>
    </w:p>
    <w:p w:rsidR="00000000" w:rsidDel="00000000" w:rsidP="00000000" w:rsidRDefault="00000000" w:rsidRPr="00000000" w14:paraId="000000FE">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Risk Tier Assessment (0-3).</w:t>
      </w:r>
    </w:p>
    <w:p w:rsidR="00000000" w:rsidDel="00000000" w:rsidP="00000000" w:rsidRDefault="00000000" w:rsidRPr="00000000" w14:paraId="000000F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Security Impact Checklist (Data privacy, Auth, PII).</w:t>
      </w:r>
    </w:p>
    <w:p w:rsidR="00000000" w:rsidDel="00000000" w:rsidP="00000000" w:rsidRDefault="00000000" w:rsidRPr="00000000" w14:paraId="0000010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Provenance Data:</w:t>
      </w:r>
      <w:r w:rsidDel="00000000" w:rsidR="00000000" w:rsidRPr="00000000">
        <w:rPr>
          <w:rFonts w:ascii="Google Sans" w:cs="Google Sans" w:eastAsia="Google Sans" w:hAnsi="Google Sans"/>
          <w:color w:val="1f1f1f"/>
          <w:rtl w:val="0"/>
        </w:rPr>
        <w:t xml:space="preserve"> Automatically injected, immutable logs of agent sessions.</w:t>
      </w:r>
    </w:p>
    <w:p w:rsidR="00000000" w:rsidDel="00000000" w:rsidP="00000000" w:rsidRDefault="00000000" w:rsidRPr="00000000" w14:paraId="0000010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Architectural Decision Record (ADR) Link.</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Automation Gates:</w:t>
      </w:r>
      <w:r w:rsidDel="00000000" w:rsidR="00000000" w:rsidRPr="00000000">
        <w:rPr>
          <w:rFonts w:ascii="Google Sans" w:cs="Google Sans" w:eastAsia="Google Sans" w:hAnsi="Google Sans"/>
          <w:color w:val="1f1f1f"/>
          <w:rtl w:val="0"/>
        </w:rPr>
        <w:t xml:space="preserve"> Open Policy Agent (OPA) for compliance-as-code. Apiiro or Snyk Code for deep architectural reachability and vulnerability scanning. Strict CODEOWNERS enforcement for all Tier 2/3 changes.</w:t>
      </w:r>
    </w:p>
    <w:p w:rsidR="00000000" w:rsidDel="00000000" w:rsidP="00000000" w:rsidRDefault="00000000" w:rsidRPr="00000000" w14:paraId="0000010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Roles:</w:t>
      </w:r>
    </w:p>
    <w:p w:rsidR="00000000" w:rsidDel="00000000" w:rsidP="00000000" w:rsidRDefault="00000000" w:rsidRPr="00000000" w14:paraId="0000010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Author-side:</w:t>
      </w:r>
      <w:r w:rsidDel="00000000" w:rsidR="00000000" w:rsidRPr="00000000">
        <w:rPr>
          <w:rFonts w:ascii="Google Sans" w:cs="Google Sans" w:eastAsia="Google Sans" w:hAnsi="Google Sans"/>
          <w:color w:val="1f1f1f"/>
          <w:rtl w:val="0"/>
        </w:rPr>
        <w:t xml:space="preserve"> Governed AI agents operating within predefined organizational rulesets and context-aware RAG systems (e.g., Qodo), strictly isolated from production credentials.</w:t>
      </w:r>
    </w:p>
    <w:p w:rsidR="00000000" w:rsidDel="00000000" w:rsidP="00000000" w:rsidRDefault="00000000" w:rsidRPr="00000000" w14:paraId="0000010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Reviewer-side:</w:t>
      </w:r>
      <w:r w:rsidDel="00000000" w:rsidR="00000000" w:rsidRPr="00000000">
        <w:rPr>
          <w:rFonts w:ascii="Google Sans" w:cs="Google Sans" w:eastAsia="Google Sans" w:hAnsi="Google Sans"/>
          <w:color w:val="1f1f1f"/>
          <w:rtl w:val="0"/>
        </w:rPr>
        <w:t xml:space="preserve"> Context-first AI agents indexing the entire monorepo/polyrepo to identify cross-service breaking changes, architectural drift, and security taint propagation.</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Weekly Metrics Dashboard:</w:t>
      </w:r>
    </w:p>
    <w:p w:rsidR="00000000" w:rsidDel="00000000" w:rsidP="00000000" w:rsidRDefault="00000000" w:rsidRPr="00000000" w14:paraId="00000107">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Deployment Frequency</w:t>
      </w:r>
    </w:p>
    <w:p w:rsidR="00000000" w:rsidDel="00000000" w:rsidP="00000000" w:rsidRDefault="00000000" w:rsidRPr="00000000" w14:paraId="0000010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Mean Time to Recovery (MTTR)</w:t>
      </w:r>
    </w:p>
    <w:p w:rsidR="00000000" w:rsidDel="00000000" w:rsidP="00000000" w:rsidRDefault="00000000" w:rsidRPr="00000000" w14:paraId="0000010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Escaped Defect Rate (Categorized by AI-assisted vs. strictly Human authored)</w:t>
      </w:r>
    </w:p>
    <w:p w:rsidR="00000000" w:rsidDel="00000000" w:rsidP="00000000" w:rsidRDefault="00000000" w:rsidRPr="00000000" w14:paraId="0000010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Review Queue Bottleneck Latency (Time spent waiting for a human reviewer)</w:t>
      </w:r>
    </w:p>
    <w:p w:rsidR="00000000" w:rsidDel="00000000" w:rsidP="00000000" w:rsidRDefault="00000000" w:rsidRPr="00000000" w14:paraId="0000010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Policy Violation Blocks (Count of PRs automatically rejected by security/quality gates)</w:t>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Rollout:</w:t>
      </w:r>
    </w:p>
    <w:p w:rsidR="00000000" w:rsidDel="00000000" w:rsidP="00000000" w:rsidRDefault="00000000" w:rsidRPr="00000000" w14:paraId="0000010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30 Days:</w:t>
      </w:r>
      <w:r w:rsidDel="00000000" w:rsidR="00000000" w:rsidRPr="00000000">
        <w:rPr>
          <w:rFonts w:ascii="Google Sans" w:cs="Google Sans" w:eastAsia="Google Sans" w:hAnsi="Google Sans"/>
          <w:color w:val="1f1f1f"/>
          <w:rtl w:val="0"/>
        </w:rPr>
        <w:t xml:space="preserve"> Map the entire codebase to specific risk tiers. Establish and test CODEOWNERS files for all critical business logic and infrastructure paths.</w:t>
      </w:r>
    </w:p>
    <w:p w:rsidR="00000000" w:rsidDel="00000000" w:rsidP="00000000" w:rsidRDefault="00000000" w:rsidRPr="00000000" w14:paraId="0000010E">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60 Days:</w:t>
      </w:r>
      <w:r w:rsidDel="00000000" w:rsidR="00000000" w:rsidRPr="00000000">
        <w:rPr>
          <w:rFonts w:ascii="Google Sans" w:cs="Google Sans" w:eastAsia="Google Sans" w:hAnsi="Google Sans"/>
          <w:color w:val="1f1f1f"/>
          <w:rtl w:val="0"/>
        </w:rPr>
        <w:t xml:space="preserve"> Deploy context-aware AI review tools and strict static analysis gates across all CI pipelines. Route low-risk PRs to fast-lanes.</w:t>
      </w:r>
    </w:p>
    <w:p w:rsidR="00000000" w:rsidDel="00000000" w:rsidP="00000000" w:rsidRDefault="00000000" w:rsidRPr="00000000" w14:paraId="0000010F">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90 Days:</w:t>
      </w:r>
      <w:r w:rsidDel="00000000" w:rsidR="00000000" w:rsidRPr="00000000">
        <w:rPr>
          <w:rFonts w:ascii="Google Sans" w:cs="Google Sans" w:eastAsia="Google Sans" w:hAnsi="Google Sans"/>
          <w:color w:val="1f1f1f"/>
          <w:rtl w:val="0"/>
        </w:rPr>
        <w:t xml:space="preserve"> Implement automated provenance tracking (SLSA frameworks) and continuously refine the risk-routing engine based on false-positive telemetry and escaped defect reports.</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Experiments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empirically validate strategies for reducing the comprehension bottleneck, teams should execute the following highly controlled, low-cost experiments within their specific environments.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Experiment 1: The Sub-300 LOC Mandate</w:t>
      </w:r>
    </w:p>
    <w:p w:rsidR="00000000" w:rsidDel="00000000" w:rsidP="00000000" w:rsidRDefault="00000000" w:rsidRPr="00000000" w14:paraId="00000113">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Enforcing a strict size limit on PRs will decrease the total time-to-merge and increase the identification of complex architectural defects, despite increasing the total raw volume of PRs submitted.</w:t>
      </w:r>
    </w:p>
    <w:p w:rsidR="00000000" w:rsidDel="00000000" w:rsidP="00000000" w:rsidRDefault="00000000" w:rsidRPr="00000000" w14:paraId="0000011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Configure a CI action to automatically reject or softly flag any PR exceeding 300 lines of modified code. Require authors to utilize stacked diffs to break down larger AI-generated features.</w:t>
      </w:r>
    </w:p>
    <w:p w:rsidR="00000000" w:rsidDel="00000000" w:rsidP="00000000" w:rsidRDefault="00000000" w:rsidRPr="00000000" w14:paraId="0000011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PR Cycle Time (Time from PR open to merge) and Defect Escape Rate (bugs found post-merge).</w:t>
      </w:r>
    </w:p>
    <w:p w:rsidR="00000000" w:rsidDel="00000000" w:rsidP="00000000" w:rsidRDefault="00000000" w:rsidRPr="00000000" w14:paraId="0000011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Expected Signal:</w:t>
      </w:r>
      <w:r w:rsidDel="00000000" w:rsidR="00000000" w:rsidRPr="00000000">
        <w:rPr>
          <w:rFonts w:ascii="Google Sans" w:cs="Google Sans" w:eastAsia="Google Sans" w:hAnsi="Google Sans"/>
          <w:color w:val="1f1f1f"/>
          <w:rtl w:val="0"/>
        </w:rPr>
        <w:t xml:space="preserve"> A temporary 1-2 week spike in developer frustration as workflows adjust, followed by a 20-40% reduction in average cycle time and significantly higher qualitative engagement in human review comments.</w:t>
      </w:r>
    </w:p>
    <w:p w:rsidR="00000000" w:rsidDel="00000000" w:rsidP="00000000" w:rsidRDefault="00000000" w:rsidRPr="00000000" w14:paraId="00000117">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Stop/Continue Criteria:</w:t>
      </w:r>
      <w:r w:rsidDel="00000000" w:rsidR="00000000" w:rsidRPr="00000000">
        <w:rPr>
          <w:rFonts w:ascii="Google Sans" w:cs="Google Sans" w:eastAsia="Google Sans" w:hAnsi="Google Sans"/>
          <w:color w:val="1f1f1f"/>
          <w:rtl w:val="0"/>
        </w:rPr>
        <w:t xml:space="preserve"> Stop if PR overhead and constant context switching cause overall feature delivery velocity to drop by &gt;15% over a sustained 4-week period. Continue if cycle times drop and developer satisfaction surveys indicate a reduction in review-based cognitive load.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Experiment 2: The Two-Pass Automation Test</w:t>
      </w:r>
    </w:p>
    <w:p w:rsidR="00000000" w:rsidDel="00000000" w:rsidP="00000000" w:rsidRDefault="00000000" w:rsidRPr="00000000" w14:paraId="0000011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Implementing a high-signal AI agent for an initial review pass will shift human feedback away from syntax and formatting toward critical architectural concerns, improving knowledge transfer.</w:t>
      </w:r>
    </w:p>
    <w:p w:rsidR="00000000" w:rsidDel="00000000" w:rsidP="00000000" w:rsidRDefault="00000000" w:rsidRPr="00000000" w14:paraId="0000011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Integrate a tool like CodeRabbit or Sourcery into the pipeline. Mandate that authors resolve all AI-flagged issues (or explicitly dismiss them with a written reason) before requesting a human review.</w:t>
      </w:r>
    </w:p>
    <w:p w:rsidR="00000000" w:rsidDel="00000000" w:rsidP="00000000" w:rsidRDefault="00000000" w:rsidRPr="00000000" w14:paraId="0000011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Ratio of syntactical/linting comments versus architectural/business logic comments made by human reviewers.</w:t>
      </w:r>
    </w:p>
    <w:p w:rsidR="00000000" w:rsidDel="00000000" w:rsidP="00000000" w:rsidRDefault="00000000" w:rsidRPr="00000000" w14:paraId="0000011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Expected Signal:</w:t>
      </w:r>
      <w:r w:rsidDel="00000000" w:rsidR="00000000" w:rsidRPr="00000000">
        <w:rPr>
          <w:rFonts w:ascii="Google Sans" w:cs="Google Sans" w:eastAsia="Google Sans" w:hAnsi="Google Sans"/>
          <w:color w:val="1f1f1f"/>
          <w:rtl w:val="0"/>
        </w:rPr>
        <w:t xml:space="preserve"> Human comments regarding formatting, variable naming, and basic null checks should drop to near zero, while comments regarding edge cases, system design, and product intent should increase.</w:t>
      </w:r>
    </w:p>
    <w:p w:rsidR="00000000" w:rsidDel="00000000" w:rsidP="00000000" w:rsidRDefault="00000000" w:rsidRPr="00000000" w14:paraId="0000011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Stop/Continue Criteria:</w:t>
      </w:r>
      <w:r w:rsidDel="00000000" w:rsidR="00000000" w:rsidRPr="00000000">
        <w:rPr>
          <w:rFonts w:ascii="Google Sans" w:cs="Google Sans" w:eastAsia="Google Sans" w:hAnsi="Google Sans"/>
          <w:color w:val="1f1f1f"/>
          <w:rtl w:val="0"/>
        </w:rPr>
        <w:t xml:space="preserve"> Stop if the AI generates excessive false positives (&gt;20%) causing "alert fatigue" where humans begin ignoring all automated warnings. Continue if human reviewers self-report a massive reduction in time spent reading boilerplate code.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Experiment 3: Design Intent Validation</w:t>
      </w:r>
    </w:p>
    <w:p w:rsidR="00000000" w:rsidDel="00000000" w:rsidP="00000000" w:rsidRDefault="00000000" w:rsidRPr="00000000" w14:paraId="0000011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Forcing developers to explicitly state their design intent and architectural constraints before submitting AI code will drastically reduce the time reviewers spend attempting to reverse-engineer the AI's logic.</w:t>
      </w:r>
    </w:p>
    <w:p w:rsidR="00000000" w:rsidDel="00000000" w:rsidP="00000000" w:rsidRDefault="00000000" w:rsidRPr="00000000" w14:paraId="0000012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Modify the GitHub/GitLab PR template to include mandatory, un-skippable sections: "Business Objective," "Architectural Impact," and "Why was this specific implementation chosen over alternatives?"</w:t>
      </w:r>
    </w:p>
    <w:p w:rsidR="00000000" w:rsidDel="00000000" w:rsidP="00000000" w:rsidRDefault="00000000" w:rsidRPr="00000000" w14:paraId="0000012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Time-to-first-review and the total number of back-and-forth clarification comments per PR.</w:t>
      </w:r>
    </w:p>
    <w:p w:rsidR="00000000" w:rsidDel="00000000" w:rsidP="00000000" w:rsidRDefault="00000000" w:rsidRPr="00000000" w14:paraId="0000012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Expected Signal:</w:t>
      </w:r>
      <w:r w:rsidDel="00000000" w:rsidR="00000000" w:rsidRPr="00000000">
        <w:rPr>
          <w:rFonts w:ascii="Google Sans" w:cs="Google Sans" w:eastAsia="Google Sans" w:hAnsi="Google Sans"/>
          <w:color w:val="1f1f1f"/>
          <w:rtl w:val="0"/>
        </w:rPr>
        <w:t xml:space="preserve"> A measurable decrease in clarification-seeking questions (e.g., "Why didn't you use X library?", "What does this regex do?") and significantly faster initial review completion times.</w:t>
      </w:r>
    </w:p>
    <w:p w:rsidR="00000000" w:rsidDel="00000000" w:rsidP="00000000" w:rsidRDefault="00000000" w:rsidRPr="00000000" w14:paraId="00000123">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Stop/Continue Criteria:</w:t>
      </w:r>
      <w:r w:rsidDel="00000000" w:rsidR="00000000" w:rsidRPr="00000000">
        <w:rPr>
          <w:rFonts w:ascii="Google Sans" w:cs="Google Sans" w:eastAsia="Google Sans" w:hAnsi="Google Sans"/>
          <w:color w:val="1f1f1f"/>
          <w:rtl w:val="0"/>
        </w:rPr>
        <w:t xml:space="preserve"> Stop if developers are simply using AI to auto-generate the design intent summaries without critical thought, rendering the exercise meaningless. Continue if the templates spark meaningful asynchronous architectural discussions and faster approvals.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Experiment 4: Semantic Differencing Rollout</w:t>
      </w:r>
    </w:p>
    <w:p w:rsidR="00000000" w:rsidDel="00000000" w:rsidP="00000000" w:rsidRDefault="00000000" w:rsidRPr="00000000" w14:paraId="0000012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Replacing standard line-by-line unified diffs with semantic diffs for configuration, data, and IaC files will increase reviewer comprehension speed and accuracy by eliminating formatting noise.</w:t>
      </w:r>
    </w:p>
    <w:p w:rsidR="00000000" w:rsidDel="00000000" w:rsidP="00000000" w:rsidRDefault="00000000" w:rsidRPr="00000000" w14:paraId="0000012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Install a semantic diff tool (e.g., Diffsitter) specifically for JSON, YAML, and TOML files. Have a subset of the team review configuration changes using only the semantic output for two sprints.</w:t>
      </w:r>
    </w:p>
    <w:p w:rsidR="00000000" w:rsidDel="00000000" w:rsidP="00000000" w:rsidRDefault="00000000" w:rsidRPr="00000000" w14:paraId="00000127">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Time spent specifically reviewing configuration PRs and the rate of missed configuration errors discovered in staging.</w:t>
      </w:r>
    </w:p>
    <w:p w:rsidR="00000000" w:rsidDel="00000000" w:rsidP="00000000" w:rsidRDefault="00000000" w:rsidRPr="00000000" w14:paraId="0000012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Expected Signal:</w:t>
      </w:r>
      <w:r w:rsidDel="00000000" w:rsidR="00000000" w:rsidRPr="00000000">
        <w:rPr>
          <w:rFonts w:ascii="Google Sans" w:cs="Google Sans" w:eastAsia="Google Sans" w:hAnsi="Google Sans"/>
          <w:color w:val="1f1f1f"/>
          <w:rtl w:val="0"/>
        </w:rPr>
        <w:t xml:space="preserve"> Reviewers will process configuration changes significantly faster due to the complete elimination of formatting noise (e.g., whitespace changes, alphabetical key reordering).</w:t>
      </w:r>
    </w:p>
    <w:p w:rsidR="00000000" w:rsidDel="00000000" w:rsidP="00000000" w:rsidRDefault="00000000" w:rsidRPr="00000000" w14:paraId="0000012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Stop/Continue Criteria:</w:t>
      </w:r>
      <w:r w:rsidDel="00000000" w:rsidR="00000000" w:rsidRPr="00000000">
        <w:rPr>
          <w:rFonts w:ascii="Google Sans" w:cs="Google Sans" w:eastAsia="Google Sans" w:hAnsi="Google Sans"/>
          <w:color w:val="1f1f1f"/>
          <w:rtl w:val="0"/>
        </w:rPr>
        <w:t xml:space="preserve"> Stop if the semantic tool fails to consistently support the specific file types or custom frameworks used heavily by the team. Continue if review latency on configuration changes drops by &gt;25% with no increase in defect rates.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Experiment 5: Risk-Tiered Escalation</w:t>
      </w:r>
    </w:p>
    <w:p w:rsidR="00000000" w:rsidDel="00000000" w:rsidP="00000000" w:rsidRDefault="00000000" w:rsidRPr="00000000" w14:paraId="0000012B">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Routing PRs based on objective risk rather than standard round-robin assignment will alleviate the bottleneck on senior engineers without increasing the overall defect escape rate.</w:t>
      </w:r>
    </w:p>
    <w:p w:rsidR="00000000" w:rsidDel="00000000" w:rsidP="00000000" w:rsidRDefault="00000000" w:rsidRPr="00000000" w14:paraId="0000012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Define specific file paths (e.g., /auth, /payments, infrastructure/) and file types as "Tier 2 High Risk". Configure CI to require senior engineer approval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for Tier 2, while allowing peer approval for Tier 1.</w:t>
      </w:r>
    </w:p>
    <w:p w:rsidR="00000000" w:rsidDel="00000000" w:rsidP="00000000" w:rsidRDefault="00000000" w:rsidRPr="00000000" w14:paraId="0000012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w:t>
      </w:r>
      <w:r w:rsidDel="00000000" w:rsidR="00000000" w:rsidRPr="00000000">
        <w:rPr>
          <w:rFonts w:ascii="Google Sans" w:cs="Google Sans" w:eastAsia="Google Sans" w:hAnsi="Google Sans"/>
          <w:color w:val="1f1f1f"/>
          <w:rtl w:val="0"/>
        </w:rPr>
        <w:t xml:space="preserve"> Senior engineer review load (hours spent reviewing per week via calendar/IDE tracking) and post-merge incident rates for Tier 1 vs Tier 2 code.</w:t>
      </w:r>
    </w:p>
    <w:p w:rsidR="00000000" w:rsidDel="00000000" w:rsidP="00000000" w:rsidRDefault="00000000" w:rsidRPr="00000000" w14:paraId="0000012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Expected Signal:</w:t>
      </w:r>
      <w:r w:rsidDel="00000000" w:rsidR="00000000" w:rsidRPr="00000000">
        <w:rPr>
          <w:rFonts w:ascii="Google Sans" w:cs="Google Sans" w:eastAsia="Google Sans" w:hAnsi="Google Sans"/>
          <w:color w:val="1f1f1f"/>
          <w:rtl w:val="0"/>
        </w:rPr>
        <w:t xml:space="preserve"> Senior engineers will recover significant deep-work time. The incident rate will remain stable because senior attention is focused purely on critical systems, while peers adequately handle low-risk UI/copy changes.</w:t>
      </w:r>
    </w:p>
    <w:p w:rsidR="00000000" w:rsidDel="00000000" w:rsidP="00000000" w:rsidRDefault="00000000" w:rsidRPr="00000000" w14:paraId="0000012F">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Stop/Continue Criteria:</w:t>
      </w:r>
      <w:r w:rsidDel="00000000" w:rsidR="00000000" w:rsidRPr="00000000">
        <w:rPr>
          <w:rFonts w:ascii="Google Sans" w:cs="Google Sans" w:eastAsia="Google Sans" w:hAnsi="Google Sans"/>
          <w:color w:val="1f1f1f"/>
          <w:rtl w:val="0"/>
        </w:rPr>
        <w:t xml:space="preserve"> Stop if critical bugs begin escaping through the lower-tier peer review paths due to misclassification of risk. Continue if senior developer velocity increases and the queue wait time for non-critical PRs drops dramatically.</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References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METR. "Measuring the Impact of Early-2025 AI on Experienced Open-Source Developer Productivity." July 10, 2025. URL: https://metr.org/blog/2025-07-10-early-2025-ai-experienced-os-dev-study/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Qodo. "5 AI Code Review Pattern Predictions in 2026." January 20, 2026. URL: https://www.qodo.ai/blog/5-ai-code-review-pattern-predictions-in-2026/</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Herald of Solace. "The 6 Best AI Code Review Tools for Pull Requests in 2025." December 12, 2025. URL: https://dev.to/heraldofsolace/the-6-best-ai-code-review-tools-for-pull-requests-in-2025-4n43</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Gonçalves, P. W., et al. "Code Review Comprehension: Reviewing Strategies Seen Through Code Comprehension Theories." March 27, 2025. URL: https://arxiv.org/abs/2503.21455</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GitHub Actions. "Feature Request: Semantic Diff Tools for Code Comprehension." Issue #1973. URL: https://github.com/github/github-mcp-server/issues/1973</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Xiao, T., et al. "Copilot for PRs: Adoption, Impact, and Developer Interventions." FSE 2024. URL: https://tao-xiao.github.io/files/Copilot4PR_FSE_2024.pdf</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Gonçalves, P. W., et al. "Code Review Comprehension Model." ICPC 2025. URL: https://www.computer.org/csdl/proceedings-article/icpc/2025/022300a589/27CwLeFtXuE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Gonçalves, P. W., et al. "Code Review Comprehension: Reviewing Strategies." arXiv:2503.21455v1. URL: https://arxiv.org/html/2503.21455v1</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Enayet, A. "Diffsitter: A Semantic Diff Tool." GitHub. URL: https://github.com/afnanenayet/diffsitter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Salar, A. "Catching Prompt Regressions Before They Ship: Semantic Diffing." Medium. URL: https://medium.com/@aatakansalar/catching-prompt-regressions-before-they-ship-semantic-diffing-for-llm-workflows-feb3014ccac3</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Mesiab, K. "The Architectural Revolution: The Two-Pass Process." Medium. URL: https://medium.com/@kmesiab/the-architectural-revolution-how-ai-is-redefining-software-development-from-code-writing-to-da5d6dad825a</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LobeHub. "AI Skill Store Marketplace: Code Review." URL: https://lobehub.com/zh-TW/skills/aiskillstore-marketplace-code-review</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"Tacit Knowledge and Artificial Intelligence Literature Review." MDPI, Societies 2025. URL: https://www.mdpi.com/2075-4698/15/8/213</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PropelCode. "AI Code Review Agent Session Provenance." URL: https://www.propelcode.ai/blog/ai-code-review-agent-session-provenance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Hamade, J. "The True Cost of AI-Generated Code: Comprehension Debt." Medium. URL: https://medium.com/@justhamade/true-cost-of-ai-generated-code-f4362391790c</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Git Tower. "Giving Time Back to Your Engineering Team with Graphite." URL: https://www.git-tower.com/blog/graphite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CodeRabbit. "An (Actually Useful) Framework for Evaluating AI Code Review Tools." URL: https://www.coderabbit.ai/blog/framework-for-evaluating-ai-code-review-tools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Lin, H. Y., et al. "CodeReviewQA: The Code Review Comprehension Assessment for Large Language Models." arXiv:2503.16167v1. URL: https://arxiv.org/html/2503.16167v1</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Ethyca. "AI Governance and Risk-Tiered Review Models." URL: https://www.ethyca.com/news/ai-governance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Tongme, A. "Stop Reading Every Line of Code: Tiered Review Systems." Medium. URL: https://medium.com/@alextongme/stop-reading-every-line-of-code-0a9cdc52948f</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Smashing Magazine. "Intent Prototyping: A Practical Guide." URL: https://www.smashingmagazine.com/2025/10/intent-prototyping-practical-guide-building-clarity/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Zaman, M. "The Productivity Paradox of AI: Why Commits and PRs Don't Tell the Story." Medium. URL: https://medium.com/@mozaman/the-productivity-paradox-of-ai-why-commits-and-prs-dont-tell-the-story-ceb68a453f54</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Panto AI. "Leading Pull Request Review Tools in 2026." URL: https://www.getpanto.ai/blog/best-pull-request-review-tools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Lin, H. Y., et al. "CodeReviewQA." Findings of the Association for Computational Linguistics. 2025. URL: https://findanexpert.unimelb.edu.au/scholarlywork/2093174-codereviewqa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HuggingFace. "CodeReviewQA Dataset." URL: https://huggingface.co/datasets/Tomo-Melb/CodeReviewQA</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Reddit. "The Bottleneck Is the Language: Why AI Must Stop Writing Code for Human Eyes." r/ClaudeAI. URL: https://www.reddit.com/r/ClaudeAI/comments/1rkq6cq/the_bottleneck_is_the_language_why_ai_must_stop/</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Augment Code. "Code Review Best Practices That Scale." URL: https://www.augmentcode.com/guides/code-review-best-practices-that-scale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Lin, H. Y., et al. "CodeReviewQA: The Code Review Comprehension Assessment." arXiv:2503.16167v1. URL: https://arxiv.org/html/2503.16167v1</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Manus. "Best AI Tools for Code Review." URL: https://manus.im/blog/best-ai-tools-for-code-review</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Apiiro. "Top Code Security Tools: Architecture Impact." URL: https://apiiro.com/blog/top-code-security-tools/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GitClear. "2025 AI Assistant Code Quality Report." URL: https://www.gitclear.com/ai_assistant_code_quality_2025_research</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CodeRabbit. "State of AI vs Human Code Generation Report." URL: https://www.coderabbit.ai/blog/state-of-ai-vs-human-code-generation-report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Graphite. "Core Benefits of Stacked Diffs." URL: https://graphite.com/guides/benefits-of-stacked-diffs-in-code-review</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Qodo. "AI Pull Request Review: Architecture Impact Analysis." URL: https://www.qodo.ai/blog/ai-pull-request-review/</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CodeRabbit. "AI-Powered Pull Request Review Assistant." URL: https://manus.im/blog/best-ai-tools-for-code-review</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CodeRabbit. "Top 10 Findings from the State of AI vs Human Code Generation Report." URL: https://www.coderabbit.ai/blog/state-of-ai-vs-human-code-generation-report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Digital Applied. "AI Code Review Automation Guide 2025." URL: https://www.digitalapplied.com/blog/ai-code-review-automation-guide-2025</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Herald of Solace. "The 6 Best AI Code Review Tools for Pull Requests in 2025." URL: https://dev.to/heraldofsolace/the-6-best-ai-code-review-tools-for-pull-requests-in-2025-4n43</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Gregori et al. "An LLM-guided platform for multi-granular collection and management of data provenance." Journal of Big Data (2025). URL: https://www.researchgate.net/publication/394034898_An_LLM-guided_platform_for_multi-granular_collection_and_management_of_data_provenance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CodeRabbit. "AI Code Review Failure Modes and Anti-Patterns." URL: https://www.coderabbit.ai/blog/state-of-ai-vs-human-code-generation-report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"Does AI Code Review Lead to Code Changes? A Case Study." arXiv:2508.18771. URL: https://arxiv.org/abs/2508.18771</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GitClear. "AI Assistant Code Quality 2025 Research." URL: https://www.gitclear.com/ai_assistant_code_quality_2025_research</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Axify. "AI Code Review Tools." URL: https://axify.io/blog/ai-code-review-tools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METR. "Measuring the Impact of Early-2025 AI on Experienced Open-Source Developer Productivity." URL: https://metr.org/blog/2025-07-10-early-2025-ai-experienced-os-dev-study/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Cabeda, D. "Stacked Diffs with git rebase." URL: https://www.cabeda.dev/reads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LinearB. "AI Code Review Bottleneck: 4.6x Wait Times Cost Teams." URL: https://byteiota.com/ai-code-review-bottleneck-4-6x-wait-times-cost-teams/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"Stacked Diffs Versus Pull Requests." URL: https://jg.gg/2018/09/29/stacked-diffs-versus-pull-requests/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Atasoy, M. "Automatically Scoring Pull Request Risk with AI." Medium. URL: https://medium.com/@mesutatasoy/automatically-scoring-pull-request-risk-with-ai-98055d85e192</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"AI Generated Code Review Change Narratives." arXiv:2601.20085v1. URL: https://arxiv.org/html/2601.20085v1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"Software Versioning and Storytelling in Code Comprehension." NSF PAR. URL: https://par.nsf.gov/servlets/purl/10545450</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Augment Code. "Code Review Best Practices That Scale." URL: https://www.augmentcode.com/guides/code-review-best-practices-that-scale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Brightsec. "5 Best Practices for Reviewing and Approving AI-Generated Code." URL: https://brightsec.com/blog/5-best-practices-for-reviewing-and-approving-ai-generated-code/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Faros AI. "Generative AI is rewriting the rules of software development." URL: https://www.faros.ai/blog/ai-software-engineering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"Better Prompting Better AI Thinking: The Two-Pass Technique." Medium. URL: https://medium.com/@xitvali/better-prompting-better-ai-thinking-14-techniques-that-turn-ai-into-your-smartest-coding-partner-3db36ab35a9a</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Winder AI. "Python to Go Migration: The Two-Pass Approach." URL: https://winder.ai/python-to-go-migration-with-claude-code/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Bailo, G. "The Smart Path to Automated Code Reviews." Medium. URL: https://medium.com/@gianlucabailo/the-smart-path-to-automated-code-reviews-balancing-ai-efficiency-with-human-wisdom-af09865daa41</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Reddit. "Context Retrieval Engine for AI Code Review." r/codereview. URL: https://www.reddit.com/r/codereview/comments/1o1b4pu/after_analyzing_50000_prs_i_built_an_ai_code/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Apiiro. "4x Velocity 10x Vulnerabilities: AI Coding Assistants Are Shipping More Risks." URL: https://apiiro.com/blog/4x-velocity-10x-vulnerabilities-ai-coding-assistants-are-shipping-more-risks/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Apache Skywalking. "Agentic Vibe Coding and Test Harnesses." URL: https://skywalking.apache.org/blog/2026-03-08-agentic-vibe-coding/</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PropelCode. "Risk-Tiered Pull Request Routing and Session Provenance." URL: https://www.propelcode.ai/blog/ai-code-review-agent-session-provenance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Augment Code. "Best AI Code Review Tools 2025." URL: https://www.augmentcode.com/tools/best-ai-code-review-tools-2025</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Martin Fowler. "Reduce Friction AI: Tacit Knowledge Transfer." URL: https://martinfowler.com/articles/reduce-friction-ai/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Leigh, D. "Design Intent PR Template AI Code." URL: https://www.daveleigh.co.uk/my-ai-assisted-coding-workflows/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SonarSource. "SonarQube Cloud: SaaS solution for automated code reviews." URL: https://www.sonarsource.com/solutions/code-review/ai/</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Axify. "DeepCode (by Snyk) AI Code Review." URL: https://axify.io/blog/ai-code-review-tools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"Does AI Code Review Lead to Code Changes? A Case Study of GitHub Actions." arXiv:2508.18771v1. URL: https://arxiv.org/html/2508.18771v1</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Burns, J. "The Two-Pass Pattern: Generate, Then Audit." Medium. URL: https://medium.com/@julian.burns50/the-practitioners-field-guide-to-structured-prompting-c688f41ebb99</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Review Board. "Using Stacked Changes with Review Board." URL: https://www.reviewboard.org/news/2024/06/25/using-stacked-changes-with-review-board/</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Panto AI. "Best Pull Request Review Tools to Enhance Your Workflow in 2025." URL: https://dev.to/pantoai/best-pull-request-review-tools-to-enhance-your-workflow-in-2025-2hfg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Codemanship. "Is Comprehension Debt in Your Risk Register?" URL: https://codemanship.wordpress.com/2026/02/21/is-comprehension-debt-in-your-risk-register/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Graphite. "Best AI Pull Request Reviewers 2025." URL: https://graphite.com/guides/best-ai-pull-request-reviewers-2025</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Tianpan. "The Two-Pass Review Model." URL: https://tianpan.co/forum/t/the-40-code-review-quality-deficit-ai-writes-code-faster-than-humans-can-verify-it-now-what/545</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Agile Pain Relief. "AI-Generated Code Quality Problems." URL: https://agilepainrelief.com/blog/ai-generated-code-quality-problems/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Reddit. "Qodo Architecture Impact Analysis." r/ChatGPTCoding. URL: https://www.reddit.com/r/ChatGPTCoding/comments/1m81k3n/best_ai_pr_code_reviewer/</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AgileEngine. "Evidence-Based Guide to AI-Assisted Software Development." URL: https://agileengine.com/evidence-based-guide-to-ai-assisted-software-development-in-production/</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Malhotra, L. "Risk-Stratified Review Processes." Medium. URL: https://dev.to/leena_malhotra/i-tested-ai-on-a-long-workflow-and-context-collapse-killed-it-4p8p</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SLSA Framework. "SLSA GitHub Generator." URL: https://github.com/slsa-framework/slsa-github-generator/blob/main/SPECIFICATIONS.md</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Strauss, M. "SLSA Compliance at Scale: Provenance Generation with Scribe." Medium. URL: https://medium.com/@mikeystrauss/slsa-compliance-at-scale-provenance-generation-with-scribe-447cd3ad1ba2</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True Cost of AI-Generated Code - Medium, accessed March 9, 2026, </w:t>
      </w:r>
      <w:hyperlink r:id="rId6">
        <w:r w:rsidDel="00000000" w:rsidR="00000000" w:rsidRPr="00000000">
          <w:rPr>
            <w:rFonts w:ascii="Google Sans" w:cs="Google Sans" w:eastAsia="Google Sans" w:hAnsi="Google Sans"/>
            <w:color w:val="0000ee"/>
            <w:sz w:val="24"/>
            <w:szCs w:val="24"/>
            <w:u w:val="single"/>
            <w:rtl w:val="0"/>
          </w:rPr>
          <w:t xml:space="preserve">https://medium.com/@justhamade/true-cost-of-ai-generated-code-f4362391790c</w:t>
        </w:r>
      </w:hyperlink>
      <w:r w:rsidDel="00000000" w:rsidR="00000000" w:rsidRPr="00000000">
        <w:rPr>
          <w:rtl w:val="0"/>
        </w:rPr>
      </w:r>
    </w:p>
    <w:p w:rsidR="00000000" w:rsidDel="00000000" w:rsidP="00000000" w:rsidRDefault="00000000" w:rsidRPr="00000000" w14:paraId="0000018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Rely On AI And Get Left Behind - Codemanship's Blog, accessed March 9, 2026, </w:t>
      </w:r>
      <w:hyperlink r:id="rId7">
        <w:r w:rsidDel="00000000" w:rsidR="00000000" w:rsidRPr="00000000">
          <w:rPr>
            <w:rFonts w:ascii="Google Sans" w:cs="Google Sans" w:eastAsia="Google Sans" w:hAnsi="Google Sans"/>
            <w:color w:val="0000ee"/>
            <w:sz w:val="24"/>
            <w:szCs w:val="24"/>
            <w:u w:val="single"/>
            <w:rtl w:val="0"/>
          </w:rPr>
          <w:t xml:space="preserve">https://codemanship.wordpress.com/2026/02/21/is-comprehension-debt-in-your-risk-register/</w:t>
        </w:r>
      </w:hyperlink>
      <w:r w:rsidDel="00000000" w:rsidR="00000000" w:rsidRPr="00000000">
        <w:rPr>
          <w:rtl w:val="0"/>
        </w:rPr>
      </w:r>
    </w:p>
    <w:p w:rsidR="00000000" w:rsidDel="00000000" w:rsidP="00000000" w:rsidRDefault="00000000" w:rsidRPr="00000000" w14:paraId="0000018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Intergenerational Tacit Knowledge Transfer: Leveraging AI - MDPI, accessed March 9, 2026, </w:t>
      </w:r>
      <w:hyperlink r:id="rId8">
        <w:r w:rsidDel="00000000" w:rsidR="00000000" w:rsidRPr="00000000">
          <w:rPr>
            <w:rFonts w:ascii="Google Sans" w:cs="Google Sans" w:eastAsia="Google Sans" w:hAnsi="Google Sans"/>
            <w:color w:val="0000ee"/>
            <w:sz w:val="24"/>
            <w:szCs w:val="24"/>
            <w:u w:val="single"/>
            <w:rtl w:val="0"/>
          </w:rPr>
          <w:t xml:space="preserve">https://www.mdpi.com/2075-4698/15/8/213</w:t>
        </w:r>
      </w:hyperlink>
      <w:r w:rsidDel="00000000" w:rsidR="00000000" w:rsidRPr="00000000">
        <w:rPr>
          <w:rtl w:val="0"/>
        </w:rPr>
      </w:r>
    </w:p>
    <w:p w:rsidR="00000000" w:rsidDel="00000000" w:rsidP="00000000" w:rsidRDefault="00000000" w:rsidRPr="00000000" w14:paraId="0000018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for Reducing Friction in AI-Assisted Development, accessed March 9, 2026, </w:t>
      </w:r>
      <w:hyperlink r:id="rId9">
        <w:r w:rsidDel="00000000" w:rsidR="00000000" w:rsidRPr="00000000">
          <w:rPr>
            <w:rFonts w:ascii="Google Sans" w:cs="Google Sans" w:eastAsia="Google Sans" w:hAnsi="Google Sans"/>
            <w:color w:val="0000ee"/>
            <w:sz w:val="24"/>
            <w:szCs w:val="24"/>
            <w:u w:val="single"/>
            <w:rtl w:val="0"/>
          </w:rPr>
          <w:t xml:space="preserve">https://martinfowler.com/articles/reduce-friction-ai/</w:t>
        </w:r>
      </w:hyperlink>
      <w:r w:rsidDel="00000000" w:rsidR="00000000" w:rsidRPr="00000000">
        <w:rPr>
          <w:rtl w:val="0"/>
        </w:rPr>
      </w:r>
    </w:p>
    <w:p w:rsidR="00000000" w:rsidDel="00000000" w:rsidP="00000000" w:rsidRDefault="00000000" w:rsidRPr="00000000" w14:paraId="0000018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Evidence-based guide to AI-assisted software development in production - AgileEngine, accessed March 9, 2026, </w:t>
      </w:r>
      <w:hyperlink r:id="rId10">
        <w:r w:rsidDel="00000000" w:rsidR="00000000" w:rsidRPr="00000000">
          <w:rPr>
            <w:rFonts w:ascii="Google Sans" w:cs="Google Sans" w:eastAsia="Google Sans" w:hAnsi="Google Sans"/>
            <w:color w:val="0000ee"/>
            <w:sz w:val="24"/>
            <w:szCs w:val="24"/>
            <w:u w:val="single"/>
            <w:rtl w:val="0"/>
          </w:rPr>
          <w:t xml:space="preserve">https://agileengine.com/evidence-based-guide-to-ai-assisted-software-development-in-production/</w:t>
        </w:r>
      </w:hyperlink>
      <w:r w:rsidDel="00000000" w:rsidR="00000000" w:rsidRPr="00000000">
        <w:rPr>
          <w:rtl w:val="0"/>
        </w:rPr>
      </w:r>
    </w:p>
    <w:p w:rsidR="00000000" w:rsidDel="00000000" w:rsidP="00000000" w:rsidRDefault="00000000" w:rsidRPr="00000000" w14:paraId="0000018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evaluate AI code review tools: A practical framework - CodeRabbit,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https://www.coderabbit.ai/blog/framework-for-evaluating-ai-code-review-tools</w:t>
        </w:r>
      </w:hyperlink>
      <w:r w:rsidDel="00000000" w:rsidR="00000000" w:rsidRPr="00000000">
        <w:rPr>
          <w:rtl w:val="0"/>
        </w:rPr>
      </w:r>
    </w:p>
    <w:p w:rsidR="00000000" w:rsidDel="00000000" w:rsidP="00000000" w:rsidRDefault="00000000" w:rsidRPr="00000000" w14:paraId="0000018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Productivity Paradox of AI: Why Commits and PRs Don't Tell the Story | by Mo Zaman,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https://medium.com/@mozaman/the-productivity-paradox-of-ai-why-commits-and-prs-dont-tell-the-story-ceb68a453f54</w:t>
        </w:r>
      </w:hyperlink>
      <w:r w:rsidDel="00000000" w:rsidR="00000000" w:rsidRPr="00000000">
        <w:rPr>
          <w:rtl w:val="0"/>
        </w:rPr>
      </w:r>
    </w:p>
    <w:p w:rsidR="00000000" w:rsidDel="00000000" w:rsidP="00000000" w:rsidRDefault="00000000" w:rsidRPr="00000000" w14:paraId="0000018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Productivity Paradox Research Report - Faros AI,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https://www.faros.ai/blog/ai-software-engineering</w:t>
        </w:r>
      </w:hyperlink>
      <w:r w:rsidDel="00000000" w:rsidR="00000000" w:rsidRPr="00000000">
        <w:rPr>
          <w:rtl w:val="0"/>
        </w:rPr>
      </w:r>
    </w:p>
    <w:p w:rsidR="00000000" w:rsidDel="00000000" w:rsidP="00000000" w:rsidRDefault="00000000" w:rsidRPr="00000000" w14:paraId="0000018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stacked diffs in code review - Graphite,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https://graphite.com/guides/benefits-of-stacked-diffs-in-code-review</w:t>
        </w:r>
      </w:hyperlink>
      <w:r w:rsidDel="00000000" w:rsidR="00000000" w:rsidRPr="00000000">
        <w:rPr>
          <w:rtl w:val="0"/>
        </w:rPr>
      </w:r>
    </w:p>
    <w:p w:rsidR="00000000" w:rsidDel="00000000" w:rsidP="00000000" w:rsidRDefault="00000000" w:rsidRPr="00000000" w14:paraId="0000018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Reads - Data Impostor,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https://www.cabeda.dev/reads</w:t>
        </w:r>
      </w:hyperlink>
      <w:r w:rsidDel="00000000" w:rsidR="00000000" w:rsidRPr="00000000">
        <w:rPr>
          <w:rtl w:val="0"/>
        </w:rPr>
      </w:r>
    </w:p>
    <w:p w:rsidR="00000000" w:rsidDel="00000000" w:rsidP="00000000" w:rsidRDefault="00000000" w:rsidRPr="00000000" w14:paraId="0000018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Stacked Diffs Versus Pull Requests | Jackson Gabbard's Blog,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https://jg.gg/2018/09/29/stacked-diffs-versus-pull-requests/</w:t>
        </w:r>
      </w:hyperlink>
      <w:r w:rsidDel="00000000" w:rsidR="00000000" w:rsidRPr="00000000">
        <w:rPr>
          <w:rtl w:val="0"/>
        </w:rPr>
      </w:r>
    </w:p>
    <w:p w:rsidR="00000000" w:rsidDel="00000000" w:rsidP="00000000" w:rsidRDefault="00000000" w:rsidRPr="00000000" w14:paraId="0000018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Architectural Revolution: How AI is Redefining Software Development from Code Writing to Solution Orchestration | by Kevin Mesiab | Medium,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https://medium.com/@kmesiab/the-architectural-revolution-how-ai-is-redefining-software-development-from-code-writing-to-da5d6dad825a</w:t>
        </w:r>
      </w:hyperlink>
      <w:r w:rsidDel="00000000" w:rsidR="00000000" w:rsidRPr="00000000">
        <w:rPr>
          <w:rtl w:val="0"/>
        </w:rPr>
      </w:r>
    </w:p>
    <w:p w:rsidR="00000000" w:rsidDel="00000000" w:rsidP="00000000" w:rsidRDefault="00000000" w:rsidRPr="00000000" w14:paraId="0000018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Prompting, Better AI Thinking: 14 Techniques That Turn AI Into Your Smartest Coding Partner | by Marcus Chen - Medium,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https://medium.com/@xitvali/better-prompting-better-ai-thinking-14-techniques-that-turn-ai-into-your-smartest-coding-partner-3db36ab35a9a</w:t>
        </w:r>
      </w:hyperlink>
      <w:r w:rsidDel="00000000" w:rsidR="00000000" w:rsidRPr="00000000">
        <w:rPr>
          <w:rtl w:val="0"/>
        </w:rPr>
      </w:r>
    </w:p>
    <w:p w:rsidR="00000000" w:rsidDel="00000000" w:rsidP="00000000" w:rsidRDefault="00000000" w:rsidRPr="00000000" w14:paraId="0000018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40% Code Review Quality Deficit: AI Writes Code Faster Than,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https://tianpan.co/forum/t/the-40-code-review-quality-deficit-ai-writes-code-faster-than-humans-can-verify-it-now-what/545</w:t>
        </w:r>
      </w:hyperlink>
      <w:r w:rsidDel="00000000" w:rsidR="00000000" w:rsidRPr="00000000">
        <w:rPr>
          <w:rtl w:val="0"/>
        </w:rPr>
      </w:r>
    </w:p>
    <w:p w:rsidR="00000000" w:rsidDel="00000000" w:rsidP="00000000" w:rsidRDefault="00000000" w:rsidRPr="00000000" w14:paraId="0000018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Framework, Compliance &amp; Operational Guide (2026) | Ethyca,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https://www.ethyca.com/news/ai-governance</w:t>
        </w:r>
      </w:hyperlink>
      <w:r w:rsidDel="00000000" w:rsidR="00000000" w:rsidRPr="00000000">
        <w:rPr>
          <w:rtl w:val="0"/>
        </w:rPr>
      </w:r>
    </w:p>
    <w:p w:rsidR="00000000" w:rsidDel="00000000" w:rsidP="00000000" w:rsidRDefault="00000000" w:rsidRPr="00000000" w14:paraId="0000018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Review Needs Session Provenance: What to Store in Every PR | Propel,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https://www.propelcode.ai/blog/ai-code-review-agent-session-provenance</w:t>
        </w:r>
      </w:hyperlink>
      <w:r w:rsidDel="00000000" w:rsidR="00000000" w:rsidRPr="00000000">
        <w:rPr>
          <w:rtl w:val="0"/>
        </w:rPr>
      </w:r>
    </w:p>
    <w:p w:rsidR="00000000" w:rsidDel="00000000" w:rsidP="00000000" w:rsidRDefault="00000000" w:rsidRPr="00000000" w14:paraId="0000019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AI on a Long Workflow and Context Collapse Killed It - DEV Community,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https://dev.to/leena_malhotra/i-tested-ai-on-a-long-workflow-and-context-collapse-killed-it-4p8p</w:t>
        </w:r>
      </w:hyperlink>
      <w:r w:rsidDel="00000000" w:rsidR="00000000" w:rsidRPr="00000000">
        <w:rPr>
          <w:rtl w:val="0"/>
        </w:rPr>
      </w:r>
    </w:p>
    <w:p w:rsidR="00000000" w:rsidDel="00000000" w:rsidP="00000000" w:rsidRDefault="00000000" w:rsidRPr="00000000" w14:paraId="0000019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Pull Request Descriptions: Adoption, Impact, and Developer Interventions - Tao Xiao,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https://tao-xiao.github.io/files/Copilot4PR_FSE_2024.pdf</w:t>
        </w:r>
      </w:hyperlink>
      <w:r w:rsidDel="00000000" w:rsidR="00000000" w:rsidRPr="00000000">
        <w:rPr>
          <w:rtl w:val="0"/>
        </w:rPr>
      </w:r>
    </w:p>
    <w:p w:rsidR="00000000" w:rsidDel="00000000" w:rsidP="00000000" w:rsidRDefault="00000000" w:rsidRPr="00000000" w14:paraId="0000019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 Prototyping: A Practical Guide To Building With Clarity (Part 2) - Smashing Magazine,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https://www.smashingmagazine.com/2025/10/intent-prototyping-practical-guide-building-clarity/</w:t>
        </w:r>
      </w:hyperlink>
      <w:r w:rsidDel="00000000" w:rsidR="00000000" w:rsidRPr="00000000">
        <w:rPr>
          <w:rtl w:val="0"/>
        </w:rPr>
      </w:r>
    </w:p>
    <w:p w:rsidR="00000000" w:rsidDel="00000000" w:rsidP="00000000" w:rsidRDefault="00000000" w:rsidRPr="00000000" w14:paraId="0000019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Vibe Coding in a Mature OSS Project: What Worked, What Didn't,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https://skywalking.apache.org/blog/2026-03-08-agentic-vibe-coding/</w:t>
        </w:r>
      </w:hyperlink>
      <w:r w:rsidDel="00000000" w:rsidR="00000000" w:rsidRPr="00000000">
        <w:rPr>
          <w:rtl w:val="0"/>
        </w:rPr>
      </w:r>
    </w:p>
    <w:p w:rsidR="00000000" w:rsidDel="00000000" w:rsidP="00000000" w:rsidRDefault="00000000" w:rsidRPr="00000000" w14:paraId="0000019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AI-Powered Pull Request Review That Scales With Development Speed?,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https://www.qodo.ai/blog/ai-pull-request-review/</w:t>
        </w:r>
      </w:hyperlink>
      <w:r w:rsidDel="00000000" w:rsidR="00000000" w:rsidRPr="00000000">
        <w:rPr>
          <w:rtl w:val="0"/>
        </w:rPr>
      </w:r>
    </w:p>
    <w:p w:rsidR="00000000" w:rsidDel="00000000" w:rsidP="00000000" w:rsidRDefault="00000000" w:rsidRPr="00000000" w14:paraId="0000019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analyzing 50,000 PRs, I built an AI code reviewer with evidence-backed findings and zero-knowledge architecture : r/codereview - Reddit,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https://www.reddit.com/r/codereview/comments/1o1b4pu/after_analyzing_50000_prs_i_built_an_ai_code/</w:t>
        </w:r>
      </w:hyperlink>
      <w:r w:rsidDel="00000000" w:rsidR="00000000" w:rsidRPr="00000000">
        <w:rPr>
          <w:rtl w:val="0"/>
        </w:rPr>
      </w:r>
    </w:p>
    <w:p w:rsidR="00000000" w:rsidDel="00000000" w:rsidP="00000000" w:rsidRDefault="00000000" w:rsidRPr="00000000" w14:paraId="0000019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PR code reviewer? : r/ChatGPTCoding - Reddit,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https://www.reddit.com/r/ChatGPTCoding/comments/1m81k3n/best_ai_pr_code_reviewer/</w:t>
        </w:r>
      </w:hyperlink>
      <w:r w:rsidDel="00000000" w:rsidR="00000000" w:rsidRPr="00000000">
        <w:rPr>
          <w:rtl w:val="0"/>
        </w:rPr>
      </w:r>
    </w:p>
    <w:p w:rsidR="00000000" w:rsidDel="00000000" w:rsidP="00000000" w:rsidRDefault="00000000" w:rsidRPr="00000000" w14:paraId="0000019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LLM-guided platform for multi-granular collection and management of data provenance - ResearchGate,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https://www.researchgate.net/publication/394034898_An_LLM-guided_platform_for_multi-granular_collection_and_management_of_data_provenance</w:t>
        </w:r>
      </w:hyperlink>
      <w:r w:rsidDel="00000000" w:rsidR="00000000" w:rsidRPr="00000000">
        <w:rPr>
          <w:rtl w:val="0"/>
        </w:rPr>
      </w:r>
    </w:p>
    <w:p w:rsidR="00000000" w:rsidDel="00000000" w:rsidP="00000000" w:rsidRDefault="00000000" w:rsidRPr="00000000" w14:paraId="0000019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SLSA Compliance at Scale: Provenance Generation with Scribe | by Mikey Strauss | Medium,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https://medium.com/@mikeystrauss/slsa-compliance-at-scale-provenance-generation-with-scribe-447cd3ad1ba2</w:t>
        </w:r>
      </w:hyperlink>
      <w:r w:rsidDel="00000000" w:rsidR="00000000" w:rsidRPr="00000000">
        <w:rPr>
          <w:rtl w:val="0"/>
        </w:rPr>
      </w:r>
    </w:p>
    <w:p w:rsidR="00000000" w:rsidDel="00000000" w:rsidP="00000000" w:rsidRDefault="00000000" w:rsidRPr="00000000" w14:paraId="0000019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AI‑Assisted Coding Workflows - DaveTalks.,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https://www.daveleigh.co.uk/my-ai-assisted-coding-workflows/</w:t>
        </w:r>
      </w:hyperlink>
      <w:r w:rsidDel="00000000" w:rsidR="00000000" w:rsidRPr="00000000">
        <w:rPr>
          <w:rtl w:val="0"/>
        </w:rPr>
      </w:r>
    </w:p>
    <w:p w:rsidR="00000000" w:rsidDel="00000000" w:rsidP="00000000" w:rsidRDefault="00000000" w:rsidRPr="00000000" w14:paraId="0000019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compare_file_contents tool with semantic diffs · Issue #1973 - GitHub,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https://github.com/github/github-mcp-server/issues/1973</w:t>
        </w:r>
      </w:hyperlink>
      <w:r w:rsidDel="00000000" w:rsidR="00000000" w:rsidRPr="00000000">
        <w:rPr>
          <w:rtl w:val="0"/>
        </w:rPr>
      </w:r>
    </w:p>
    <w:p w:rsidR="00000000" w:rsidDel="00000000" w:rsidP="00000000" w:rsidRDefault="00000000" w:rsidRPr="00000000" w14:paraId="0000019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Catching Prompt Regressions Before They Ship: Semantic Diffing for LLM Workflows | by Atakan Salar | Medium,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https://medium.com/@aatakansalar/catching-prompt-regressions-before-they-ship-semantic-diffing-for-llm-workflows-feb3014ccac3</w:t>
        </w:r>
      </w:hyperlink>
      <w:r w:rsidDel="00000000" w:rsidR="00000000" w:rsidRPr="00000000">
        <w:rPr>
          <w:rtl w:val="0"/>
        </w:rPr>
      </w:r>
    </w:p>
    <w:p w:rsidR="00000000" w:rsidDel="00000000" w:rsidP="00000000" w:rsidRDefault="00000000" w:rsidRPr="00000000" w14:paraId="0000019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AI Code Review Lead to Code Changes? A Case Study of GitHub Actions - arXiv,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https://arxiv.org/abs/2508.18771</w:t>
        </w:r>
      </w:hyperlink>
      <w:r w:rsidDel="00000000" w:rsidR="00000000" w:rsidRPr="00000000">
        <w:rPr>
          <w:rtl w:val="0"/>
        </w:rPr>
      </w:r>
    </w:p>
    <w:p w:rsidR="00000000" w:rsidDel="00000000" w:rsidP="00000000" w:rsidRDefault="00000000" w:rsidRPr="00000000" w14:paraId="0000019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impacts of semi-automated storytelling on programmers' comprehension of software histories,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https://par.nsf.gov/servlets/purl/10545450</w:t>
        </w:r>
      </w:hyperlink>
      <w:r w:rsidDel="00000000" w:rsidR="00000000" w:rsidRPr="00000000">
        <w:rPr>
          <w:rtl w:val="0"/>
        </w:rPr>
      </w:r>
    </w:p>
    <w:p w:rsidR="00000000" w:rsidDel="00000000" w:rsidP="00000000" w:rsidRDefault="00000000" w:rsidRPr="00000000" w14:paraId="0000019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AI Code Review Lead to Code Changes? A Case Study of GitHub Actions - arXiv.org,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https://arxiv.org/html/2508.18771v1</w:t>
        </w:r>
      </w:hyperlink>
      <w:r w:rsidDel="00000000" w:rsidR="00000000" w:rsidRPr="00000000">
        <w:rPr>
          <w:rtl w:val="0"/>
        </w:rPr>
      </w:r>
    </w:p>
    <w:p w:rsidR="00000000" w:rsidDel="00000000" w:rsidP="00000000" w:rsidRDefault="00000000" w:rsidRPr="00000000" w14:paraId="0000019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Review Bottleneck: 4.6x Wait Times Cost Teams | byteiota,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https://byteiota.com/ai-code-review-bottleneck-4-6x-wait-times-cost-teams/</w:t>
        </w:r>
      </w:hyperlink>
      <w:r w:rsidDel="00000000" w:rsidR="00000000" w:rsidRPr="00000000">
        <w:rPr>
          <w:rtl w:val="0"/>
        </w:rPr>
      </w:r>
    </w:p>
    <w:p w:rsidR="00000000" w:rsidDel="00000000" w:rsidP="00000000" w:rsidRDefault="00000000" w:rsidRPr="00000000" w14:paraId="000001A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the Impact of Early-2025 AI on Experienced Open-Source Developer Productivity,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https://metr.org/blog/2025-07-10-early-2025-ai-experienced-os-dev-study/</w:t>
        </w:r>
      </w:hyperlink>
      <w:r w:rsidDel="00000000" w:rsidR="00000000" w:rsidRPr="00000000">
        <w:rPr>
          <w:rtl w:val="0"/>
        </w:rPr>
      </w:r>
    </w:p>
    <w:p w:rsidR="00000000" w:rsidDel="00000000" w:rsidP="00000000" w:rsidRDefault="00000000" w:rsidRPr="00000000" w14:paraId="000001A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human code gen report: AI code creates 1.7x more issues - CodeRabbit,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https://www.coderabbit.ai/blog/state-of-ai-vs-human-code-generation-report</w:t>
        </w:r>
      </w:hyperlink>
      <w:r w:rsidDel="00000000" w:rsidR="00000000" w:rsidRPr="00000000">
        <w:rPr>
          <w:rtl w:val="0"/>
        </w:rPr>
      </w:r>
    </w:p>
    <w:p w:rsidR="00000000" w:rsidDel="00000000" w:rsidP="00000000" w:rsidRDefault="00000000" w:rsidRPr="00000000" w14:paraId="000001A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AI-Generated Code Quality and the Challenges we all face,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https://agilepainrelief.com/blog/ai-generated-code-quality-problems/</w:t>
        </w:r>
      </w:hyperlink>
      <w:r w:rsidDel="00000000" w:rsidR="00000000" w:rsidRPr="00000000">
        <w:rPr>
          <w:rtl w:val="0"/>
        </w:rPr>
      </w:r>
    </w:p>
    <w:p w:rsidR="00000000" w:rsidDel="00000000" w:rsidP="00000000" w:rsidRDefault="00000000" w:rsidRPr="00000000" w14:paraId="000001A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Copilot Code Quality: 2025 Data Suggests 4x Growth in Code Clones - GitClear,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https://www.gitclear.com/ai_assistant_code_quality_2025_research</w:t>
        </w:r>
      </w:hyperlink>
      <w:r w:rsidDel="00000000" w:rsidR="00000000" w:rsidRPr="00000000">
        <w:rPr>
          <w:rtl w:val="0"/>
        </w:rPr>
      </w:r>
    </w:p>
    <w:p w:rsidR="00000000" w:rsidDel="00000000" w:rsidP="00000000" w:rsidRDefault="00000000" w:rsidRPr="00000000" w14:paraId="000001A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Reviewing Strategies Seen Through Code Comprehension Theories - arXiv.org,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https://arxiv.org/abs/2503.21455</w:t>
        </w:r>
      </w:hyperlink>
      <w:r w:rsidDel="00000000" w:rsidR="00000000" w:rsidRPr="00000000">
        <w:rPr>
          <w:rtl w:val="0"/>
        </w:rPr>
      </w:r>
    </w:p>
    <w:p w:rsidR="00000000" w:rsidDel="00000000" w:rsidP="00000000" w:rsidRDefault="00000000" w:rsidRPr="00000000" w14:paraId="000001A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Review Comprehension: Reviewing Strategies Seen Through Code Comprehension Theories - IEEE Computer Society,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https://www.computer.org/csdl/proceedings-article/icpc/2025/022300a589/27CwLeFtXuE</w:t>
        </w:r>
      </w:hyperlink>
      <w:r w:rsidDel="00000000" w:rsidR="00000000" w:rsidRPr="00000000">
        <w:rPr>
          <w:rtl w:val="0"/>
        </w:rPr>
      </w:r>
    </w:p>
    <w:p w:rsidR="00000000" w:rsidDel="00000000" w:rsidP="00000000" w:rsidRDefault="00000000" w:rsidRPr="00000000" w14:paraId="000001A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Reviewing Strategies Seen Through Code Comprehension Theories - arXiv.org,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https://arxiv.org/html/2503.21455v1</w:t>
        </w:r>
      </w:hyperlink>
      <w:r w:rsidDel="00000000" w:rsidR="00000000" w:rsidRPr="00000000">
        <w:rPr>
          <w:rtl w:val="0"/>
        </w:rPr>
      </w:r>
    </w:p>
    <w:p w:rsidR="00000000" w:rsidDel="00000000" w:rsidP="00000000" w:rsidRDefault="00000000" w:rsidRPr="00000000" w14:paraId="000001A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Tomo-Melb/CodeReviewQA · Datasets at Hugging Face,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https://huggingface.co/datasets/Tomo-Melb/CodeReviewQA</w:t>
        </w:r>
      </w:hyperlink>
      <w:r w:rsidDel="00000000" w:rsidR="00000000" w:rsidRPr="00000000">
        <w:rPr>
          <w:rtl w:val="0"/>
        </w:rPr>
      </w:r>
    </w:p>
    <w:p w:rsidR="00000000" w:rsidDel="00000000" w:rsidP="00000000" w:rsidRDefault="00000000" w:rsidRPr="00000000" w14:paraId="000001A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CodeReviewQA: The Code Review Comprehension Assessment for Large Language Models - arXiv,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https://arxiv.org/html/2503.16167v1</w:t>
        </w:r>
      </w:hyperlink>
      <w:r w:rsidDel="00000000" w:rsidR="00000000" w:rsidRPr="00000000">
        <w:rPr>
          <w:rtl w:val="0"/>
        </w:rPr>
      </w:r>
    </w:p>
    <w:p w:rsidR="00000000" w:rsidDel="00000000" w:rsidP="00000000" w:rsidRDefault="00000000" w:rsidRPr="00000000" w14:paraId="000001A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Stacked Changes with Review Board | News,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https://www.reviewboard.org/news/2024/06/25/using-stacked-changes-with-review-board/</w:t>
        </w:r>
      </w:hyperlink>
      <w:r w:rsidDel="00000000" w:rsidR="00000000" w:rsidRPr="00000000">
        <w:rPr>
          <w:rtl w:val="0"/>
        </w:rPr>
      </w:r>
    </w:p>
    <w:p w:rsidR="00000000" w:rsidDel="00000000" w:rsidP="00000000" w:rsidRDefault="00000000" w:rsidRPr="00000000" w14:paraId="000001A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Automatically Scoring Pull Request Risk with AI | by Mesut Atasoy - Medium,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https://medium.com/@mesutatasoy/automatically-scoring-pull-request-risk-with-ai-98055d85e192</w:t>
        </w:r>
      </w:hyperlink>
      <w:r w:rsidDel="00000000" w:rsidR="00000000" w:rsidRPr="00000000">
        <w:rPr>
          <w:rtl w:val="0"/>
        </w:rPr>
      </w:r>
    </w:p>
    <w:p w:rsidR="00000000" w:rsidDel="00000000" w:rsidP="00000000" w:rsidRDefault="00000000" w:rsidRPr="00000000" w14:paraId="000001A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Graphite – The AI Developer Productivity Platform | Tower Blog,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https://www.git-tower.com/blog/graphite</w:t>
        </w:r>
      </w:hyperlink>
      <w:r w:rsidDel="00000000" w:rsidR="00000000" w:rsidRPr="00000000">
        <w:rPr>
          <w:rtl w:val="0"/>
        </w:rPr>
      </w:r>
    </w:p>
    <w:p w:rsidR="00000000" w:rsidDel="00000000" w:rsidP="00000000" w:rsidRDefault="00000000" w:rsidRPr="00000000" w14:paraId="000001A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AI Code Review Tools for Pull Requests in 2025 - DEV Community,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https://dev.to/heraldofsolace/the-6-best-ai-code-review-tools-for-pull-requests-in-2025-4n43</w:t>
        </w:r>
      </w:hyperlink>
      <w:r w:rsidDel="00000000" w:rsidR="00000000" w:rsidRPr="00000000">
        <w:rPr>
          <w:rtl w:val="0"/>
        </w:rPr>
      </w:r>
    </w:p>
    <w:p w:rsidR="00000000" w:rsidDel="00000000" w:rsidP="00000000" w:rsidRDefault="00000000" w:rsidRPr="00000000" w14:paraId="000001A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AI Code Review Pattern Predictions in 2026 - Qodo,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https://www.qodo.ai/blog/5-ai-code-review-pattern-predictions-in-2026/</w:t>
        </w:r>
      </w:hyperlink>
      <w:r w:rsidDel="00000000" w:rsidR="00000000" w:rsidRPr="00000000">
        <w:rPr>
          <w:rtl w:val="0"/>
        </w:rPr>
      </w:r>
    </w:p>
    <w:p w:rsidR="00000000" w:rsidDel="00000000" w:rsidP="00000000" w:rsidRDefault="00000000" w:rsidRPr="00000000" w14:paraId="000001A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Code Review Tools in 2026 - Manus, accessed March 9, 2026, </w:t>
      </w:r>
      <w:hyperlink r:id="rId52">
        <w:r w:rsidDel="00000000" w:rsidR="00000000" w:rsidRPr="00000000">
          <w:rPr>
            <w:rFonts w:ascii="Google Sans" w:cs="Google Sans" w:eastAsia="Google Sans" w:hAnsi="Google Sans"/>
            <w:color w:val="0000ee"/>
            <w:sz w:val="24"/>
            <w:szCs w:val="24"/>
            <w:u w:val="single"/>
            <w:rtl w:val="0"/>
          </w:rPr>
          <w:t xml:space="preserve">https://manus.im/blog/best-ai-tools-for-code-review</w:t>
        </w:r>
      </w:hyperlink>
      <w:r w:rsidDel="00000000" w:rsidR="00000000" w:rsidRPr="00000000">
        <w:rPr>
          <w:rtl w:val="0"/>
        </w:rPr>
      </w:r>
    </w:p>
    <w:p w:rsidR="00000000" w:rsidDel="00000000" w:rsidP="00000000" w:rsidRDefault="00000000" w:rsidRPr="00000000" w14:paraId="000001A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Code Review Tools 2025, accessed March 9, 2026, </w:t>
      </w:r>
      <w:hyperlink r:id="rId53">
        <w:r w:rsidDel="00000000" w:rsidR="00000000" w:rsidRPr="00000000">
          <w:rPr>
            <w:rFonts w:ascii="Google Sans" w:cs="Google Sans" w:eastAsia="Google Sans" w:hAnsi="Google Sans"/>
            <w:color w:val="0000ee"/>
            <w:sz w:val="24"/>
            <w:szCs w:val="24"/>
            <w:u w:val="single"/>
            <w:rtl w:val="0"/>
          </w:rPr>
          <w:t xml:space="preserve">https://www.augmentcode.com/tools/best-ai-code-review-tools-2025</w:t>
        </w:r>
      </w:hyperlink>
      <w:r w:rsidDel="00000000" w:rsidR="00000000" w:rsidRPr="00000000">
        <w:rPr>
          <w:rtl w:val="0"/>
        </w:rPr>
      </w:r>
    </w:p>
    <w:p w:rsidR="00000000" w:rsidDel="00000000" w:rsidP="00000000" w:rsidRDefault="00000000" w:rsidRPr="00000000" w14:paraId="000001B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code security tools in 2026 for security teams - Apiiro, accessed March 9, 2026, </w:t>
      </w:r>
      <w:hyperlink r:id="rId54">
        <w:r w:rsidDel="00000000" w:rsidR="00000000" w:rsidRPr="00000000">
          <w:rPr>
            <w:rFonts w:ascii="Google Sans" w:cs="Google Sans" w:eastAsia="Google Sans" w:hAnsi="Google Sans"/>
            <w:color w:val="0000ee"/>
            <w:sz w:val="24"/>
            <w:szCs w:val="24"/>
            <w:u w:val="single"/>
            <w:rtl w:val="0"/>
          </w:rPr>
          <w:t xml:space="preserve">https://apiiro.com/blog/top-code-security-tools/</w:t>
        </w:r>
      </w:hyperlink>
      <w:r w:rsidDel="00000000" w:rsidR="00000000" w:rsidRPr="00000000">
        <w:rPr>
          <w:rtl w:val="0"/>
        </w:rPr>
      </w:r>
    </w:p>
    <w:p w:rsidR="00000000" w:rsidDel="00000000" w:rsidP="00000000" w:rsidRDefault="00000000" w:rsidRPr="00000000" w14:paraId="000001B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4x Velocity, 10x Vulnerabilities: AI Coding Assistants Are Shipping More Risks - Apiiro, accessed March 9, 2026, </w:t>
      </w:r>
      <w:hyperlink r:id="rId55">
        <w:r w:rsidDel="00000000" w:rsidR="00000000" w:rsidRPr="00000000">
          <w:rPr>
            <w:rFonts w:ascii="Google Sans" w:cs="Google Sans" w:eastAsia="Google Sans" w:hAnsi="Google Sans"/>
            <w:color w:val="0000ee"/>
            <w:sz w:val="24"/>
            <w:szCs w:val="24"/>
            <w:u w:val="single"/>
            <w:rtl w:val="0"/>
          </w:rPr>
          <w:t xml:space="preserve">https://apiiro.com/blog/4x-velocity-10x-vulnerabilities-ai-coding-assistants-are-shipping-more-risks/</w:t>
        </w:r>
      </w:hyperlink>
      <w:r w:rsidDel="00000000" w:rsidR="00000000" w:rsidRPr="00000000">
        <w:rPr>
          <w:rtl w:val="0"/>
        </w:rPr>
      </w:r>
    </w:p>
    <w:p w:rsidR="00000000" w:rsidDel="00000000" w:rsidP="00000000" w:rsidRDefault="00000000" w:rsidRPr="00000000" w14:paraId="000001B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AI Code Review Tools for Modern DevOps Teams in 2026 - Axify, accessed March 9, 2026, </w:t>
      </w:r>
      <w:hyperlink r:id="rId56">
        <w:r w:rsidDel="00000000" w:rsidR="00000000" w:rsidRPr="00000000">
          <w:rPr>
            <w:rFonts w:ascii="Google Sans" w:cs="Google Sans" w:eastAsia="Google Sans" w:hAnsi="Google Sans"/>
            <w:color w:val="0000ee"/>
            <w:sz w:val="24"/>
            <w:szCs w:val="24"/>
            <w:u w:val="single"/>
            <w:rtl w:val="0"/>
          </w:rPr>
          <w:t xml:space="preserve">https://axify.io/blog/ai-code-review-tools</w:t>
        </w:r>
      </w:hyperlink>
      <w:r w:rsidDel="00000000" w:rsidR="00000000" w:rsidRPr="00000000">
        <w:rPr>
          <w:rtl w:val="0"/>
        </w:rPr>
      </w:r>
    </w:p>
    <w:p w:rsidR="00000000" w:rsidDel="00000000" w:rsidP="00000000" w:rsidRDefault="00000000" w:rsidRPr="00000000" w14:paraId="000001B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slsa-github-generator/SPECIFICATIONS.md at main, accessed March 9, 2026, </w:t>
      </w:r>
      <w:hyperlink r:id="rId57">
        <w:r w:rsidDel="00000000" w:rsidR="00000000" w:rsidRPr="00000000">
          <w:rPr>
            <w:rFonts w:ascii="Google Sans" w:cs="Google Sans" w:eastAsia="Google Sans" w:hAnsi="Google Sans"/>
            <w:color w:val="0000ee"/>
            <w:sz w:val="24"/>
            <w:szCs w:val="24"/>
            <w:u w:val="single"/>
            <w:rtl w:val="0"/>
          </w:rPr>
          <w:t xml:space="preserve">https://github.com/slsa-framework/slsa-github-generator/blob/main/SPECIFICATIONS.md</w:t>
        </w:r>
      </w:hyperlink>
      <w:r w:rsidDel="00000000" w:rsidR="00000000" w:rsidRPr="00000000">
        <w:rPr>
          <w:rtl w:val="0"/>
        </w:rPr>
      </w:r>
    </w:p>
    <w:p w:rsidR="00000000" w:rsidDel="00000000" w:rsidP="00000000" w:rsidRDefault="00000000" w:rsidRPr="00000000" w14:paraId="000001B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Pull Request Review Tools to Boost Code Quality 2026 - Panto AI, accessed March 9, 2026, </w:t>
      </w:r>
      <w:hyperlink r:id="rId58">
        <w:r w:rsidDel="00000000" w:rsidR="00000000" w:rsidRPr="00000000">
          <w:rPr>
            <w:rFonts w:ascii="Google Sans" w:cs="Google Sans" w:eastAsia="Google Sans" w:hAnsi="Google Sans"/>
            <w:color w:val="0000ee"/>
            <w:sz w:val="24"/>
            <w:szCs w:val="24"/>
            <w:u w:val="single"/>
            <w:rtl w:val="0"/>
          </w:rPr>
          <w:t xml:space="preserve">https://www.getpanto.ai/blog/best-pull-request-review-tools</w:t>
        </w:r>
      </w:hyperlink>
      <w:r w:rsidDel="00000000" w:rsidR="00000000" w:rsidRPr="00000000">
        <w:rPr>
          <w:rtl w:val="0"/>
        </w:rPr>
      </w:r>
    </w:p>
    <w:p w:rsidR="00000000" w:rsidDel="00000000" w:rsidP="00000000" w:rsidRDefault="00000000" w:rsidRPr="00000000" w14:paraId="000001B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Pull Request Review Tools to Enhance Your Workflow in 2025 - DEV Community, accessed March 9, 2026, </w:t>
      </w:r>
      <w:hyperlink r:id="rId59">
        <w:r w:rsidDel="00000000" w:rsidR="00000000" w:rsidRPr="00000000">
          <w:rPr>
            <w:rFonts w:ascii="Google Sans" w:cs="Google Sans" w:eastAsia="Google Sans" w:hAnsi="Google Sans"/>
            <w:color w:val="0000ee"/>
            <w:sz w:val="24"/>
            <w:szCs w:val="24"/>
            <w:u w:val="single"/>
            <w:rtl w:val="0"/>
          </w:rPr>
          <w:t xml:space="preserve">https://dev.to/pantoai/best-pull-request-review-tools-to-enhance-your-workflow-in-2025-2hfg</w:t>
        </w:r>
      </w:hyperlink>
      <w:r w:rsidDel="00000000" w:rsidR="00000000" w:rsidRPr="00000000">
        <w:rPr>
          <w:rtl w:val="0"/>
        </w:rPr>
      </w:r>
    </w:p>
    <w:p w:rsidR="00000000" w:rsidDel="00000000" w:rsidP="00000000" w:rsidRDefault="00000000" w:rsidRPr="00000000" w14:paraId="000001B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afnanenayet/diffsitter: A tree-sitter based AST difftool to get meaningful semantic diffs, accessed March 9, 2026, </w:t>
      </w:r>
      <w:hyperlink r:id="rId60">
        <w:r w:rsidDel="00000000" w:rsidR="00000000" w:rsidRPr="00000000">
          <w:rPr>
            <w:rFonts w:ascii="Google Sans" w:cs="Google Sans" w:eastAsia="Google Sans" w:hAnsi="Google Sans"/>
            <w:color w:val="0000ee"/>
            <w:sz w:val="24"/>
            <w:szCs w:val="24"/>
            <w:u w:val="single"/>
            <w:rtl w:val="0"/>
          </w:rPr>
          <w:t xml:space="preserve">https://github.com/afnanenayet/diffsitter</w:t>
        </w:r>
      </w:hyperlink>
      <w:r w:rsidDel="00000000" w:rsidR="00000000" w:rsidRPr="00000000">
        <w:rPr>
          <w:rtl w:val="0"/>
        </w:rPr>
      </w:r>
    </w:p>
    <w:p w:rsidR="00000000" w:rsidDel="00000000" w:rsidP="00000000" w:rsidRDefault="00000000" w:rsidRPr="00000000" w14:paraId="000001B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Review Automation: Complete Guide 2025 - Digital Applied, accessed March 9, 2026, </w:t>
      </w:r>
      <w:hyperlink r:id="rId61">
        <w:r w:rsidDel="00000000" w:rsidR="00000000" w:rsidRPr="00000000">
          <w:rPr>
            <w:rFonts w:ascii="Google Sans" w:cs="Google Sans" w:eastAsia="Google Sans" w:hAnsi="Google Sans"/>
            <w:color w:val="0000ee"/>
            <w:sz w:val="24"/>
            <w:szCs w:val="24"/>
            <w:u w:val="single"/>
            <w:rtl w:val="0"/>
          </w:rPr>
          <w:t xml:space="preserve">https://www.digitalapplied.com/blog/ai-code-review-automation-guide-2025</w:t>
        </w:r>
      </w:hyperlink>
      <w:r w:rsidDel="00000000" w:rsidR="00000000" w:rsidRPr="00000000">
        <w:rPr>
          <w:rtl w:val="0"/>
        </w:rPr>
      </w:r>
    </w:p>
    <w:p w:rsidR="00000000" w:rsidDel="00000000" w:rsidP="00000000" w:rsidRDefault="00000000" w:rsidRPr="00000000" w14:paraId="000001B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pull request reviewers in 2025 - Graphite, accessed March 9, 2026, </w:t>
      </w:r>
      <w:hyperlink r:id="rId62">
        <w:r w:rsidDel="00000000" w:rsidR="00000000" w:rsidRPr="00000000">
          <w:rPr>
            <w:rFonts w:ascii="Google Sans" w:cs="Google Sans" w:eastAsia="Google Sans" w:hAnsi="Google Sans"/>
            <w:color w:val="0000ee"/>
            <w:sz w:val="24"/>
            <w:szCs w:val="24"/>
            <w:u w:val="single"/>
            <w:rtl w:val="0"/>
          </w:rPr>
          <w:t xml:space="preserve">https://graphite.com/guides/best-ai-pull-request-reviewers-2025</w:t>
        </w:r>
      </w:hyperlink>
      <w:r w:rsidDel="00000000" w:rsidR="00000000" w:rsidRPr="00000000">
        <w:rPr>
          <w:rtl w:val="0"/>
        </w:rPr>
      </w:r>
    </w:p>
    <w:p w:rsidR="00000000" w:rsidDel="00000000" w:rsidP="00000000" w:rsidRDefault="00000000" w:rsidRPr="00000000" w14:paraId="000001B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Review Tool &amp; Analysis Software Solution | Sonar, accessed March 9, 2026, </w:t>
      </w:r>
      <w:hyperlink r:id="rId63">
        <w:r w:rsidDel="00000000" w:rsidR="00000000" w:rsidRPr="00000000">
          <w:rPr>
            <w:rFonts w:ascii="Google Sans" w:cs="Google Sans" w:eastAsia="Google Sans" w:hAnsi="Google Sans"/>
            <w:color w:val="0000ee"/>
            <w:sz w:val="24"/>
            <w:szCs w:val="24"/>
            <w:u w:val="single"/>
            <w:rtl w:val="0"/>
          </w:rPr>
          <w:t xml:space="preserve">https://www.sonarsource.com/solutions/code-review/ai/</w:t>
        </w:r>
      </w:hyperlink>
      <w:r w:rsidDel="00000000" w:rsidR="00000000" w:rsidRPr="00000000">
        <w:rPr>
          <w:rtl w:val="0"/>
        </w:rPr>
      </w:r>
    </w:p>
    <w:p w:rsidR="00000000" w:rsidDel="00000000" w:rsidP="00000000" w:rsidRDefault="00000000" w:rsidRPr="00000000" w14:paraId="000001B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Review Best Practices That Actually Scale, accessed March 9, 2026, </w:t>
      </w:r>
      <w:hyperlink r:id="rId64">
        <w:r w:rsidDel="00000000" w:rsidR="00000000" w:rsidRPr="00000000">
          <w:rPr>
            <w:rFonts w:ascii="Google Sans" w:cs="Google Sans" w:eastAsia="Google Sans" w:hAnsi="Google Sans"/>
            <w:color w:val="0000ee"/>
            <w:sz w:val="24"/>
            <w:szCs w:val="24"/>
            <w:u w:val="single"/>
            <w:rtl w:val="0"/>
          </w:rPr>
          <w:t xml:space="preserve">https://www.augmentcode.com/guides/code-review-best-practices-that-scale</w:t>
        </w:r>
      </w:hyperlink>
      <w:r w:rsidDel="00000000" w:rsidR="00000000" w:rsidRPr="00000000">
        <w:rPr>
          <w:rtl w:val="0"/>
        </w:rPr>
      </w:r>
    </w:p>
    <w:p w:rsidR="00000000" w:rsidDel="00000000" w:rsidP="00000000" w:rsidRDefault="00000000" w:rsidRPr="00000000" w14:paraId="000001B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code-review | Skills Marketplace - LobeHub, accessed March 9, 2026, </w:t>
      </w:r>
      <w:hyperlink r:id="rId65">
        <w:r w:rsidDel="00000000" w:rsidR="00000000" w:rsidRPr="00000000">
          <w:rPr>
            <w:rFonts w:ascii="Google Sans" w:cs="Google Sans" w:eastAsia="Google Sans" w:hAnsi="Google Sans"/>
            <w:color w:val="0000ee"/>
            <w:sz w:val="24"/>
            <w:szCs w:val="24"/>
            <w:u w:val="single"/>
            <w:rtl w:val="0"/>
          </w:rPr>
          <w:t xml:space="preserve">https://lobehub.com/zh-TW/skills/aiskillstore-marketplace-code-review</w:t>
        </w:r>
      </w:hyperlink>
      <w:r w:rsidDel="00000000" w:rsidR="00000000" w:rsidRPr="00000000">
        <w:rPr>
          <w:rtl w:val="0"/>
        </w:rPr>
      </w:r>
    </w:p>
    <w:p w:rsidR="00000000" w:rsidDel="00000000" w:rsidP="00000000" w:rsidRDefault="00000000" w:rsidRPr="00000000" w14:paraId="000001B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Reading Every Line of Code! | by Alex Tong | Feb, 2026 | Medium, accessed March 9, 2026, </w:t>
      </w:r>
      <w:hyperlink r:id="rId66">
        <w:r w:rsidDel="00000000" w:rsidR="00000000" w:rsidRPr="00000000">
          <w:rPr>
            <w:rFonts w:ascii="Google Sans" w:cs="Google Sans" w:eastAsia="Google Sans" w:hAnsi="Google Sans"/>
            <w:color w:val="0000ee"/>
            <w:sz w:val="24"/>
            <w:szCs w:val="24"/>
            <w:u w:val="single"/>
            <w:rtl w:val="0"/>
          </w:rPr>
          <w:t xml:space="preserve">https://medium.com/@alextongme/stop-reading-every-line-of-code-0a9cdc52948f</w:t>
        </w:r>
      </w:hyperlink>
      <w:r w:rsidDel="00000000" w:rsidR="00000000" w:rsidRPr="00000000">
        <w:rPr>
          <w:rtl w:val="0"/>
        </w:rPr>
      </w:r>
    </w:p>
    <w:p w:rsidR="00000000" w:rsidDel="00000000" w:rsidP="00000000" w:rsidRDefault="00000000" w:rsidRPr="00000000" w14:paraId="000001B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Editrail: Understanding AI Usage by Visualizing Student-AI Interaction in Code - arXiv.org, accessed March 9, 2026, </w:t>
      </w:r>
      <w:hyperlink r:id="rId67">
        <w:r w:rsidDel="00000000" w:rsidR="00000000" w:rsidRPr="00000000">
          <w:rPr>
            <w:rFonts w:ascii="Google Sans" w:cs="Google Sans" w:eastAsia="Google Sans" w:hAnsi="Google Sans"/>
            <w:color w:val="0000ee"/>
            <w:sz w:val="24"/>
            <w:szCs w:val="24"/>
            <w:u w:val="single"/>
            <w:rtl w:val="0"/>
          </w:rPr>
          <w:t xml:space="preserve">https://arxiv.org/html/2601.20085v1</w:t>
        </w:r>
      </w:hyperlink>
      <w:r w:rsidDel="00000000" w:rsidR="00000000" w:rsidRPr="00000000">
        <w:rPr>
          <w:rtl w:val="0"/>
        </w:rPr>
      </w:r>
    </w:p>
    <w:p w:rsidR="00000000" w:rsidDel="00000000" w:rsidP="00000000" w:rsidRDefault="00000000" w:rsidRPr="00000000" w14:paraId="000001B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Practitioner's Field Guide to Structured Prompting | by Julian B | Feb, 2026 | Medium, accessed March 9, 2026, </w:t>
      </w:r>
      <w:hyperlink r:id="rId68">
        <w:r w:rsidDel="00000000" w:rsidR="00000000" w:rsidRPr="00000000">
          <w:rPr>
            <w:rFonts w:ascii="Google Sans" w:cs="Google Sans" w:eastAsia="Google Sans" w:hAnsi="Google Sans"/>
            <w:color w:val="0000ee"/>
            <w:sz w:val="24"/>
            <w:szCs w:val="24"/>
            <w:u w:val="single"/>
            <w:rtl w:val="0"/>
          </w:rPr>
          <w:t xml:space="preserve">https://medium.com/@julian.burns50/the-practitioners-field-guide-to-structured-prompting-c688f41ebb99</w:t>
        </w:r>
      </w:hyperlink>
      <w:r w:rsidDel="00000000" w:rsidR="00000000" w:rsidRPr="00000000">
        <w:rPr>
          <w:rtl w:val="0"/>
        </w:rPr>
      </w:r>
    </w:p>
    <w:p w:rsidR="00000000" w:rsidDel="00000000" w:rsidP="00000000" w:rsidRDefault="00000000" w:rsidRPr="00000000" w14:paraId="000001B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Bottleneck Is the Language. Why AI Must Stop Writing Code for Human Eyes : r/ClaudeAI - Reddit, accessed March 9, 2026, </w:t>
      </w:r>
      <w:hyperlink r:id="rId69">
        <w:r w:rsidDel="00000000" w:rsidR="00000000" w:rsidRPr="00000000">
          <w:rPr>
            <w:rFonts w:ascii="Google Sans" w:cs="Google Sans" w:eastAsia="Google Sans" w:hAnsi="Google Sans"/>
            <w:color w:val="0000ee"/>
            <w:sz w:val="24"/>
            <w:szCs w:val="24"/>
            <w:u w:val="single"/>
            <w:rtl w:val="0"/>
          </w:rPr>
          <w:t xml:space="preserve">https://www.reddit.com/r/ClaudeAI/comments/1rkq6cq/the_bottleneck_is_the_language_why_ai_must_stop/</w:t>
        </w:r>
      </w:hyperlink>
      <w:r w:rsidDel="00000000" w:rsidR="00000000" w:rsidRPr="00000000">
        <w:rPr>
          <w:rtl w:val="0"/>
        </w:rPr>
      </w:r>
    </w:p>
    <w:p w:rsidR="00000000" w:rsidDel="00000000" w:rsidP="00000000" w:rsidRDefault="00000000" w:rsidRPr="00000000" w14:paraId="000001C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Smart Path to Automated Code Reviews: Balancing AI Efficiency with Human Wisdom | by Gian Luca Bailo | Medium, accessed March 9, 2026, </w:t>
      </w:r>
      <w:hyperlink r:id="rId70">
        <w:r w:rsidDel="00000000" w:rsidR="00000000" w:rsidRPr="00000000">
          <w:rPr>
            <w:rFonts w:ascii="Google Sans" w:cs="Google Sans" w:eastAsia="Google Sans" w:hAnsi="Google Sans"/>
            <w:color w:val="0000ee"/>
            <w:sz w:val="24"/>
            <w:szCs w:val="24"/>
            <w:u w:val="single"/>
            <w:rtl w:val="0"/>
          </w:rPr>
          <w:t xml:space="preserve">https://medium.com/@gianlucabailo/the-smart-path-to-automated-code-reviews-balancing-ai-efficiency-with-human-wisdom-af09865daa41</w:t>
        </w:r>
      </w:hyperlink>
      <w:r w:rsidDel="00000000" w:rsidR="00000000" w:rsidRPr="00000000">
        <w:rPr>
          <w:rtl w:val="0"/>
        </w:rPr>
      </w:r>
    </w:p>
    <w:p w:rsidR="00000000" w:rsidDel="00000000" w:rsidP="00000000" w:rsidRDefault="00000000" w:rsidRPr="00000000" w14:paraId="000001C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Practices for Reviewing and Approving AI-Generated Code - Bright Security, accessed March 9, 2026, </w:t>
      </w:r>
      <w:hyperlink r:id="rId71">
        <w:r w:rsidDel="00000000" w:rsidR="00000000" w:rsidRPr="00000000">
          <w:rPr>
            <w:rFonts w:ascii="Google Sans" w:cs="Google Sans" w:eastAsia="Google Sans" w:hAnsi="Google Sans"/>
            <w:color w:val="0000ee"/>
            <w:sz w:val="24"/>
            <w:szCs w:val="24"/>
            <w:u w:val="single"/>
            <w:rtl w:val="0"/>
          </w:rPr>
          <w:t xml:space="preserve">https://brightsec.com/blog/5-best-practices-for-reviewing-and-approving-ai-generated-code/</w:t>
        </w:r>
      </w:hyperlink>
      <w:r w:rsidDel="00000000" w:rsidR="00000000" w:rsidRPr="00000000">
        <w:rPr>
          <w:rtl w:val="0"/>
        </w:rPr>
      </w:r>
    </w:p>
    <w:p w:rsidR="00000000" w:rsidDel="00000000" w:rsidP="00000000" w:rsidRDefault="00000000" w:rsidRPr="00000000" w14:paraId="000001C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CodeReviewQA: The Code Review Comprehension Assessment for Large Language Models - Find an Expert - The University of Melbourne, accessed March 9, 2026, </w:t>
      </w:r>
      <w:hyperlink r:id="rId72">
        <w:r w:rsidDel="00000000" w:rsidR="00000000" w:rsidRPr="00000000">
          <w:rPr>
            <w:rFonts w:ascii="Google Sans" w:cs="Google Sans" w:eastAsia="Google Sans" w:hAnsi="Google Sans"/>
            <w:color w:val="0000ee"/>
            <w:sz w:val="24"/>
            <w:szCs w:val="24"/>
            <w:u w:val="single"/>
            <w:rtl w:val="0"/>
          </w:rPr>
          <w:t xml:space="preserve">https://findanexpert.unimelb.edu.au/scholarlywork/2093174-codereviewqa--the-code-review-comprehension-assessment-for-large-language-models?cache=1761994650075</w:t>
        </w:r>
      </w:hyperlink>
      <w:r w:rsidDel="00000000" w:rsidR="00000000" w:rsidRPr="00000000">
        <w:rPr>
          <w:rtl w:val="0"/>
        </w:rPr>
      </w:r>
    </w:p>
    <w:p w:rsidR="00000000" w:rsidDel="00000000" w:rsidP="00000000" w:rsidRDefault="00000000" w:rsidRPr="00000000" w14:paraId="000001C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Migrate a Codebase From Python to Go Using an AI Coding Assistant - Winder.AI, accessed March 9, 2026, </w:t>
      </w:r>
      <w:hyperlink r:id="rId73">
        <w:r w:rsidDel="00000000" w:rsidR="00000000" w:rsidRPr="00000000">
          <w:rPr>
            <w:rFonts w:ascii="Google Sans" w:cs="Google Sans" w:eastAsia="Google Sans" w:hAnsi="Google Sans"/>
            <w:color w:val="0000ee"/>
            <w:sz w:val="24"/>
            <w:szCs w:val="24"/>
            <w:u w:val="single"/>
            <w:rtl w:val="0"/>
          </w:rPr>
          <w:t xml:space="preserve">https://winder.ai/python-to-go-migration-with-claude-code/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ilepainrelief.com/blog/ai-generated-code-quality-problems/" TargetMode="External"/><Relationship Id="rId42" Type="http://schemas.openxmlformats.org/officeDocument/2006/relationships/hyperlink" Target="https://arxiv.org/abs/2503.21455" TargetMode="External"/><Relationship Id="rId41" Type="http://schemas.openxmlformats.org/officeDocument/2006/relationships/hyperlink" Target="https://www.gitclear.com/ai_assistant_code_quality_2025_research" TargetMode="External"/><Relationship Id="rId44" Type="http://schemas.openxmlformats.org/officeDocument/2006/relationships/hyperlink" Target="https://arxiv.org/html/2503.21455v1" TargetMode="External"/><Relationship Id="rId43" Type="http://schemas.openxmlformats.org/officeDocument/2006/relationships/hyperlink" Target="https://www.computer.org/csdl/proceedings-article/icpc/2025/022300a589/27CwLeFtXuE" TargetMode="External"/><Relationship Id="rId46" Type="http://schemas.openxmlformats.org/officeDocument/2006/relationships/hyperlink" Target="https://arxiv.org/html/2503.16167v1" TargetMode="External"/><Relationship Id="rId45" Type="http://schemas.openxmlformats.org/officeDocument/2006/relationships/hyperlink" Target="https://huggingface.co/datasets/Tomo-Melb/CodeReviewQ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tinfowler.com/articles/reduce-friction-ai/" TargetMode="External"/><Relationship Id="rId48" Type="http://schemas.openxmlformats.org/officeDocument/2006/relationships/hyperlink" Target="https://medium.com/@mesutatasoy/automatically-scoring-pull-request-risk-with-ai-98055d85e192" TargetMode="External"/><Relationship Id="rId47" Type="http://schemas.openxmlformats.org/officeDocument/2006/relationships/hyperlink" Target="https://www.reviewboard.org/news/2024/06/25/using-stacked-changes-with-review-board/" TargetMode="External"/><Relationship Id="rId49" Type="http://schemas.openxmlformats.org/officeDocument/2006/relationships/hyperlink" Target="https://www.git-tower.com/blog/graphite" TargetMode="External"/><Relationship Id="rId5" Type="http://schemas.openxmlformats.org/officeDocument/2006/relationships/styles" Target="styles.xml"/><Relationship Id="rId6" Type="http://schemas.openxmlformats.org/officeDocument/2006/relationships/hyperlink" Target="https://medium.com/@justhamade/true-cost-of-ai-generated-code-f4362391790c" TargetMode="External"/><Relationship Id="rId7" Type="http://schemas.openxmlformats.org/officeDocument/2006/relationships/hyperlink" Target="https://codemanship.wordpress.com/2026/02/21/is-comprehension-debt-in-your-risk-register/" TargetMode="External"/><Relationship Id="rId8" Type="http://schemas.openxmlformats.org/officeDocument/2006/relationships/hyperlink" Target="https://www.mdpi.com/2075-4698/15/8/213" TargetMode="External"/><Relationship Id="rId73" Type="http://schemas.openxmlformats.org/officeDocument/2006/relationships/hyperlink" Target="https://winder.ai/python-to-go-migration-with-claude-code/" TargetMode="External"/><Relationship Id="rId72" Type="http://schemas.openxmlformats.org/officeDocument/2006/relationships/hyperlink" Target="https://findanexpert.unimelb.edu.au/scholarlywork/2093174-codereviewqa--the-code-review-comprehension-assessment-for-large-language-models?cache=1761994650075" TargetMode="External"/><Relationship Id="rId31" Type="http://schemas.openxmlformats.org/officeDocument/2006/relationships/hyperlink" Target="https://www.daveleigh.co.uk/my-ai-assisted-coding-workflows/" TargetMode="External"/><Relationship Id="rId30" Type="http://schemas.openxmlformats.org/officeDocument/2006/relationships/hyperlink" Target="https://medium.com/@mikeystrauss/slsa-compliance-at-scale-provenance-generation-with-scribe-447cd3ad1ba2" TargetMode="External"/><Relationship Id="rId33" Type="http://schemas.openxmlformats.org/officeDocument/2006/relationships/hyperlink" Target="https://medium.com/@aatakansalar/catching-prompt-regressions-before-they-ship-semantic-diffing-for-llm-workflows-feb3014ccac3" TargetMode="External"/><Relationship Id="rId32" Type="http://schemas.openxmlformats.org/officeDocument/2006/relationships/hyperlink" Target="https://github.com/github/github-mcp-server/issues/1973" TargetMode="External"/><Relationship Id="rId35" Type="http://schemas.openxmlformats.org/officeDocument/2006/relationships/hyperlink" Target="https://par.nsf.gov/servlets/purl/10545450" TargetMode="External"/><Relationship Id="rId34" Type="http://schemas.openxmlformats.org/officeDocument/2006/relationships/hyperlink" Target="https://arxiv.org/abs/2508.18771" TargetMode="External"/><Relationship Id="rId71" Type="http://schemas.openxmlformats.org/officeDocument/2006/relationships/hyperlink" Target="https://brightsec.com/blog/5-best-practices-for-reviewing-and-approving-ai-generated-code/" TargetMode="External"/><Relationship Id="rId70" Type="http://schemas.openxmlformats.org/officeDocument/2006/relationships/hyperlink" Target="https://medium.com/@gianlucabailo/the-smart-path-to-automated-code-reviews-balancing-ai-efficiency-with-human-wisdom-af09865daa41" TargetMode="External"/><Relationship Id="rId37" Type="http://schemas.openxmlformats.org/officeDocument/2006/relationships/hyperlink" Target="https://byteiota.com/ai-code-review-bottleneck-4-6x-wait-times-cost-teams/" TargetMode="External"/><Relationship Id="rId36" Type="http://schemas.openxmlformats.org/officeDocument/2006/relationships/hyperlink" Target="https://arxiv.org/html/2508.18771v1" TargetMode="External"/><Relationship Id="rId39" Type="http://schemas.openxmlformats.org/officeDocument/2006/relationships/hyperlink" Target="https://www.coderabbit.ai/blog/state-of-ai-vs-human-code-generation-report" TargetMode="External"/><Relationship Id="rId38" Type="http://schemas.openxmlformats.org/officeDocument/2006/relationships/hyperlink" Target="https://metr.org/blog/2025-07-10-early-2025-ai-experienced-os-dev-study/" TargetMode="External"/><Relationship Id="rId62" Type="http://schemas.openxmlformats.org/officeDocument/2006/relationships/hyperlink" Target="https://graphite.com/guides/best-ai-pull-request-reviewers-2025" TargetMode="External"/><Relationship Id="rId61" Type="http://schemas.openxmlformats.org/officeDocument/2006/relationships/hyperlink" Target="https://www.digitalapplied.com/blog/ai-code-review-automation-guide-2025" TargetMode="External"/><Relationship Id="rId20" Type="http://schemas.openxmlformats.org/officeDocument/2006/relationships/hyperlink" Target="https://www.ethyca.com/news/ai-governance" TargetMode="External"/><Relationship Id="rId64" Type="http://schemas.openxmlformats.org/officeDocument/2006/relationships/hyperlink" Target="https://www.augmentcode.com/guides/code-review-best-practices-that-scale" TargetMode="External"/><Relationship Id="rId63" Type="http://schemas.openxmlformats.org/officeDocument/2006/relationships/hyperlink" Target="https://www.sonarsource.com/solutions/code-review/ai/" TargetMode="External"/><Relationship Id="rId22" Type="http://schemas.openxmlformats.org/officeDocument/2006/relationships/hyperlink" Target="https://dev.to/leena_malhotra/i-tested-ai-on-a-long-workflow-and-context-collapse-killed-it-4p8p" TargetMode="External"/><Relationship Id="rId66" Type="http://schemas.openxmlformats.org/officeDocument/2006/relationships/hyperlink" Target="https://medium.com/@alextongme/stop-reading-every-line-of-code-0a9cdc52948f" TargetMode="External"/><Relationship Id="rId21" Type="http://schemas.openxmlformats.org/officeDocument/2006/relationships/hyperlink" Target="https://www.propelcode.ai/blog/ai-code-review-agent-session-provenance" TargetMode="External"/><Relationship Id="rId65" Type="http://schemas.openxmlformats.org/officeDocument/2006/relationships/hyperlink" Target="https://lobehub.com/zh-TW/skills/aiskillstore-marketplace-code-review" TargetMode="External"/><Relationship Id="rId24" Type="http://schemas.openxmlformats.org/officeDocument/2006/relationships/hyperlink" Target="https://www.smashingmagazine.com/2025/10/intent-prototyping-practical-guide-building-clarity/" TargetMode="External"/><Relationship Id="rId68" Type="http://schemas.openxmlformats.org/officeDocument/2006/relationships/hyperlink" Target="https://medium.com/@julian.burns50/the-practitioners-field-guide-to-structured-prompting-c688f41ebb99" TargetMode="External"/><Relationship Id="rId23" Type="http://schemas.openxmlformats.org/officeDocument/2006/relationships/hyperlink" Target="https://tao-xiao.github.io/files/Copilot4PR_FSE_2024.pdf" TargetMode="External"/><Relationship Id="rId67" Type="http://schemas.openxmlformats.org/officeDocument/2006/relationships/hyperlink" Target="https://arxiv.org/html/2601.20085v1" TargetMode="External"/><Relationship Id="rId60" Type="http://schemas.openxmlformats.org/officeDocument/2006/relationships/hyperlink" Target="https://github.com/afnanenayet/diffsitter" TargetMode="External"/><Relationship Id="rId26" Type="http://schemas.openxmlformats.org/officeDocument/2006/relationships/hyperlink" Target="https://www.qodo.ai/blog/ai-pull-request-review/" TargetMode="External"/><Relationship Id="rId25" Type="http://schemas.openxmlformats.org/officeDocument/2006/relationships/hyperlink" Target="https://skywalking.apache.org/blog/2026-03-08-agentic-vibe-coding/" TargetMode="External"/><Relationship Id="rId69" Type="http://schemas.openxmlformats.org/officeDocument/2006/relationships/hyperlink" Target="https://www.reddit.com/r/ClaudeAI/comments/1rkq6cq/the_bottleneck_is_the_language_why_ai_must_stop/" TargetMode="External"/><Relationship Id="rId28" Type="http://schemas.openxmlformats.org/officeDocument/2006/relationships/hyperlink" Target="https://www.reddit.com/r/ChatGPTCoding/comments/1m81k3n/best_ai_pr_code_reviewer/" TargetMode="External"/><Relationship Id="rId27" Type="http://schemas.openxmlformats.org/officeDocument/2006/relationships/hyperlink" Target="https://www.reddit.com/r/codereview/comments/1o1b4pu/after_analyzing_50000_prs_i_built_an_ai_code/" TargetMode="External"/><Relationship Id="rId29" Type="http://schemas.openxmlformats.org/officeDocument/2006/relationships/hyperlink" Target="https://www.researchgate.net/publication/394034898_An_LLM-guided_platform_for_multi-granular_collection_and_management_of_data_provenance" TargetMode="External"/><Relationship Id="rId51" Type="http://schemas.openxmlformats.org/officeDocument/2006/relationships/hyperlink" Target="https://www.qodo.ai/blog/5-ai-code-review-pattern-predictions-in-2026/" TargetMode="External"/><Relationship Id="rId50" Type="http://schemas.openxmlformats.org/officeDocument/2006/relationships/hyperlink" Target="https://dev.to/heraldofsolace/the-6-best-ai-code-review-tools-for-pull-requests-in-2025-4n43" TargetMode="External"/><Relationship Id="rId53" Type="http://schemas.openxmlformats.org/officeDocument/2006/relationships/hyperlink" Target="https://www.augmentcode.com/tools/best-ai-code-review-tools-2025" TargetMode="External"/><Relationship Id="rId52" Type="http://schemas.openxmlformats.org/officeDocument/2006/relationships/hyperlink" Target="https://manus.im/blog/best-ai-tools-for-code-review" TargetMode="External"/><Relationship Id="rId11" Type="http://schemas.openxmlformats.org/officeDocument/2006/relationships/hyperlink" Target="https://www.coderabbit.ai/blog/framework-for-evaluating-ai-code-review-tools" TargetMode="External"/><Relationship Id="rId55" Type="http://schemas.openxmlformats.org/officeDocument/2006/relationships/hyperlink" Target="https://apiiro.com/blog/4x-velocity-10x-vulnerabilities-ai-coding-assistants-are-shipping-more-risks/" TargetMode="External"/><Relationship Id="rId10" Type="http://schemas.openxmlformats.org/officeDocument/2006/relationships/hyperlink" Target="https://agileengine.com/evidence-based-guide-to-ai-assisted-software-development-in-production/" TargetMode="External"/><Relationship Id="rId54" Type="http://schemas.openxmlformats.org/officeDocument/2006/relationships/hyperlink" Target="https://apiiro.com/blog/top-code-security-tools/" TargetMode="External"/><Relationship Id="rId13" Type="http://schemas.openxmlformats.org/officeDocument/2006/relationships/hyperlink" Target="https://www.faros.ai/blog/ai-software-engineering" TargetMode="External"/><Relationship Id="rId57" Type="http://schemas.openxmlformats.org/officeDocument/2006/relationships/hyperlink" Target="https://github.com/slsa-framework/slsa-github-generator/blob/main/SPECIFICATIONS.md" TargetMode="External"/><Relationship Id="rId12" Type="http://schemas.openxmlformats.org/officeDocument/2006/relationships/hyperlink" Target="https://medium.com/@mozaman/the-productivity-paradox-of-ai-why-commits-and-prs-dont-tell-the-story-ceb68a453f54" TargetMode="External"/><Relationship Id="rId56" Type="http://schemas.openxmlformats.org/officeDocument/2006/relationships/hyperlink" Target="https://axify.io/blog/ai-code-review-tools" TargetMode="External"/><Relationship Id="rId15" Type="http://schemas.openxmlformats.org/officeDocument/2006/relationships/hyperlink" Target="https://www.cabeda.dev/reads" TargetMode="External"/><Relationship Id="rId59" Type="http://schemas.openxmlformats.org/officeDocument/2006/relationships/hyperlink" Target="https://dev.to/pantoai/best-pull-request-review-tools-to-enhance-your-workflow-in-2025-2hfg" TargetMode="External"/><Relationship Id="rId14" Type="http://schemas.openxmlformats.org/officeDocument/2006/relationships/hyperlink" Target="https://graphite.com/guides/benefits-of-stacked-diffs-in-code-review" TargetMode="External"/><Relationship Id="rId58" Type="http://schemas.openxmlformats.org/officeDocument/2006/relationships/hyperlink" Target="https://www.getpanto.ai/blog/best-pull-request-review-tools" TargetMode="External"/><Relationship Id="rId17" Type="http://schemas.openxmlformats.org/officeDocument/2006/relationships/hyperlink" Target="https://medium.com/@kmesiab/the-architectural-revolution-how-ai-is-redefining-software-development-from-code-writing-to-da5d6dad825a" TargetMode="External"/><Relationship Id="rId16" Type="http://schemas.openxmlformats.org/officeDocument/2006/relationships/hyperlink" Target="https://jg.gg/2018/09/29/stacked-diffs-versus-pull-requests/" TargetMode="External"/><Relationship Id="rId19" Type="http://schemas.openxmlformats.org/officeDocument/2006/relationships/hyperlink" Target="https://tianpan.co/forum/t/the-40-code-review-quality-deficit-ai-writes-code-faster-than-humans-can-verify-it-now-what/545" TargetMode="External"/><Relationship Id="rId18" Type="http://schemas.openxmlformats.org/officeDocument/2006/relationships/hyperlink" Target="https://medium.com/@xitvali/better-prompting-better-ai-thinking-14-techniques-that-turn-ai-into-your-smartest-coding-partner-3db36ab35a9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