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keepNext w:val="0"/>
        <w:keepLines w:val="0"/>
        <w:spacing w:after="0" w:before="0" w:lineRule="auto"/>
        <w:jc w:val="center"/>
        <w:rPr>
          <w:rFonts w:ascii="Times New Roman" w:cs="Times New Roman" w:eastAsia="Times New Roman" w:hAnsi="Times New Roman"/>
          <w:b w:val="1"/>
          <w:bCs w:val="1"/>
          <w:i w:val="1"/>
          <w:iCs w:val="1"/>
          <w:sz w:val="28"/>
          <w:szCs w:val="28"/>
          <w:highlight w:val="yellow"/>
          <w:u w:val="single"/>
        </w:rPr>
      </w:pPr>
      <w:bookmarkStart w:colFirst="0" w:colLast="0" w:name="_nfk03uer93x" w:id="0"/>
      <w:bookmarkEnd w:id="0"/>
      <w:r w:rsidDel="00000000" w:rsidR="00000000" w:rsidRPr="00000000">
        <w:rPr>
          <w:rFonts w:ascii="Times New Roman" w:cs="Times New Roman" w:eastAsia="Times New Roman" w:hAnsi="Times New Roman"/>
          <w:b w:val="1"/>
          <w:bCs w:val="1"/>
          <w:i w:val="1"/>
          <w:iCs w:val="1"/>
          <w:sz w:val="28"/>
          <w:szCs w:val="28"/>
          <w:highlight w:val="yellow"/>
          <w:u w:val="single"/>
          <w:rtl w:val="0"/>
        </w:rPr>
        <w:t xml:space="preserve">Physical Growth and Developmental Changes from Infancy to Adolescence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2"/>
        <w:keepNext w:val="0"/>
        <w:keepLines w:val="0"/>
        <w:spacing w:after="0" w:before="0" w:lineRule="auto"/>
        <w:rPr>
          <w:rFonts w:ascii="Times New Roman" w:cs="Times New Roman" w:eastAsia="Times New Roman" w:hAnsi="Times New Roman"/>
          <w:b w:val="1"/>
          <w:bCs w:val="1"/>
          <w:sz w:val="24"/>
          <w:szCs w:val="24"/>
          <w:highlight w:val="yellow"/>
        </w:rPr>
      </w:pPr>
      <w:bookmarkStart w:colFirst="0" w:colLast="0" w:name="_p1cd0g3snjns" w:id="1"/>
      <w:bookmarkEnd w:id="1"/>
      <w:r w:rsidDel="00000000" w:rsidR="00000000" w:rsidRPr="00000000">
        <w:rPr>
          <w:rFonts w:ascii="Times New Roman" w:cs="Times New Roman" w:eastAsia="Times New Roman" w:hAnsi="Times New Roman"/>
          <w:b w:val="1"/>
          <w:bCs w:val="1"/>
          <w:sz w:val="24"/>
          <w:szCs w:val="24"/>
          <w:highlight w:val="yellow"/>
          <w:rtl w:val="0"/>
        </w:rPr>
        <w:t xml:space="preserve">1. Growth and Development</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Heading3"/>
        <w:keepNext w:val="0"/>
        <w:keepLines w:val="0"/>
        <w:spacing w:after="0" w:before="0" w:lineRule="auto"/>
        <w:rPr>
          <w:rFonts w:ascii="Times New Roman" w:cs="Times New Roman" w:eastAsia="Times New Roman" w:hAnsi="Times New Roman"/>
          <w:b w:val="1"/>
          <w:bCs w:val="1"/>
          <w:i w:val="1"/>
          <w:iCs w:val="1"/>
          <w:color w:val="000000"/>
          <w:sz w:val="24"/>
          <w:szCs w:val="24"/>
          <w:highlight w:val="yellow"/>
        </w:rPr>
      </w:pPr>
      <w:bookmarkStart w:colFirst="0" w:colLast="0" w:name="_f235y9in2lqc" w:id="2"/>
      <w:bookmarkEnd w:id="2"/>
      <w:r w:rsidDel="00000000" w:rsidR="00000000" w:rsidRPr="00000000">
        <w:rPr>
          <w:rFonts w:ascii="Times New Roman" w:cs="Times New Roman" w:eastAsia="Times New Roman" w:hAnsi="Times New Roman"/>
          <w:b w:val="1"/>
          <w:bCs w:val="1"/>
          <w:i w:val="1"/>
          <w:iCs w:val="1"/>
          <w:color w:val="000000"/>
          <w:sz w:val="24"/>
          <w:szCs w:val="24"/>
          <w:highlight w:val="yellow"/>
          <w:rtl w:val="0"/>
        </w:rPr>
        <w:t xml:space="preserve">Physical Growth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growth refers to the increase in body size, height, weight, and the size of various organs. Growth from birth to adolescence generally occurs in two distinct phases:</w:t>
      </w:r>
    </w:p>
    <w:p w:rsidR="00000000" w:rsidDel="00000000" w:rsidP="00000000" w:rsidRDefault="00000000" w:rsidRPr="00000000" w14:paraId="0000000F">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First phase: </w:t>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Birth to 2 years</w:t>
      </w:r>
    </w:p>
    <w:p w:rsidR="00000000" w:rsidDel="00000000" w:rsidP="00000000" w:rsidRDefault="00000000" w:rsidRPr="00000000" w14:paraId="00000012">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Growth is rapid during this period.</w:t>
      </w:r>
    </w:p>
    <w:p w:rsidR="00000000" w:rsidDel="00000000" w:rsidP="00000000" w:rsidRDefault="00000000" w:rsidRPr="00000000" w14:paraId="00000013">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Although growth remains rapid, its rate gradually decreases with age.</w:t>
      </w:r>
    </w:p>
    <w:p w:rsidR="00000000" w:rsidDel="00000000" w:rsidP="00000000" w:rsidRDefault="00000000" w:rsidRPr="00000000" w14:paraId="00000014">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Birth weight generally doubles by approximately 4–5 months and triples by about 1 year.</w:t>
      </w:r>
    </w:p>
    <w:p w:rsidR="00000000" w:rsidDel="00000000" w:rsidP="00000000" w:rsidRDefault="00000000" w:rsidRPr="00000000" w14:paraId="00000015">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Second phase: </w:t>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years to the onset of puberty</w:t>
      </w:r>
    </w:p>
    <w:p w:rsidR="00000000" w:rsidDel="00000000" w:rsidP="00000000" w:rsidRDefault="00000000" w:rsidRPr="00000000" w14:paraId="00000018">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Growth occurs at a relatively constant rate through regular annual increments.</w:t>
      </w:r>
    </w:p>
    <w:p w:rsidR="00000000" w:rsidDel="00000000" w:rsidP="00000000" w:rsidRDefault="00000000" w:rsidRPr="00000000" w14:paraId="00000019">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 is not a continuous, steady process. Instead, it occurs in periods of rapid growth followed by slower phases. From infancy to adulthood, an individual may increase substantially in body size, although the exact pattern varies between individuals.</w:t>
      </w:r>
    </w:p>
    <w:p w:rsidR="00000000" w:rsidDel="00000000" w:rsidP="00000000" w:rsidRDefault="00000000" w:rsidRPr="00000000" w14:paraId="0000001B">
      <w:pPr>
        <w:pStyle w:val="Heading3"/>
        <w:keepNext w:val="0"/>
        <w:keepLines w:val="0"/>
        <w:spacing w:after="0" w:before="0" w:lineRule="auto"/>
        <w:rPr>
          <w:rFonts w:ascii="Times New Roman" w:cs="Times New Roman" w:eastAsia="Times New Roman" w:hAnsi="Times New Roman"/>
          <w:color w:val="000000"/>
          <w:sz w:val="24"/>
          <w:szCs w:val="24"/>
        </w:rPr>
      </w:pPr>
      <w:bookmarkStart w:colFirst="0" w:colLast="0" w:name="_fgonc6b9dfbl" w:id="3"/>
      <w:bookmarkEnd w:id="3"/>
      <w:r w:rsidDel="00000000" w:rsidR="00000000" w:rsidRPr="00000000">
        <w:rPr>
          <w:rFonts w:ascii="Times New Roman" w:cs="Times New Roman" w:eastAsia="Times New Roman" w:hAnsi="Times New Roman"/>
          <w:color w:val="000000"/>
          <w:sz w:val="24"/>
          <w:szCs w:val="24"/>
          <w:rtl w:val="0"/>
        </w:rPr>
        <w:t xml:space="preserve">Development</w:t>
      </w:r>
    </w:p>
    <w:p w:rsidR="00000000" w:rsidDel="00000000" w:rsidP="00000000" w:rsidRDefault="00000000" w:rsidRPr="00000000" w14:paraId="0000001C">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is a continuous and progressive process that begins at conception and continues throughout life. According to Hurlock, development involves a progressive series of orderly and coherent changes directed toward achieving maturity.</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children generally pass through similar developmental stages, the rate and timing of development may vary among individuals.</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occurs across several domains, including:</w:t>
      </w:r>
    </w:p>
    <w:p w:rsidR="00000000" w:rsidDel="00000000" w:rsidP="00000000" w:rsidRDefault="00000000" w:rsidRPr="00000000" w14:paraId="00000022">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Gross motor development</w:t>
      </w:r>
    </w:p>
    <w:p w:rsidR="00000000" w:rsidDel="00000000" w:rsidP="00000000" w:rsidRDefault="00000000" w:rsidRPr="00000000" w14:paraId="00000023">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Fine motor development</w:t>
      </w:r>
    </w:p>
    <w:p w:rsidR="00000000" w:rsidDel="00000000" w:rsidP="00000000" w:rsidRDefault="00000000" w:rsidRPr="00000000" w14:paraId="00000024">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Language development</w:t>
      </w:r>
    </w:p>
    <w:p w:rsidR="00000000" w:rsidDel="00000000" w:rsidP="00000000" w:rsidRDefault="00000000" w:rsidRPr="00000000" w14:paraId="00000025">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Cognitive development</w:t>
      </w:r>
    </w:p>
    <w:p w:rsidR="00000000" w:rsidDel="00000000" w:rsidP="00000000" w:rsidRDefault="00000000" w:rsidRPr="00000000" w14:paraId="00000026">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Social development</w:t>
      </w:r>
    </w:p>
    <w:p w:rsidR="00000000" w:rsidDel="00000000" w:rsidP="00000000" w:rsidRDefault="00000000" w:rsidRPr="00000000" w14:paraId="00000027">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Emotional development</w:t>
      </w:r>
    </w:p>
    <w:p w:rsidR="00000000" w:rsidDel="00000000" w:rsidP="00000000" w:rsidRDefault="00000000" w:rsidRPr="00000000" w14:paraId="0000002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Infancy refers to the earliest period of life, beginning after birth and extending through the first year. Physical development during infancy is influenced by heredity, nutrition, environmental conditions, and overall health. Optimal growth and development require adequate health and appropriate environmental support.</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Style w:val="Heading2"/>
        <w:keepNext w:val="0"/>
        <w:keepLines w:val="0"/>
        <w:spacing w:after="0" w:before="0" w:lineRule="auto"/>
        <w:rPr>
          <w:rFonts w:ascii="Times New Roman" w:cs="Times New Roman" w:eastAsia="Times New Roman" w:hAnsi="Times New Roman"/>
          <w:b w:val="1"/>
          <w:bCs w:val="1"/>
          <w:sz w:val="24"/>
          <w:szCs w:val="24"/>
          <w:highlight w:val="yellow"/>
        </w:rPr>
      </w:pPr>
      <w:bookmarkStart w:colFirst="0" w:colLast="0" w:name="_a1n2m77elllj" w:id="4"/>
      <w:bookmarkEnd w:id="4"/>
      <w:r w:rsidDel="00000000" w:rsidR="00000000" w:rsidRPr="00000000">
        <w:rPr>
          <w:rFonts w:ascii="Times New Roman" w:cs="Times New Roman" w:eastAsia="Times New Roman" w:hAnsi="Times New Roman"/>
          <w:b w:val="1"/>
          <w:bCs w:val="1"/>
          <w:sz w:val="24"/>
          <w:szCs w:val="24"/>
          <w:highlight w:val="yellow"/>
          <w:rtl w:val="0"/>
        </w:rPr>
        <w:t xml:space="preserve"> 2. Differences Between Growth and Development</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Growth</w:t>
            </w:r>
          </w:p>
        </w:tc>
        <w:tc>
          <w:tcPr>
            <w:tcMar>
              <w:top w:w="100.0" w:type="dxa"/>
              <w:left w:w="100.0" w:type="dxa"/>
              <w:bottom w:w="100.0" w:type="dxa"/>
              <w:right w:w="100.0" w:type="dxa"/>
            </w:tcMar>
            <w:vAlign w:val="top"/>
          </w:tcPr>
          <w:p w:rsidR="00000000" w:rsidDel="00000000" w:rsidP="00000000" w:rsidRDefault="00000000" w:rsidRPr="00000000" w14:paraId="0000002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 is primarily quantitative and external in nature.</w:t>
            </w:r>
          </w:p>
        </w:tc>
        <w:tc>
          <w:tcPr>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is primarily qualitative and internal in nature.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 generally stops after physical maturity is reached.</w:t>
            </w:r>
          </w:p>
        </w:tc>
        <w:tc>
          <w:tcPr>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is a continuous process that progresses throughout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 can be measured directly.</w:t>
            </w:r>
          </w:p>
        </w:tc>
        <w:tc>
          <w:tcPr>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is assessed indirectly through observation and evaluation of abilities.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 can be expressed in terms of height, weight, length, body circumference, and other physical measurements.</w:t>
            </w:r>
          </w:p>
        </w:tc>
        <w:tc>
          <w:tcPr>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can be assessed through changes in abilities such as intelligence, language, motor skills, and social behaviour.</w:t>
            </w:r>
          </w:p>
        </w:tc>
      </w:tr>
    </w:tbl>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2"/>
        <w:keepNext w:val="0"/>
        <w:keepLines w:val="0"/>
        <w:spacing w:after="0" w:before="0" w:lineRule="auto"/>
        <w:rPr/>
      </w:pPr>
      <w:bookmarkStart w:colFirst="0" w:colLast="0" w:name="_7xoqjmqvn2ck" w:id="5"/>
      <w:bookmarkEnd w:id="5"/>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bl>
      <w:tblPr>
        <w:tblStyle w:val="Table2"/>
        <w:tblW w:w="9360.0" w:type="dxa"/>
        <w:jc w:val="left"/>
        <w:tblLayout w:type="fixed"/>
        <w:tblLook w:val="0600"/>
      </w:tblPr>
      <w:tblGrid>
        <w:gridCol w:w="4592.1768140116765"/>
        <w:gridCol w:w="4767.8231859883235"/>
        <w:tblGridChange w:id="0">
          <w:tblGrid>
            <w:gridCol w:w="4592.1768140116765"/>
            <w:gridCol w:w="4767.8231859883235"/>
          </w:tblGrid>
        </w:tblGridChange>
      </w:tblGrid>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tc>
      </w:tr>
      <w:tr>
        <w:trPr>
          <w:cantSplit w:val="0"/>
          <w:trHeight w:val="8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tc>
      </w:tr>
      <w:tr>
        <w:trPr>
          <w:cantSplit w:val="0"/>
          <w:trHeight w:val="8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tc>
      </w:tr>
      <w:tr>
        <w:trPr>
          <w:cantSplit w:val="0"/>
          <w:trHeight w:val="8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6">
      <w:pPr>
        <w:pStyle w:val="Heading1"/>
        <w:keepNext w:val="0"/>
        <w:keepLines w:val="0"/>
        <w:spacing w:after="0" w:before="0" w:lineRule="auto"/>
        <w:rPr>
          <w:rFonts w:ascii="Times New Roman" w:cs="Times New Roman" w:eastAsia="Times New Roman" w:hAnsi="Times New Roman"/>
          <w:b w:val="1"/>
          <w:bCs w:val="1"/>
          <w:sz w:val="24"/>
          <w:szCs w:val="24"/>
          <w:highlight w:val="yellow"/>
        </w:rPr>
      </w:pPr>
      <w:bookmarkStart w:colFirst="0" w:colLast="0" w:name="_cldylq2hd50c" w:id="6"/>
      <w:bookmarkEnd w:id="6"/>
      <w:r w:rsidDel="00000000" w:rsidR="00000000" w:rsidRPr="00000000">
        <w:rPr>
          <w:rFonts w:ascii="Times New Roman" w:cs="Times New Roman" w:eastAsia="Times New Roman" w:hAnsi="Times New Roman"/>
          <w:b w:val="1"/>
          <w:bCs w:val="1"/>
          <w:sz w:val="24"/>
          <w:szCs w:val="24"/>
          <w:highlight w:val="yellow"/>
          <w:rtl w:val="0"/>
        </w:rPr>
        <w:t xml:space="preserve">3. Factors Influencing Growth and Development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factors influence the growth and development of children:</w:t>
      </w:r>
    </w:p>
    <w:p w:rsidR="00000000" w:rsidDel="00000000" w:rsidP="00000000" w:rsidRDefault="00000000" w:rsidRPr="00000000" w14:paraId="00000049">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j58tjr1mg6p5" w:id="7"/>
      <w:bookmarkEnd w:id="7"/>
      <w:r w:rsidDel="00000000" w:rsidR="00000000" w:rsidRPr="00000000">
        <w:rPr>
          <w:rFonts w:ascii="Times New Roman" w:cs="Times New Roman" w:eastAsia="Times New Roman" w:hAnsi="Times New Roman"/>
          <w:b w:val="1"/>
          <w:bCs w:val="1"/>
          <w:color w:val="000000"/>
          <w:sz w:val="24"/>
          <w:szCs w:val="24"/>
          <w:rtl w:val="0"/>
        </w:rPr>
        <w:t xml:space="preserve">1. Heredity</w:t>
      </w:r>
    </w:p>
    <w:p w:rsidR="00000000" w:rsidDel="00000000" w:rsidP="00000000" w:rsidRDefault="00000000" w:rsidRPr="00000000" w14:paraId="0000004B">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Genetic characteristics inherited from parents influence physical growth, bodystructure, height, maturation, and various developmental characteristics.</w:t>
      </w:r>
    </w:p>
    <w:p w:rsidR="00000000" w:rsidDel="00000000" w:rsidP="00000000" w:rsidRDefault="00000000" w:rsidRPr="00000000" w14:paraId="0000004C">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1lzc5pjgdz0m" w:id="8"/>
      <w:bookmarkEnd w:id="8"/>
      <w:r w:rsidDel="00000000" w:rsidR="00000000" w:rsidRPr="00000000">
        <w:rPr>
          <w:rFonts w:ascii="Times New Roman" w:cs="Times New Roman" w:eastAsia="Times New Roman" w:hAnsi="Times New Roman"/>
          <w:b w:val="1"/>
          <w:bCs w:val="1"/>
          <w:color w:val="000000"/>
          <w:sz w:val="24"/>
          <w:szCs w:val="24"/>
          <w:rtl w:val="0"/>
        </w:rPr>
        <w:t xml:space="preserve">2. Nutrition</w:t>
      </w:r>
    </w:p>
    <w:p w:rsidR="00000000" w:rsidDel="00000000" w:rsidP="00000000" w:rsidRDefault="00000000" w:rsidRPr="00000000" w14:paraId="0000004E">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Adequate nutrition is essential for normal physical growth, brain development, immunity, and overall health. Nutritional deficiencies may result in growth retardation and developmental difficulties.</w:t>
      </w:r>
    </w:p>
    <w:p w:rsidR="00000000" w:rsidDel="00000000" w:rsidP="00000000" w:rsidRDefault="00000000" w:rsidRPr="00000000" w14:paraId="0000004F">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4xbgq9ko3tfm" w:id="9"/>
      <w:bookmarkEnd w:id="9"/>
      <w:r w:rsidDel="00000000" w:rsidR="00000000" w:rsidRPr="00000000">
        <w:rPr>
          <w:rFonts w:ascii="Times New Roman" w:cs="Times New Roman" w:eastAsia="Times New Roman" w:hAnsi="Times New Roman"/>
          <w:b w:val="1"/>
          <w:bCs w:val="1"/>
          <w:color w:val="000000"/>
          <w:sz w:val="24"/>
          <w:szCs w:val="24"/>
          <w:rtl w:val="0"/>
        </w:rPr>
        <w:t xml:space="preserve">3. Disease and Health Conditions</w:t>
      </w:r>
    </w:p>
    <w:p w:rsidR="00000000" w:rsidDel="00000000" w:rsidP="00000000" w:rsidRDefault="00000000" w:rsidRPr="00000000" w14:paraId="00000051">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Chronic illnesses such as chronic nephritis, malnutrition, and congenital heart disease may interfere with normal growth and development.</w:t>
      </w:r>
    </w:p>
    <w:p w:rsidR="00000000" w:rsidDel="00000000" w:rsidP="00000000" w:rsidRDefault="00000000" w:rsidRPr="00000000" w14:paraId="00000052">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z865p518wtwl" w:id="10"/>
      <w:bookmarkEnd w:id="10"/>
      <w:r w:rsidDel="00000000" w:rsidR="00000000" w:rsidRPr="00000000">
        <w:rPr>
          <w:rFonts w:ascii="Times New Roman" w:cs="Times New Roman" w:eastAsia="Times New Roman" w:hAnsi="Times New Roman"/>
          <w:b w:val="1"/>
          <w:bCs w:val="1"/>
          <w:color w:val="000000"/>
          <w:sz w:val="24"/>
          <w:szCs w:val="24"/>
          <w:rtl w:val="0"/>
        </w:rPr>
        <w:t xml:space="preserve">4. Environment</w:t>
      </w:r>
    </w:p>
    <w:p w:rsidR="00000000" w:rsidDel="00000000" w:rsidP="00000000" w:rsidRDefault="00000000" w:rsidRPr="00000000" w14:paraId="00000054">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conditions can significantly affect childhood growth and development.</w:t>
      </w:r>
    </w:p>
    <w:p w:rsidR="00000000" w:rsidDel="00000000" w:rsidP="00000000" w:rsidRDefault="00000000" w:rsidRPr="00000000" w14:paraId="00000055">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Physical environment: Inadequate sunlight, poor sanitation, and un hygienic conditions may adversely affect growth.</w:t>
      </w:r>
    </w:p>
    <w:p w:rsidR="00000000" w:rsidDel="00000000" w:rsidP="00000000" w:rsidRDefault="00000000" w:rsidRPr="00000000" w14:paraId="00000056">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Seasonal variations: Seasonal changes may influence the rate of growth.</w:t>
      </w:r>
    </w:p>
    <w:p w:rsidR="00000000" w:rsidDel="00000000" w:rsidP="00000000" w:rsidRDefault="00000000" w:rsidRPr="00000000" w14:paraId="00000057">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Psychological environment: Relationships with parents, teachers, caregivers, and other individuals influence emotional and developmental outcomes.</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Style w:val="Heading3"/>
        <w:keepNext w:val="0"/>
        <w:keepLines w:val="0"/>
        <w:spacing w:after="0" w:before="0" w:lineRule="auto"/>
        <w:rPr/>
      </w:pPr>
      <w:bookmarkStart w:colFirst="0" w:colLast="0" w:name="_1qa129e0e33k" w:id="11"/>
      <w:bookmarkEnd w:id="11"/>
      <w:r w:rsidDel="00000000" w:rsidR="00000000" w:rsidRPr="00000000">
        <w:rPr>
          <w:rFonts w:ascii="Times New Roman" w:cs="Times New Roman" w:eastAsia="Times New Roman" w:hAnsi="Times New Roman"/>
          <w:b w:val="1"/>
          <w:bCs w:val="1"/>
          <w:color w:val="000000"/>
          <w:sz w:val="24"/>
          <w:szCs w:val="24"/>
          <w:rtl w:val="0"/>
        </w:rPr>
        <w:t xml:space="preserve">5. Socioeconomic Conditions</w:t>
      </w:r>
      <w:r w:rsidDel="00000000" w:rsidR="00000000" w:rsidRPr="00000000">
        <w:rPr>
          <w:rtl w:val="0"/>
        </w:rPr>
      </w:r>
    </w:p>
    <w:p w:rsidR="00000000" w:rsidDel="00000000" w:rsidP="00000000" w:rsidRDefault="00000000" w:rsidRPr="00000000" w14:paraId="0000005C">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Socioeconomic circumstances, particularly poverty, may contribute to inadequate nutrition and limited access to healthcare, thereby affecting growth and development.</w:t>
      </w:r>
    </w:p>
    <w:p w:rsidR="00000000" w:rsidDel="00000000" w:rsidP="00000000" w:rsidRDefault="00000000" w:rsidRPr="00000000" w14:paraId="0000005D">
      <w:pPr>
        <w:pStyle w:val="Heading3"/>
        <w:keepNext w:val="0"/>
        <w:keepLines w:val="0"/>
        <w:spacing w:after="0" w:before="0" w:lineRule="auto"/>
        <w:rPr>
          <w:rFonts w:ascii="Times New Roman" w:cs="Times New Roman" w:eastAsia="Times New Roman" w:hAnsi="Times New Roman"/>
          <w:color w:val="000000"/>
          <w:sz w:val="24"/>
          <w:szCs w:val="24"/>
        </w:rPr>
      </w:pPr>
      <w:bookmarkStart w:colFirst="0" w:colLast="0" w:name="_qw7knri37nym" w:id="12"/>
      <w:bookmarkEnd w:id="12"/>
      <w:r w:rsidDel="00000000" w:rsidR="00000000" w:rsidRPr="00000000">
        <w:rPr>
          <w:rtl w:val="0"/>
        </w:rPr>
      </w:r>
    </w:p>
    <w:p w:rsidR="00000000" w:rsidDel="00000000" w:rsidP="00000000" w:rsidRDefault="00000000" w:rsidRPr="00000000" w14:paraId="0000005E">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jv6vcgm6a7ct" w:id="13"/>
      <w:bookmarkEnd w:id="13"/>
      <w:r w:rsidDel="00000000" w:rsidR="00000000" w:rsidRPr="00000000">
        <w:rPr>
          <w:rFonts w:ascii="Times New Roman" w:cs="Times New Roman" w:eastAsia="Times New Roman" w:hAnsi="Times New Roman"/>
          <w:b w:val="1"/>
          <w:bCs w:val="1"/>
          <w:color w:val="000000"/>
          <w:sz w:val="24"/>
          <w:szCs w:val="24"/>
          <w:rtl w:val="0"/>
        </w:rPr>
        <w:t xml:space="preserve">6. Intrauterine Environment</w:t>
      </w:r>
    </w:p>
    <w:p w:rsidR="00000000" w:rsidDel="00000000" w:rsidP="00000000" w:rsidRDefault="00000000" w:rsidRPr="00000000" w14:paraId="0000005F">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Conditions during pregnancy have an important influence on the child's subsequent growth and development.</w:t>
      </w:r>
    </w:p>
    <w:p w:rsidR="00000000" w:rsidDel="00000000" w:rsidP="00000000" w:rsidRDefault="00000000" w:rsidRPr="00000000" w14:paraId="00000060">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pw8m77psdqtj" w:id="14"/>
      <w:bookmarkEnd w:id="14"/>
      <w:r w:rsidDel="00000000" w:rsidR="00000000" w:rsidRPr="00000000">
        <w:rPr>
          <w:rFonts w:ascii="Times New Roman" w:cs="Times New Roman" w:eastAsia="Times New Roman" w:hAnsi="Times New Roman"/>
          <w:b w:val="1"/>
          <w:bCs w:val="1"/>
          <w:color w:val="000000"/>
          <w:sz w:val="24"/>
          <w:szCs w:val="24"/>
          <w:rtl w:val="0"/>
        </w:rPr>
        <w:t xml:space="preserve">7. Endocrine Factors</w:t>
      </w:r>
    </w:p>
    <w:p w:rsidR="00000000" w:rsidDel="00000000" w:rsidP="00000000" w:rsidRDefault="00000000" w:rsidRPr="00000000" w14:paraId="00000062">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Hormonal disorders may interfere with normal growth. For example, hypothyroidism and hypopituitarism can result in growth retardation.</w:t>
      </w:r>
    </w:p>
    <w:p w:rsidR="00000000" w:rsidDel="00000000" w:rsidP="00000000" w:rsidRDefault="00000000" w:rsidRPr="00000000" w14:paraId="00000063">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4qg91mnd837" w:id="15"/>
      <w:bookmarkEnd w:id="15"/>
      <w:r w:rsidDel="00000000" w:rsidR="00000000" w:rsidRPr="00000000">
        <w:rPr>
          <w:rFonts w:ascii="Times New Roman" w:cs="Times New Roman" w:eastAsia="Times New Roman" w:hAnsi="Times New Roman"/>
          <w:b w:val="1"/>
          <w:bCs w:val="1"/>
          <w:color w:val="000000"/>
          <w:sz w:val="24"/>
          <w:szCs w:val="24"/>
          <w:rtl w:val="0"/>
        </w:rPr>
        <w:t xml:space="preserve">8. Emotional Factors</w:t>
      </w:r>
    </w:p>
    <w:p w:rsidR="00000000" w:rsidDel="00000000" w:rsidP="00000000" w:rsidRDefault="00000000" w:rsidRPr="00000000" w14:paraId="00000065">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security and supportive relationships are important determinants of healthy physical and psychological development. Lack of love, care, and security during childhood may adversely affect personality development and emotional maturity.</w:t>
      </w:r>
    </w:p>
    <w:p w:rsidR="00000000" w:rsidDel="00000000" w:rsidP="00000000" w:rsidRDefault="00000000" w:rsidRPr="00000000" w14:paraId="00000066">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1eb2v6jggs2o" w:id="16"/>
      <w:bookmarkEnd w:id="16"/>
      <w:r w:rsidDel="00000000" w:rsidR="00000000" w:rsidRPr="00000000">
        <w:rPr>
          <w:rFonts w:ascii="Times New Roman" w:cs="Times New Roman" w:eastAsia="Times New Roman" w:hAnsi="Times New Roman"/>
          <w:b w:val="1"/>
          <w:bCs w:val="1"/>
          <w:color w:val="000000"/>
          <w:sz w:val="24"/>
          <w:szCs w:val="24"/>
          <w:rtl w:val="0"/>
        </w:rPr>
        <w:t xml:space="preserve">9. Socio-Psychological Factors</w:t>
      </w:r>
    </w:p>
    <w:p w:rsidR="00000000" w:rsidDel="00000000" w:rsidP="00000000" w:rsidRDefault="00000000" w:rsidRPr="00000000" w14:paraId="00000068">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and psychological experiences play an important role in the overall development and adjustment of children.</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42rzzgrv1pmr" w:id="17"/>
      <w:bookmarkEnd w:id="17"/>
      <w:r w:rsidDel="00000000" w:rsidR="00000000" w:rsidRPr="00000000">
        <w:rPr>
          <w:rFonts w:ascii="Times New Roman" w:cs="Times New Roman" w:eastAsia="Times New Roman" w:hAnsi="Times New Roman"/>
          <w:b w:val="1"/>
          <w:bCs w:val="1"/>
          <w:sz w:val="24"/>
          <w:szCs w:val="24"/>
          <w:rtl w:val="0"/>
        </w:rPr>
        <w:t xml:space="preserve">10. Physical Growth and Developmental Changes During Infancy</w:t>
      </w:r>
    </w:p>
    <w:p w:rsidR="00000000" w:rsidDel="00000000" w:rsidP="00000000" w:rsidRDefault="00000000" w:rsidRPr="00000000" w14:paraId="0000006B">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Infancy is the early period of life following birth, during which rapid physical, neurological, and developmental changes occur. The newborn period generally refers to the first 28 days of life.</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newborn may be:</w:t>
      </w:r>
    </w:p>
    <w:p w:rsidR="00000000" w:rsidDel="00000000" w:rsidP="00000000" w:rsidRDefault="00000000" w:rsidRPr="00000000" w14:paraId="0000006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Preterm:</w:t>
      </w:r>
      <w:r w:rsidDel="00000000" w:rsidR="00000000" w:rsidRPr="00000000">
        <w:rPr>
          <w:rFonts w:ascii="Times New Roman" w:cs="Times New Roman" w:eastAsia="Times New Roman" w:hAnsi="Times New Roman"/>
          <w:sz w:val="24"/>
          <w:szCs w:val="24"/>
          <w:rtl w:val="0"/>
        </w:rPr>
        <w:t xml:space="preserve"> Born before 37 completed weeks of gestation.</w:t>
      </w:r>
    </w:p>
    <w:p w:rsidR="00000000" w:rsidDel="00000000" w:rsidP="00000000" w:rsidRDefault="00000000" w:rsidRPr="00000000" w14:paraId="0000006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Full-term:</w:t>
      </w:r>
      <w:r w:rsidDel="00000000" w:rsidR="00000000" w:rsidRPr="00000000">
        <w:rPr>
          <w:rFonts w:ascii="Times New Roman" w:cs="Times New Roman" w:eastAsia="Times New Roman" w:hAnsi="Times New Roman"/>
          <w:sz w:val="24"/>
          <w:szCs w:val="24"/>
          <w:rtl w:val="0"/>
        </w:rPr>
        <w:t xml:space="preserve"> Born at approximately 37–42 weeks of gestation.</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3"/>
        <w:keepNext w:val="0"/>
        <w:keepLines w:val="0"/>
        <w:spacing w:after="0" w:before="0" w:lineRule="auto"/>
        <w:rPr>
          <w:rFonts w:ascii="Times New Roman" w:cs="Times New Roman" w:eastAsia="Times New Roman" w:hAnsi="Times New Roman"/>
          <w:b w:val="1"/>
          <w:bCs w:val="1"/>
          <w:i w:val="1"/>
          <w:iCs w:val="1"/>
          <w:color w:val="000000"/>
          <w:sz w:val="24"/>
          <w:szCs w:val="24"/>
        </w:rPr>
      </w:pPr>
      <w:bookmarkStart w:colFirst="0" w:colLast="0" w:name="_cu1gj9xeu8vw" w:id="18"/>
      <w:bookmarkEnd w:id="18"/>
      <w:r w:rsidDel="00000000" w:rsidR="00000000" w:rsidRPr="00000000">
        <w:rPr>
          <w:rtl w:val="0"/>
        </w:rPr>
      </w:r>
    </w:p>
    <w:p w:rsidR="00000000" w:rsidDel="00000000" w:rsidP="00000000" w:rsidRDefault="00000000" w:rsidRPr="00000000" w14:paraId="0000007A">
      <w:pPr>
        <w:pStyle w:val="Heading3"/>
        <w:keepNext w:val="0"/>
        <w:keepLines w:val="0"/>
        <w:spacing w:after="0" w:before="0" w:lineRule="auto"/>
        <w:rPr>
          <w:rFonts w:ascii="Times New Roman" w:cs="Times New Roman" w:eastAsia="Times New Roman" w:hAnsi="Times New Roman"/>
          <w:b w:val="1"/>
          <w:bCs w:val="1"/>
          <w:i w:val="1"/>
          <w:iCs w:val="1"/>
          <w:color w:val="000000"/>
          <w:sz w:val="24"/>
          <w:szCs w:val="24"/>
        </w:rPr>
      </w:pPr>
      <w:bookmarkStart w:colFirst="0" w:colLast="0" w:name="_xrh4scz64u8v" w:id="19"/>
      <w:bookmarkEnd w:id="19"/>
      <w:r w:rsidDel="00000000" w:rsidR="00000000" w:rsidRPr="00000000">
        <w:rPr>
          <w:rtl w:val="0"/>
        </w:rPr>
      </w:r>
    </w:p>
    <w:p w:rsidR="00000000" w:rsidDel="00000000" w:rsidP="00000000" w:rsidRDefault="00000000" w:rsidRPr="00000000" w14:paraId="0000007B">
      <w:pPr>
        <w:pStyle w:val="Heading3"/>
        <w:keepNext w:val="0"/>
        <w:keepLines w:val="0"/>
        <w:spacing w:after="0" w:before="0" w:lineRule="auto"/>
        <w:rPr>
          <w:rFonts w:ascii="Times New Roman" w:cs="Times New Roman" w:eastAsia="Times New Roman" w:hAnsi="Times New Roman"/>
          <w:b w:val="1"/>
          <w:bCs w:val="1"/>
          <w:i w:val="1"/>
          <w:iCs w:val="1"/>
          <w:color w:val="000000"/>
          <w:sz w:val="24"/>
          <w:szCs w:val="24"/>
        </w:rPr>
      </w:pPr>
      <w:bookmarkStart w:colFirst="0" w:colLast="0" w:name="_mmeodh392zsi" w:id="20"/>
      <w:bookmarkEnd w:id="20"/>
      <w:r w:rsidDel="00000000" w:rsidR="00000000" w:rsidRPr="00000000">
        <w:rPr>
          <w:rtl w:val="0"/>
        </w:rPr>
      </w:r>
    </w:p>
    <w:p w:rsidR="00000000" w:rsidDel="00000000" w:rsidP="00000000" w:rsidRDefault="00000000" w:rsidRPr="00000000" w14:paraId="0000007C">
      <w:pPr>
        <w:pStyle w:val="Heading3"/>
        <w:keepNext w:val="0"/>
        <w:keepLines w:val="0"/>
        <w:spacing w:after="0" w:before="0" w:lineRule="auto"/>
        <w:rPr/>
      </w:pPr>
      <w:bookmarkStart w:colFirst="0" w:colLast="0" w:name="_q842io6rqjde" w:id="21"/>
      <w:bookmarkEnd w:id="21"/>
      <w:r w:rsidDel="00000000" w:rsidR="00000000" w:rsidRPr="00000000">
        <w:rPr>
          <w:rFonts w:ascii="Times New Roman" w:cs="Times New Roman" w:eastAsia="Times New Roman" w:hAnsi="Times New Roman"/>
          <w:b w:val="1"/>
          <w:bCs w:val="1"/>
          <w:i w:val="1"/>
          <w:iCs w:val="1"/>
          <w:color w:val="000000"/>
          <w:sz w:val="24"/>
          <w:szCs w:val="24"/>
          <w:highlight w:val="yellow"/>
          <w:rtl w:val="0"/>
        </w:rPr>
        <w:t xml:space="preserve">Approximate Weight and Height During Infancy</w:t>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w:t>
            </w:r>
          </w:p>
        </w:tc>
        <w:tc>
          <w:tcPr>
            <w:tcMar>
              <w:top w:w="100.0" w:type="dxa"/>
              <w:left w:w="100.0" w:type="dxa"/>
              <w:bottom w:w="100.0" w:type="dxa"/>
              <w:right w:w="100.0" w:type="dxa"/>
            </w:tcMar>
            <w:vAlign w:val="top"/>
          </w:tcPr>
          <w:p w:rsidR="00000000" w:rsidDel="00000000" w:rsidP="00000000" w:rsidRDefault="00000000" w:rsidRPr="00000000" w14:paraId="0000007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Length/Height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 cm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70.5 cm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 cm</w:t>
            </w:r>
          </w:p>
        </w:tc>
      </w:tr>
    </w:tbl>
    <w:p w:rsidR="00000000" w:rsidDel="00000000" w:rsidP="00000000" w:rsidRDefault="00000000" w:rsidRPr="00000000" w14:paraId="0000008A">
      <w:pPr>
        <w:spacing w:after="60" w:before="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figures are approximate and may vary between individual infants.</w:t>
      </w:r>
    </w:p>
    <w:p w:rsidR="00000000" w:rsidDel="00000000" w:rsidP="00000000" w:rsidRDefault="00000000" w:rsidRPr="00000000" w14:paraId="0000008B">
      <w:pPr>
        <w:pStyle w:val="Heading1"/>
        <w:keepNext w:val="0"/>
        <w:keepLines w:val="0"/>
        <w:spacing w:after="0" w:before="0" w:lineRule="auto"/>
        <w:rPr>
          <w:rFonts w:ascii="Times New Roman" w:cs="Times New Roman" w:eastAsia="Times New Roman" w:hAnsi="Times New Roman"/>
          <w:sz w:val="24"/>
          <w:szCs w:val="24"/>
        </w:rPr>
      </w:pPr>
      <w:bookmarkStart w:colFirst="0" w:colLast="0" w:name="_irx6akwg0dd8" w:id="22"/>
      <w:bookmarkEnd w:id="22"/>
      <w:r w:rsidDel="00000000" w:rsidR="00000000" w:rsidRPr="00000000">
        <w:rPr>
          <w:rtl w:val="0"/>
        </w:rPr>
      </w:r>
    </w:p>
    <w:p w:rsidR="00000000" w:rsidDel="00000000" w:rsidP="00000000" w:rsidRDefault="00000000" w:rsidRPr="00000000" w14:paraId="0000008C">
      <w:pPr>
        <w:pStyle w:val="Heading1"/>
        <w:keepNext w:val="0"/>
        <w:keepLines w:val="0"/>
        <w:spacing w:after="0" w:before="0" w:lineRule="auto"/>
        <w:rPr>
          <w:rFonts w:ascii="Times New Roman" w:cs="Times New Roman" w:eastAsia="Times New Roman" w:hAnsi="Times New Roman"/>
          <w:b w:val="1"/>
          <w:bCs w:val="1"/>
          <w:sz w:val="24"/>
          <w:szCs w:val="24"/>
          <w:highlight w:val="yellow"/>
        </w:rPr>
      </w:pPr>
      <w:bookmarkStart w:colFirst="0" w:colLast="0" w:name="_yqjj4lzhettj" w:id="23"/>
      <w:bookmarkEnd w:id="23"/>
      <w:r w:rsidDel="00000000" w:rsidR="00000000" w:rsidRPr="00000000">
        <w:rPr>
          <w:rFonts w:ascii="Times New Roman" w:cs="Times New Roman" w:eastAsia="Times New Roman" w:hAnsi="Times New Roman"/>
          <w:b w:val="1"/>
          <w:bCs w:val="1"/>
          <w:sz w:val="24"/>
          <w:szCs w:val="24"/>
          <w:highlight w:val="yellow"/>
          <w:rtl w:val="0"/>
        </w:rPr>
        <w:t xml:space="preserve">11</w:t>
      </w:r>
      <w:r w:rsidDel="00000000" w:rsidR="00000000" w:rsidRPr="00000000">
        <w:rPr>
          <w:rFonts w:ascii="Times New Roman" w:cs="Times New Roman" w:eastAsia="Times New Roman" w:hAnsi="Times New Roman"/>
          <w:b w:val="1"/>
          <w:bCs w:val="1"/>
          <w:sz w:val="24"/>
          <w:szCs w:val="24"/>
          <w:highlight w:val="yellow"/>
          <w:rtl w:val="0"/>
        </w:rPr>
        <w:t xml:space="preserve">. Physical Development: 0–6 Months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keepNext w:val="0"/>
        <w:keepLines w:val="0"/>
        <w:spacing w:after="0" w:before="0" w:lineRule="auto"/>
        <w:rPr>
          <w:rFonts w:ascii="Times New Roman" w:cs="Times New Roman" w:eastAsia="Times New Roman" w:hAnsi="Times New Roman"/>
          <w:b w:val="1"/>
          <w:bCs w:val="1"/>
          <w:sz w:val="24"/>
          <w:szCs w:val="24"/>
          <w:highlight w:val="yellow"/>
        </w:rPr>
      </w:pPr>
      <w:bookmarkStart w:colFirst="0" w:colLast="0" w:name="_p92pvo1vtk6p" w:id="24"/>
      <w:bookmarkEnd w:id="24"/>
      <w:r w:rsidDel="00000000" w:rsidR="00000000" w:rsidRPr="00000000">
        <w:rPr>
          <w:rFonts w:ascii="Times New Roman" w:cs="Times New Roman" w:eastAsia="Times New Roman" w:hAnsi="Times New Roman"/>
          <w:b w:val="1"/>
          <w:bCs w:val="1"/>
          <w:sz w:val="24"/>
          <w:szCs w:val="24"/>
          <w:highlight w:val="yellow"/>
          <w:rtl w:val="0"/>
        </w:rPr>
        <w:t xml:space="preserve">A. 1–4 Months.</w:t>
      </w:r>
    </w:p>
    <w:p w:rsidR="00000000" w:rsidDel="00000000" w:rsidP="00000000" w:rsidRDefault="00000000" w:rsidRPr="00000000" w14:paraId="0000008F">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first four months, the following physical changes commonly occur:</w:t>
      </w:r>
    </w:p>
    <w:p w:rsidR="00000000" w:rsidDel="00000000" w:rsidP="00000000" w:rsidRDefault="00000000" w:rsidRPr="00000000" w14:paraId="0000009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head and chest circumference become approximately equal, relative to the abdomen.</w:t>
      </w:r>
    </w:p>
    <w:p w:rsidR="00000000" w:rsidDel="00000000" w:rsidP="00000000" w:rsidRDefault="00000000" w:rsidRPr="00000000" w14:paraId="0000009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Head circumference increases by approximately 2 cm per month during the first two months, followed by approximately 1.5 cm per month until four months.</w:t>
      </w:r>
    </w:p>
    <w:p w:rsidR="00000000" w:rsidDel="00000000" w:rsidP="00000000" w:rsidRDefault="00000000" w:rsidRPr="00000000" w14:paraId="0000009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Increasing head circumference reflects continuing brain growth.</w:t>
      </w:r>
    </w:p>
    <w:p w:rsidR="00000000" w:rsidDel="00000000" w:rsidP="00000000" w:rsidRDefault="00000000" w:rsidRPr="00000000" w14:paraId="0000009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infant continues to breathe predominantly using the abdominal muscles.</w:t>
      </w:r>
    </w:p>
    <w:p w:rsidR="00000000" w:rsidDel="00000000" w:rsidP="00000000" w:rsidRDefault="00000000" w:rsidRPr="00000000" w14:paraId="0000009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posterior fontanelle generally closes by approximately the second month.</w:t>
      </w:r>
    </w:p>
    <w:p w:rsidR="00000000" w:rsidDel="00000000" w:rsidP="00000000" w:rsidRDefault="00000000" w:rsidRPr="00000000" w14:paraId="0000009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anterior fontanelle remains open and measures approximately 1.3 cm in the source material.</w:t>
      </w:r>
    </w:p>
    <w:p w:rsidR="00000000" w:rsidDel="00000000" w:rsidP="00000000" w:rsidRDefault="00000000" w:rsidRPr="00000000" w14:paraId="0000009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skin remains sensitive and may be easily irritated.</w:t>
      </w:r>
    </w:p>
    <w:p w:rsidR="00000000" w:rsidDel="00000000" w:rsidP="00000000" w:rsidRDefault="00000000" w:rsidRPr="00000000" w14:paraId="0000009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legs may appear slightly bowed.</w:t>
      </w:r>
    </w:p>
    <w:p w:rsidR="00000000" w:rsidDel="00000000" w:rsidP="00000000" w:rsidRDefault="00000000" w:rsidRPr="00000000" w14:paraId="0000009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eyes begin to move together, allowing the development of binocular vision.</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2"/>
        <w:keepNext w:val="0"/>
        <w:keepLines w:val="0"/>
        <w:spacing w:after="0" w:before="0" w:lineRule="auto"/>
        <w:rPr>
          <w:rFonts w:ascii="Times New Roman" w:cs="Times New Roman" w:eastAsia="Times New Roman" w:hAnsi="Times New Roman"/>
          <w:sz w:val="24"/>
          <w:szCs w:val="24"/>
        </w:rPr>
      </w:pPr>
      <w:bookmarkStart w:colFirst="0" w:colLast="0" w:name="_2dgcszn0xdwr" w:id="25"/>
      <w:bookmarkEnd w:id="25"/>
      <w:r w:rsidDel="00000000" w:rsidR="00000000" w:rsidRPr="00000000">
        <w:rPr>
          <w:rtl w:val="0"/>
        </w:rPr>
      </w:r>
    </w:p>
    <w:p w:rsidR="00000000" w:rsidDel="00000000" w:rsidP="00000000" w:rsidRDefault="00000000" w:rsidRPr="00000000" w14:paraId="000000A1">
      <w:pPr>
        <w:pStyle w:val="Heading2"/>
        <w:keepNext w:val="0"/>
        <w:keepLines w:val="0"/>
        <w:spacing w:after="0" w:before="0" w:lineRule="auto"/>
        <w:rPr>
          <w:rFonts w:ascii="Times New Roman" w:cs="Times New Roman" w:eastAsia="Times New Roman" w:hAnsi="Times New Roman"/>
          <w:sz w:val="24"/>
          <w:szCs w:val="24"/>
        </w:rPr>
      </w:pPr>
      <w:bookmarkStart w:colFirst="0" w:colLast="0" w:name="_vykb4winllhf" w:id="26"/>
      <w:bookmarkEnd w:id="26"/>
      <w:r w:rsidDel="00000000" w:rsidR="00000000" w:rsidRPr="00000000">
        <w:rPr>
          <w:rtl w:val="0"/>
        </w:rPr>
      </w:r>
    </w:p>
    <w:p w:rsidR="00000000" w:rsidDel="00000000" w:rsidP="00000000" w:rsidRDefault="00000000" w:rsidRPr="00000000" w14:paraId="000000A2">
      <w:pPr>
        <w:pStyle w:val="Heading2"/>
        <w:keepNext w:val="0"/>
        <w:keepLines w:val="0"/>
        <w:spacing w:after="0" w:before="0" w:lineRule="auto"/>
        <w:rPr>
          <w:rFonts w:ascii="Times New Roman" w:cs="Times New Roman" w:eastAsia="Times New Roman" w:hAnsi="Times New Roman"/>
          <w:sz w:val="24"/>
          <w:szCs w:val="24"/>
        </w:rPr>
      </w:pPr>
      <w:bookmarkStart w:colFirst="0" w:colLast="0" w:name="_ttbqyjvnmapv" w:id="27"/>
      <w:bookmarkEnd w:id="27"/>
      <w:r w:rsidDel="00000000" w:rsidR="00000000" w:rsidRPr="00000000">
        <w:rPr>
          <w:rtl w:val="0"/>
        </w:rPr>
      </w:r>
    </w:p>
    <w:p w:rsidR="00000000" w:rsidDel="00000000" w:rsidP="00000000" w:rsidRDefault="00000000" w:rsidRPr="00000000" w14:paraId="000000A3">
      <w:pPr>
        <w:pStyle w:val="Heading2"/>
        <w:keepNext w:val="0"/>
        <w:keepLines w:val="0"/>
        <w:spacing w:after="0" w:before="0" w:lineRule="auto"/>
        <w:rPr>
          <w:rFonts w:ascii="Times New Roman" w:cs="Times New Roman" w:eastAsia="Times New Roman" w:hAnsi="Times New Roman"/>
          <w:sz w:val="24"/>
          <w:szCs w:val="24"/>
        </w:rPr>
      </w:pPr>
      <w:bookmarkStart w:colFirst="0" w:colLast="0" w:name="_w970xad1ruvj" w:id="28"/>
      <w:bookmarkEnd w:id="28"/>
      <w:r w:rsidDel="00000000" w:rsidR="00000000" w:rsidRPr="00000000">
        <w:rPr>
          <w:rtl w:val="0"/>
        </w:rPr>
      </w:r>
    </w:p>
    <w:p w:rsidR="00000000" w:rsidDel="00000000" w:rsidP="00000000" w:rsidRDefault="00000000" w:rsidRPr="00000000" w14:paraId="000000A4">
      <w:pPr>
        <w:pStyle w:val="Heading2"/>
        <w:keepNext w:val="0"/>
        <w:keepLines w:val="0"/>
        <w:spacing w:after="0" w:before="0" w:lineRule="auto"/>
        <w:rPr>
          <w:rFonts w:ascii="Times New Roman" w:cs="Times New Roman" w:eastAsia="Times New Roman" w:hAnsi="Times New Roman"/>
          <w:sz w:val="24"/>
          <w:szCs w:val="24"/>
        </w:rPr>
      </w:pPr>
      <w:bookmarkStart w:colFirst="0" w:colLast="0" w:name="_gyjwpo9a9b6" w:id="29"/>
      <w:bookmarkEnd w:id="29"/>
      <w:r w:rsidDel="00000000" w:rsidR="00000000" w:rsidRPr="00000000">
        <w:rPr>
          <w:rtl w:val="0"/>
        </w:rPr>
      </w:r>
    </w:p>
    <w:p w:rsidR="00000000" w:rsidDel="00000000" w:rsidP="00000000" w:rsidRDefault="00000000" w:rsidRPr="00000000" w14:paraId="000000A5">
      <w:pPr>
        <w:pStyle w:val="Heading2"/>
        <w:keepNext w:val="0"/>
        <w:keepLines w:val="0"/>
        <w:spacing w:after="0" w:before="0" w:lineRule="auto"/>
        <w:rPr>
          <w:rFonts w:ascii="Times New Roman" w:cs="Times New Roman" w:eastAsia="Times New Roman" w:hAnsi="Times New Roman"/>
          <w:sz w:val="24"/>
          <w:szCs w:val="24"/>
        </w:rPr>
      </w:pPr>
      <w:bookmarkStart w:colFirst="0" w:colLast="0" w:name="_b35xn1qkkiiu" w:id="30"/>
      <w:bookmarkEnd w:id="30"/>
      <w:r w:rsidDel="00000000" w:rsidR="00000000" w:rsidRPr="00000000">
        <w:rPr>
          <w:rtl w:val="0"/>
        </w:rPr>
      </w:r>
    </w:p>
    <w:p w:rsidR="00000000" w:rsidDel="00000000" w:rsidP="00000000" w:rsidRDefault="00000000" w:rsidRPr="00000000" w14:paraId="000000A6">
      <w:pPr>
        <w:pStyle w:val="Heading2"/>
        <w:keepNext w:val="0"/>
        <w:keepLines w:val="0"/>
        <w:spacing w:after="0" w:before="0" w:lineRule="auto"/>
        <w:rPr>
          <w:rFonts w:ascii="Times New Roman" w:cs="Times New Roman" w:eastAsia="Times New Roman" w:hAnsi="Times New Roman"/>
          <w:b w:val="1"/>
          <w:bCs w:val="1"/>
          <w:sz w:val="24"/>
          <w:szCs w:val="24"/>
          <w:highlight w:val="yellow"/>
        </w:rPr>
      </w:pPr>
      <w:bookmarkStart w:colFirst="0" w:colLast="0" w:name="_pwhe84pfhpfk" w:id="31"/>
      <w:bookmarkEnd w:id="31"/>
      <w:r w:rsidDel="00000000" w:rsidR="00000000" w:rsidRPr="00000000">
        <w:rPr>
          <w:rFonts w:ascii="Times New Roman" w:cs="Times New Roman" w:eastAsia="Times New Roman" w:hAnsi="Times New Roman"/>
          <w:b w:val="1"/>
          <w:bCs w:val="1"/>
          <w:sz w:val="24"/>
          <w:szCs w:val="24"/>
          <w:highlight w:val="yellow"/>
          <w:rtl w:val="0"/>
        </w:rPr>
        <w:t xml:space="preserve">B. 4–6 Months</w:t>
      </w:r>
    </w:p>
    <w:p w:rsidR="00000000" w:rsidDel="00000000" w:rsidP="00000000" w:rsidRDefault="00000000" w:rsidRPr="00000000" w14:paraId="000000A7">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changes during this period include:</w:t>
      </w:r>
    </w:p>
    <w:p w:rsidR="00000000" w:rsidDel="00000000" w:rsidP="00000000" w:rsidRDefault="00000000" w:rsidRPr="00000000" w14:paraId="000000A8">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first teeth may begin to erupt, commonly the upper and lower central incisors.</w:t>
      </w:r>
    </w:p>
    <w:p w:rsidR="00000000" w:rsidDel="00000000" w:rsidP="00000000" w:rsidRDefault="00000000" w:rsidRPr="00000000" w14:paraId="000000A9">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gums may become red and swollen.</w:t>
      </w:r>
    </w:p>
    <w:p w:rsidR="00000000" w:rsidDel="00000000" w:rsidP="00000000" w:rsidRDefault="00000000" w:rsidRPr="00000000" w14:paraId="000000AA">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Increased drooling, chewing, and mouthing of objects may occur.</w:t>
      </w:r>
    </w:p>
    <w:p w:rsidR="00000000" w:rsidDel="00000000" w:rsidP="00000000" w:rsidRDefault="00000000" w:rsidRPr="00000000" w14:paraId="000000AB">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Physiological bowing of the legs gradually decreases as the infant grows.</w:t>
      </w:r>
    </w:p>
    <w:p w:rsidR="00000000" w:rsidDel="00000000" w:rsidP="00000000" w:rsidRDefault="00000000" w:rsidRPr="00000000" w14:paraId="000000AC">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Subcutaneous fat increases, particularly during the later weeks of fetal life and early infancy.</w:t>
      </w:r>
    </w:p>
    <w:p w:rsidR="00000000" w:rsidDel="00000000" w:rsidP="00000000" w:rsidRDefault="00000000" w:rsidRPr="00000000" w14:paraId="000000AD">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Fat may become more noticeable in the cheeks, upper arms, and neck.</w:t>
      </w:r>
    </w:p>
    <w:p w:rsidR="00000000" w:rsidDel="00000000" w:rsidP="00000000" w:rsidRDefault="00000000" w:rsidRPr="00000000" w14:paraId="000000AE">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Increased body fat contributes to maintaining a relatively stable body temperature.</w:t>
      </w:r>
    </w:p>
    <w:p w:rsidR="00000000" w:rsidDel="00000000" w:rsidP="00000000" w:rsidRDefault="00000000" w:rsidRPr="00000000" w14:paraId="000000AF">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infant's permanent eye colour becomes more apparent during this period.</w:t>
      </w:r>
    </w:p>
    <w:p w:rsidR="00000000" w:rsidDel="00000000" w:rsidP="00000000" w:rsidRDefault="00000000" w:rsidRPr="00000000" w14:paraId="000000B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bt3tlzgvpkmq" w:id="32"/>
      <w:bookmarkEnd w:id="32"/>
      <w:r w:rsidDel="00000000" w:rsidR="00000000" w:rsidRPr="00000000">
        <w:rPr>
          <w:rFonts w:ascii="Times New Roman" w:cs="Times New Roman" w:eastAsia="Times New Roman" w:hAnsi="Times New Roman"/>
          <w:b w:val="1"/>
          <w:bCs w:val="1"/>
          <w:sz w:val="24"/>
          <w:szCs w:val="24"/>
          <w:rtl w:val="0"/>
        </w:rPr>
        <w:t xml:space="preserve">C. Physical Development: 6–12 Months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keepNext w:val="0"/>
        <w:keepLines w:val="0"/>
        <w:spacing w:after="0" w:before="0" w:lineRule="auto"/>
        <w:rPr>
          <w:rFonts w:ascii="Times New Roman" w:cs="Times New Roman" w:eastAsia="Times New Roman" w:hAnsi="Times New Roman"/>
          <w:i w:val="1"/>
          <w:iCs w:val="1"/>
          <w:sz w:val="24"/>
          <w:szCs w:val="24"/>
          <w:u w:val="single"/>
        </w:rPr>
      </w:pPr>
      <w:bookmarkStart w:colFirst="0" w:colLast="0" w:name="_vcrotuz9t2kv" w:id="33"/>
      <w:bookmarkEnd w:id="33"/>
      <w:r w:rsidDel="00000000" w:rsidR="00000000" w:rsidRPr="00000000">
        <w:rPr>
          <w:rFonts w:ascii="Times New Roman" w:cs="Times New Roman" w:eastAsia="Times New Roman" w:hAnsi="Times New Roman"/>
          <w:i w:val="1"/>
          <w:iCs w:val="1"/>
          <w:sz w:val="24"/>
          <w:szCs w:val="24"/>
          <w:u w:val="single"/>
          <w:rtl w:val="0"/>
        </w:rPr>
        <w:t xml:space="preserve">A. 6–8 Months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Head and chest circumferences are generally approximately equal.</w:t>
      </w:r>
    </w:p>
    <w:p w:rsidR="00000000" w:rsidDel="00000000" w:rsidP="00000000" w:rsidRDefault="00000000" w:rsidRPr="00000000" w14:paraId="000000B7">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Head circumference increases by approximately 1 cm per month until around 6–7 months, reflecting continuing brain growth.</w:t>
      </w:r>
    </w:p>
    <w:p w:rsidR="00000000" w:rsidDel="00000000" w:rsidP="00000000" w:rsidRDefault="00000000" w:rsidRPr="00000000" w14:paraId="000000B8">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Birth weight, approximately 2.5 kg in the source material, generally doubles by around six months.</w:t>
      </w:r>
    </w:p>
    <w:p w:rsidR="00000000" w:rsidDel="00000000" w:rsidP="00000000" w:rsidRDefault="00000000" w:rsidRPr="00000000" w14:paraId="000000B9">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Respiration remains predominantly abdominal, and the respiratory rate varies according to the infant's activity.</w:t>
      </w:r>
    </w:p>
    <w:p w:rsidR="00000000" w:rsidDel="00000000" w:rsidP="00000000" w:rsidRDefault="00000000" w:rsidRPr="00000000" w14:paraId="000000BA">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first teeth usually include the lower central incisors, followed by other primary teeth.</w:t>
      </w:r>
    </w:p>
    <w:p w:rsidR="00000000" w:rsidDel="00000000" w:rsidP="00000000" w:rsidRDefault="00000000" w:rsidRPr="00000000" w14:paraId="000000BB">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Increased drooling, chewing, and mouthing of objects are common.</w:t>
      </w:r>
    </w:p>
    <w:p w:rsidR="00000000" w:rsidDel="00000000" w:rsidP="00000000" w:rsidRDefault="00000000" w:rsidRPr="00000000" w14:paraId="000000BC">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legs may initially appear bowed, but this generally decreases as the infant develops.</w:t>
      </w:r>
    </w:p>
    <w:p w:rsidR="00000000" w:rsidDel="00000000" w:rsidP="00000000" w:rsidRDefault="00000000" w:rsidRPr="00000000" w14:paraId="000000BD">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Increased subcutaneous fat produces the characteristic appearance commonly described as “baby fat.”</w:t>
      </w:r>
    </w:p>
    <w:p w:rsidR="00000000" w:rsidDel="00000000" w:rsidP="00000000" w:rsidRDefault="00000000" w:rsidRPr="00000000" w14:paraId="000000B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pStyle w:val="Heading2"/>
        <w:keepNext w:val="0"/>
        <w:keepLines w:val="0"/>
        <w:spacing w:after="0" w:before="0" w:lineRule="auto"/>
        <w:rPr>
          <w:rFonts w:ascii="Times New Roman" w:cs="Times New Roman" w:eastAsia="Times New Roman" w:hAnsi="Times New Roman"/>
          <w:i w:val="1"/>
          <w:iCs w:val="1"/>
          <w:sz w:val="24"/>
          <w:szCs w:val="24"/>
          <w:u w:val="single"/>
        </w:rPr>
      </w:pPr>
      <w:bookmarkStart w:colFirst="0" w:colLast="0" w:name="_cpeegit1xds4" w:id="34"/>
      <w:bookmarkEnd w:id="34"/>
      <w:r w:rsidDel="00000000" w:rsidR="00000000" w:rsidRPr="00000000">
        <w:rPr>
          <w:rFonts w:ascii="Times New Roman" w:cs="Times New Roman" w:eastAsia="Times New Roman" w:hAnsi="Times New Roman"/>
          <w:i w:val="1"/>
          <w:iCs w:val="1"/>
          <w:sz w:val="24"/>
          <w:szCs w:val="24"/>
          <w:u w:val="single"/>
          <w:rtl w:val="0"/>
        </w:rPr>
        <w:t xml:space="preserve">B. 8–12 Months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rate of increase in head circumference gradually slows as the infant approaches one year.</w:t>
      </w:r>
    </w:p>
    <w:p w:rsidR="00000000" w:rsidDel="00000000" w:rsidP="00000000" w:rsidRDefault="00000000" w:rsidRPr="00000000" w14:paraId="000000C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Birth weight generally triples by approximately 12 months.</w:t>
      </w:r>
    </w:p>
    <w:p w:rsidR="00000000" w:rsidDel="00000000" w:rsidP="00000000" w:rsidRDefault="00000000" w:rsidRPr="00000000" w14:paraId="000000C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infant continues to use the abdominal muscles during respiration, with respiratory rate varying according to activity.</w:t>
      </w:r>
    </w:p>
    <w:p w:rsidR="00000000" w:rsidDel="00000000" w:rsidP="00000000" w:rsidRDefault="00000000" w:rsidRPr="00000000" w14:paraId="000000C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anterior fontanelle begins to close.</w:t>
      </w:r>
    </w:p>
    <w:p w:rsidR="00000000" w:rsidDel="00000000" w:rsidP="00000000" w:rsidRDefault="00000000" w:rsidRPr="00000000" w14:paraId="000000C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Additional primary teeth erupt, including the upper incisors.</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Style w:val="Heading1"/>
        <w:keepNext w:val="0"/>
        <w:keepLines w:val="0"/>
        <w:spacing w:after="0" w:before="0" w:lineRule="auto"/>
        <w:rPr>
          <w:rFonts w:ascii="Times New Roman" w:cs="Times New Roman" w:eastAsia="Times New Roman" w:hAnsi="Times New Roman"/>
          <w:sz w:val="24"/>
          <w:szCs w:val="24"/>
        </w:rPr>
      </w:pPr>
      <w:bookmarkStart w:colFirst="0" w:colLast="0" w:name="_wirdkady6yie" w:id="35"/>
      <w:bookmarkEnd w:id="35"/>
      <w:r w:rsidDel="00000000" w:rsidR="00000000" w:rsidRPr="00000000">
        <w:rPr>
          <w:rFonts w:ascii="Times New Roman" w:cs="Times New Roman" w:eastAsia="Times New Roman" w:hAnsi="Times New Roman"/>
          <w:sz w:val="24"/>
          <w:szCs w:val="24"/>
          <w:rtl w:val="0"/>
        </w:rPr>
        <w:t xml:space="preserve">7. General Physical Characteristics of Infancy</w:t>
      </w:r>
    </w:p>
    <w:p w:rsidR="00000000" w:rsidDel="00000000" w:rsidP="00000000" w:rsidRDefault="00000000" w:rsidRPr="00000000" w14:paraId="000000D9">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Infancy is characterized by a rapid rate of physical growth, particularly during the first two years.</w:t>
      </w:r>
    </w:p>
    <w:p w:rsidR="00000000" w:rsidDel="00000000" w:rsidP="00000000" w:rsidRDefault="00000000" w:rsidRPr="00000000" w14:paraId="000000DA">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Length increases considerably during the first year.</w:t>
      </w:r>
    </w:p>
    <w:p w:rsidR="00000000" w:rsidDel="00000000" w:rsidP="00000000" w:rsidRDefault="00000000" w:rsidRPr="00000000" w14:paraId="000000DB">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Weight generally doubles during the first several months and triples by approximately one year.</w:t>
      </w:r>
    </w:p>
    <w:p w:rsidR="00000000" w:rsidDel="00000000" w:rsidP="00000000" w:rsidRDefault="00000000" w:rsidRPr="00000000" w14:paraId="000000DC">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cranial region is proportionally larger than the remainder of the body.</w:t>
      </w:r>
    </w:p>
    <w:p w:rsidR="00000000" w:rsidDel="00000000" w:rsidP="00000000" w:rsidRDefault="00000000" w:rsidRPr="00000000" w14:paraId="000000DD">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infant's chin is relatively small in comparison with the rest of the face.</w:t>
      </w:r>
    </w:p>
    <w:p w:rsidR="00000000" w:rsidDel="00000000" w:rsidP="00000000" w:rsidRDefault="00000000" w:rsidRPr="00000000" w14:paraId="000000DE">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arms and legs are proportionally shorter in relation to the head and trunk.</w:t>
      </w:r>
    </w:p>
    <w:p w:rsidR="00000000" w:rsidDel="00000000" w:rsidP="00000000" w:rsidRDefault="00000000" w:rsidRPr="00000000" w14:paraId="000000DF">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Head circumference at birth is approximately 33–38 cm (13–15 inches) and gradually increases during infancy.</w:t>
      </w:r>
    </w:p>
    <w:p w:rsidR="00000000" w:rsidDel="00000000" w:rsidP="00000000" w:rsidRDefault="00000000" w:rsidRPr="00000000" w14:paraId="000000E0">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rate of increase in head circumference becomes slower after approximately one year.</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Style w:val="Heading1"/>
        <w:keepNext w:val="0"/>
        <w:keepLines w:val="0"/>
        <w:spacing w:after="0" w:before="0" w:lineRule="auto"/>
        <w:rPr>
          <w:rFonts w:ascii="Times New Roman" w:cs="Times New Roman" w:eastAsia="Times New Roman" w:hAnsi="Times New Roman"/>
          <w:sz w:val="24"/>
          <w:szCs w:val="24"/>
        </w:rPr>
      </w:pPr>
      <w:bookmarkStart w:colFirst="0" w:colLast="0" w:name="_m7z3tlb9orsl" w:id="36"/>
      <w:bookmarkEnd w:id="36"/>
      <w:r w:rsidDel="00000000" w:rsidR="00000000" w:rsidRPr="00000000">
        <w:rPr>
          <w:rFonts w:ascii="Times New Roman" w:cs="Times New Roman" w:eastAsia="Times New Roman" w:hAnsi="Times New Roman"/>
          <w:sz w:val="24"/>
          <w:szCs w:val="24"/>
          <w:rtl w:val="0"/>
        </w:rPr>
        <w:t xml:space="preserve">8. Reflexes in Infancy</w:t>
      </w:r>
    </w:p>
    <w:p w:rsidR="00000000" w:rsidDel="00000000" w:rsidP="00000000" w:rsidRDefault="00000000" w:rsidRPr="00000000" w14:paraId="000000E3">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reflex is an innate, automatic response to a particular type of stimulus. Reflexes are especially prominent in newborns and represent some of their earliest organized patterns of behaviour.</w:t>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maturation and experience, many infant reflexes gradually diminish. Reflexes provide a foundation for the development of voluntary, coordinated, and learned movements.</w:t>
      </w:r>
    </w:p>
    <w:p w:rsidR="00000000" w:rsidDel="00000000" w:rsidP="00000000" w:rsidRDefault="00000000" w:rsidRPr="00000000" w14:paraId="000000E5">
      <w:pPr>
        <w:pStyle w:val="Heading3"/>
        <w:keepNext w:val="0"/>
        <w:keepLines w:val="0"/>
        <w:spacing w:after="0" w:before="0" w:lineRule="auto"/>
        <w:rPr>
          <w:rFonts w:ascii="Times New Roman" w:cs="Times New Roman" w:eastAsia="Times New Roman" w:hAnsi="Times New Roman"/>
          <w:color w:val="000000"/>
          <w:sz w:val="24"/>
          <w:szCs w:val="24"/>
        </w:rPr>
      </w:pPr>
      <w:bookmarkStart w:colFirst="0" w:colLast="0" w:name="_fkmax075rwh7" w:id="37"/>
      <w:bookmarkEnd w:id="37"/>
      <w:r w:rsidDel="00000000" w:rsidR="00000000" w:rsidRPr="00000000">
        <w:rPr>
          <w:rFonts w:ascii="Times New Roman" w:cs="Times New Roman" w:eastAsia="Times New Roman" w:hAnsi="Times New Roman"/>
          <w:color w:val="000000"/>
          <w:sz w:val="24"/>
          <w:szCs w:val="24"/>
          <w:rtl w:val="0"/>
        </w:rPr>
        <w:t xml:space="preserve">Common Infant Reflexes</w:t>
      </w:r>
    </w:p>
    <w:tbl>
      <w:tblPr>
        <w:tblStyle w:val="Table4"/>
        <w:tblW w:w="9360.000000000002" w:type="dxa"/>
        <w:jc w:val="left"/>
        <w:tblLayout w:type="fixed"/>
        <w:tblLook w:val="0600"/>
      </w:tblPr>
      <w:tblGrid>
        <w:gridCol w:w="703.2165017608587"/>
        <w:gridCol w:w="2431.433842025826"/>
        <w:gridCol w:w="3429.7501257756167"/>
        <w:gridCol w:w="1094.0667449270502"/>
        <w:gridCol w:w="1701.532785510649"/>
        <w:tblGridChange w:id="0">
          <w:tblGrid>
            <w:gridCol w:w="703.2165017608587"/>
            <w:gridCol w:w="2431.433842025826"/>
            <w:gridCol w:w="3429.7501257756167"/>
            <w:gridCol w:w="1094.0667449270502"/>
            <w:gridCol w:w="1701.532785510649"/>
          </w:tblGrid>
        </w:tblGridChange>
      </w:tblGrid>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Reflex</w:t>
            </w:r>
          </w:p>
        </w:tc>
        <w:tc>
          <w:tcPr>
            <w:tcMar>
              <w:top w:w="100.0" w:type="dxa"/>
              <w:left w:w="100.0" w:type="dxa"/>
              <w:bottom w:w="100.0" w:type="dxa"/>
              <w:right w:w="100.0" w:type="dxa"/>
            </w:tcMar>
            <w:vAlign w:val="top"/>
          </w:tcPr>
          <w:p w:rsidR="00000000" w:rsidDel="00000000" w:rsidP="00000000" w:rsidRDefault="00000000" w:rsidRPr="00000000" w14:paraId="000000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Stimulus</w:t>
            </w:r>
          </w:p>
        </w:tc>
        <w:tc>
          <w:tcPr>
            <w:tcMar>
              <w:top w:w="100.0" w:type="dxa"/>
              <w:left w:w="100.0" w:type="dxa"/>
              <w:bottom w:w="100.0" w:type="dxa"/>
              <w:right w:w="100.0" w:type="dxa"/>
            </w:tcMar>
            <w:vAlign w:val="top"/>
          </w:tcPr>
          <w:p w:rsidR="00000000" w:rsidDel="00000000" w:rsidP="00000000" w:rsidRDefault="00000000" w:rsidRPr="00000000" w14:paraId="000000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w:t>
            </w:r>
          </w:p>
        </w:tc>
        <w:tc>
          <w:tcPr>
            <w:tcMar>
              <w:top w:w="100.0" w:type="dxa"/>
              <w:left w:w="100.0" w:type="dxa"/>
              <w:bottom w:w="100.0" w:type="dxa"/>
              <w:right w:w="100.0" w:type="dxa"/>
            </w:tcMar>
            <w:vAlign w:val="top"/>
          </w:tcPr>
          <w:p w:rsidR="00000000" w:rsidDel="00000000" w:rsidP="00000000" w:rsidRDefault="00000000" w:rsidRPr="00000000" w14:paraId="000000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Approximate Age</w:t>
            </w:r>
          </w:p>
        </w:tc>
        <w:tc>
          <w:tcPr>
            <w:tcMar>
              <w:top w:w="100.0" w:type="dxa"/>
              <w:left w:w="100.0" w:type="dxa"/>
              <w:bottom w:w="100.0" w:type="dxa"/>
              <w:right w:w="100.0" w:type="dxa"/>
            </w:tcMar>
            <w:vAlign w:val="top"/>
          </w:tcPr>
          <w:p w:rsidR="00000000" w:rsidDel="00000000" w:rsidP="00000000" w:rsidRDefault="00000000" w:rsidRPr="00000000" w14:paraId="000000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Significance/Function</w:t>
            </w:r>
          </w:p>
        </w:tc>
      </w:tr>
      <w:tr>
        <w:trPr>
          <w:cantSplit w:val="0"/>
          <w:trHeight w:val="8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Swimming reflex</w:t>
            </w:r>
          </w:p>
        </w:tc>
        <w:tc>
          <w:tcPr>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Infant is placed face-down in water.</w:t>
            </w:r>
          </w:p>
        </w:tc>
        <w:tc>
          <w:tcPr>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infant makes paddling and kicking movements resembling swimming.</w:t>
            </w:r>
          </w:p>
        </w:tc>
        <w:tc>
          <w:tcPr>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approximately 6 months</w:t>
            </w:r>
          </w:p>
        </w:tc>
        <w:tc>
          <w:tcPr>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provide a protective response in water.</w:t>
            </w:r>
          </w:p>
        </w:tc>
      </w:tr>
      <w:tr>
        <w:trPr>
          <w:cantSplit w:val="0"/>
          <w:trHeight w:val="8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Moro reflex</w:t>
            </w:r>
          </w:p>
        </w:tc>
        <w:tc>
          <w:tcPr>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 movement, sound, or slight dropping of the head while supported.</w:t>
            </w:r>
          </w:p>
        </w:tc>
        <w:tc>
          <w:tcPr>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infant extends the arms and legs, arches the back, and subsequently brings the limbs toward the body.</w:t>
            </w:r>
          </w:p>
        </w:tc>
        <w:tc>
          <w:tcPr>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Approximately 4–6 months</w:t>
            </w:r>
          </w:p>
        </w:tc>
        <w:tc>
          <w:tcPr>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Considered an early protective/evolutionary response.</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Babinski reflex</w:t>
            </w:r>
          </w:p>
        </w:tc>
        <w:tc>
          <w:tcPr>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sole of the foot is stroked from the heel toward the toes.</w:t>
            </w:r>
          </w:p>
        </w:tc>
        <w:tc>
          <w:tcPr>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toes fan outward and the foot may turn inward.</w:t>
            </w:r>
          </w:p>
        </w:tc>
        <w:tc>
          <w:tcPr>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during infancy</w:t>
            </w:r>
          </w:p>
        </w:tc>
        <w:tc>
          <w:tcPr>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as an indicator of neurological development.</w:t>
            </w:r>
          </w:p>
        </w:tc>
      </w:tr>
    </w:tbl>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Style w:val="Heading1"/>
        <w:keepNext w:val="0"/>
        <w:keepLines w:val="0"/>
        <w:spacing w:after="0" w:before="0" w:lineRule="auto"/>
        <w:rPr>
          <w:rFonts w:ascii="Times New Roman" w:cs="Times New Roman" w:eastAsia="Times New Roman" w:hAnsi="Times New Roman"/>
          <w:sz w:val="24"/>
          <w:szCs w:val="24"/>
        </w:rPr>
      </w:pPr>
      <w:bookmarkStart w:colFirst="0" w:colLast="0" w:name="_4ro5b360q9g0" w:id="38"/>
      <w:bookmarkEnd w:id="38"/>
      <w:r w:rsidDel="00000000" w:rsidR="00000000" w:rsidRPr="00000000">
        <w:rPr>
          <w:rFonts w:ascii="Times New Roman" w:cs="Times New Roman" w:eastAsia="Times New Roman" w:hAnsi="Times New Roman"/>
          <w:sz w:val="24"/>
          <w:szCs w:val="24"/>
          <w:rtl w:val="0"/>
        </w:rPr>
        <w:t xml:space="preserve">9. Motor Skills</w:t>
      </w:r>
    </w:p>
    <w:p w:rsidR="00000000" w:rsidDel="00000000" w:rsidP="00000000" w:rsidRDefault="00000000" w:rsidRPr="00000000" w14:paraId="000000FC">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skills are movements produced through the coordinated activity of thebrain, nervous system, and muscles.</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broadly classified into:</w:t>
      </w:r>
    </w:p>
    <w:p w:rsidR="00000000" w:rsidDel="00000000" w:rsidP="00000000" w:rsidRDefault="00000000" w:rsidRPr="00000000" w14:paraId="000000FE">
      <w:pPr>
        <w:pStyle w:val="Heading3"/>
        <w:keepNext w:val="0"/>
        <w:keepLines w:val="0"/>
        <w:spacing w:after="0" w:before="0" w:lineRule="auto"/>
        <w:rPr>
          <w:rFonts w:ascii="Times New Roman" w:cs="Times New Roman" w:eastAsia="Times New Roman" w:hAnsi="Times New Roman"/>
          <w:color w:val="000000"/>
          <w:sz w:val="24"/>
          <w:szCs w:val="24"/>
        </w:rPr>
      </w:pPr>
      <w:bookmarkStart w:colFirst="0" w:colLast="0" w:name="_s5fbu1pah1gf" w:id="39"/>
      <w:bookmarkEnd w:id="39"/>
      <w:r w:rsidDel="00000000" w:rsidR="00000000" w:rsidRPr="00000000">
        <w:rPr>
          <w:rFonts w:ascii="Times New Roman" w:cs="Times New Roman" w:eastAsia="Times New Roman" w:hAnsi="Times New Roman"/>
          <w:color w:val="000000"/>
          <w:sz w:val="24"/>
          <w:szCs w:val="24"/>
          <w:rtl w:val="0"/>
        </w:rPr>
        <w:t xml:space="preserve">Gross Motor Skills</w:t>
      </w:r>
    </w:p>
    <w:p w:rsidR="00000000" w:rsidDel="00000000" w:rsidP="00000000" w:rsidRDefault="00000000" w:rsidRPr="00000000" w14:paraId="000000FF">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motor skills involve the larger muscles of the body, particularly those of the arms, legs, and trunk.</w:t>
      </w:r>
    </w:p>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include:</w:t>
      </w:r>
    </w:p>
    <w:p w:rsidR="00000000" w:rsidDel="00000000" w:rsidP="00000000" w:rsidRDefault="00000000" w:rsidRPr="00000000" w14:paraId="0000010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Crawling</w:t>
      </w:r>
    </w:p>
    <w:p w:rsidR="00000000" w:rsidDel="00000000" w:rsidP="00000000" w:rsidRDefault="00000000" w:rsidRPr="00000000" w14:paraId="0000010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Running</w:t>
      </w:r>
    </w:p>
    <w:p w:rsidR="00000000" w:rsidDel="00000000" w:rsidP="00000000" w:rsidRDefault="00000000" w:rsidRPr="00000000" w14:paraId="0000010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Jumping</w:t>
      </w:r>
    </w:p>
    <w:p w:rsidR="00000000" w:rsidDel="00000000" w:rsidP="00000000" w:rsidRDefault="00000000" w:rsidRPr="00000000" w14:paraId="0000010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Sitting</w:t>
      </w:r>
    </w:p>
    <w:p w:rsidR="00000000" w:rsidDel="00000000" w:rsidP="00000000" w:rsidRDefault="00000000" w:rsidRPr="00000000" w14:paraId="0000010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Walking</w:t>
      </w:r>
    </w:p>
    <w:p w:rsidR="00000000" w:rsidDel="00000000" w:rsidP="00000000" w:rsidRDefault="00000000" w:rsidRPr="00000000" w14:paraId="00000106">
      <w:pPr>
        <w:pStyle w:val="Heading3"/>
        <w:keepNext w:val="0"/>
        <w:keepLines w:val="0"/>
        <w:spacing w:after="0" w:before="0" w:lineRule="auto"/>
        <w:rPr>
          <w:rFonts w:ascii="Times New Roman" w:cs="Times New Roman" w:eastAsia="Times New Roman" w:hAnsi="Times New Roman"/>
          <w:color w:val="000000"/>
          <w:sz w:val="24"/>
          <w:szCs w:val="24"/>
        </w:rPr>
      </w:pPr>
      <w:bookmarkStart w:colFirst="0" w:colLast="0" w:name="_g9jekp7p1kol" w:id="40"/>
      <w:bookmarkEnd w:id="40"/>
      <w:r w:rsidDel="00000000" w:rsidR="00000000" w:rsidRPr="00000000">
        <w:rPr>
          <w:rFonts w:ascii="Times New Roman" w:cs="Times New Roman" w:eastAsia="Times New Roman" w:hAnsi="Times New Roman"/>
          <w:color w:val="000000"/>
          <w:sz w:val="24"/>
          <w:szCs w:val="24"/>
          <w:rtl w:val="0"/>
        </w:rPr>
        <w:t xml:space="preserve">Fine Motor Skills</w:t>
      </w:r>
    </w:p>
    <w:p w:rsidR="00000000" w:rsidDel="00000000" w:rsidP="00000000" w:rsidRDefault="00000000" w:rsidRPr="00000000" w14:paraId="00000107">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 motor skills involve smaller, more precise movements.</w:t>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include:</w:t>
      </w:r>
    </w:p>
    <w:p w:rsidR="00000000" w:rsidDel="00000000" w:rsidP="00000000" w:rsidRDefault="00000000" w:rsidRPr="00000000" w14:paraId="00000109">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Reaching</w:t>
      </w:r>
    </w:p>
    <w:p w:rsidR="00000000" w:rsidDel="00000000" w:rsidP="00000000" w:rsidRDefault="00000000" w:rsidRPr="00000000" w14:paraId="0000010A">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Grasping</w:t>
      </w:r>
    </w:p>
    <w:p w:rsidR="00000000" w:rsidDel="00000000" w:rsidP="00000000" w:rsidRDefault="00000000" w:rsidRPr="00000000" w14:paraId="0000010B">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Holding objects</w:t>
      </w:r>
    </w:p>
    <w:p w:rsidR="00000000" w:rsidDel="00000000" w:rsidP="00000000" w:rsidRDefault="00000000" w:rsidRPr="00000000" w14:paraId="0000010C">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Pointing</w:t>
      </w:r>
    </w:p>
    <w:p w:rsidR="00000000" w:rsidDel="00000000" w:rsidP="00000000" w:rsidRDefault="00000000" w:rsidRPr="00000000" w14:paraId="0000010D">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Manipulating small objects</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Style w:val="Heading1"/>
        <w:keepNext w:val="0"/>
        <w:keepLines w:val="0"/>
        <w:spacing w:after="0" w:before="0" w:lineRule="auto"/>
        <w:rPr>
          <w:rFonts w:ascii="Times New Roman" w:cs="Times New Roman" w:eastAsia="Times New Roman" w:hAnsi="Times New Roman"/>
          <w:sz w:val="24"/>
          <w:szCs w:val="24"/>
        </w:rPr>
      </w:pPr>
      <w:bookmarkStart w:colFirst="0" w:colLast="0" w:name="_rny24n6miu1b" w:id="41"/>
      <w:bookmarkEnd w:id="41"/>
      <w:r w:rsidDel="00000000" w:rsidR="00000000" w:rsidRPr="00000000">
        <w:rPr>
          <w:rFonts w:ascii="Times New Roman" w:cs="Times New Roman" w:eastAsia="Times New Roman" w:hAnsi="Times New Roman"/>
          <w:sz w:val="24"/>
          <w:szCs w:val="24"/>
          <w:rtl w:val="0"/>
        </w:rPr>
        <w:t xml:space="preserve">10. Motor Development</w:t>
      </w:r>
    </w:p>
    <w:p w:rsidR="00000000" w:rsidDel="00000000" w:rsidP="00000000" w:rsidRDefault="00000000" w:rsidRPr="00000000" w14:paraId="00000110">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development refers to the progressive acquisition of control over body movements through the coordinated functioning of the nervous system, nerve centres, and muscles.</w:t>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motor activity is strongly influenced by reflexes and involuntary movements present at birth. As the nervous system matures, the infant gradually develops voluntary control and coordinated movement.</w:t>
      </w:r>
    </w:p>
    <w:p w:rsidR="00000000" w:rsidDel="00000000" w:rsidP="00000000" w:rsidRDefault="00000000" w:rsidRPr="00000000" w14:paraId="000001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development is a continuous process that begins with reflexive movements and gradually progresses toward purposeful, smooth, and coordinated actions.</w:t>
      </w:r>
    </w:p>
    <w:p w:rsidR="00000000" w:rsidDel="00000000" w:rsidP="00000000" w:rsidRDefault="00000000" w:rsidRPr="00000000" w14:paraId="00000113">
      <w:pPr>
        <w:pStyle w:val="Heading3"/>
        <w:keepNext w:val="0"/>
        <w:keepLines w:val="0"/>
        <w:spacing w:after="0" w:before="0" w:lineRule="auto"/>
        <w:rPr>
          <w:rFonts w:ascii="Times New Roman" w:cs="Times New Roman" w:eastAsia="Times New Roman" w:hAnsi="Times New Roman"/>
          <w:color w:val="000000"/>
          <w:sz w:val="24"/>
          <w:szCs w:val="24"/>
        </w:rPr>
      </w:pPr>
      <w:bookmarkStart w:colFirst="0" w:colLast="0" w:name="_amcfhv8xlkms" w:id="42"/>
      <w:bookmarkEnd w:id="42"/>
      <w:r w:rsidDel="00000000" w:rsidR="00000000" w:rsidRPr="00000000">
        <w:rPr>
          <w:rFonts w:ascii="Times New Roman" w:cs="Times New Roman" w:eastAsia="Times New Roman" w:hAnsi="Times New Roman"/>
          <w:color w:val="000000"/>
          <w:sz w:val="24"/>
          <w:szCs w:val="24"/>
          <w:rtl w:val="0"/>
        </w:rPr>
        <w:t xml:space="preserve">Early Motor Development</w:t>
      </w:r>
    </w:p>
    <w:p w:rsidR="00000000" w:rsidDel="00000000" w:rsidP="00000000" w:rsidRDefault="00000000" w:rsidRPr="00000000" w14:paraId="00000114">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early infancy:</w:t>
      </w:r>
    </w:p>
    <w:p w:rsidR="00000000" w:rsidDel="00000000" w:rsidP="00000000" w:rsidRDefault="00000000" w:rsidRPr="00000000" w14:paraId="00000115">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Rooting and sucking reflexes are well developed.</w:t>
      </w:r>
    </w:p>
    <w:p w:rsidR="00000000" w:rsidDel="00000000" w:rsidP="00000000" w:rsidRDefault="00000000" w:rsidRPr="00000000" w14:paraId="00000116">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Reflexive movements gradually become more organized.</w:t>
      </w:r>
    </w:p>
    <w:p w:rsidR="00000000" w:rsidDel="00000000" w:rsidP="00000000" w:rsidRDefault="00000000" w:rsidRPr="00000000" w14:paraId="00000117">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 neurological maturation occurs, the infant gains increasing control over posture and movement.</w:t>
      </w:r>
    </w:p>
    <w:p w:rsidR="00000000" w:rsidDel="00000000" w:rsidP="00000000" w:rsidRDefault="00000000" w:rsidRPr="00000000" w14:paraId="00000118">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Reflexes and early motor responses provide a foundation for the development of more complex voluntary motor skills.</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Style w:val="Heading2"/>
        <w:keepNext w:val="0"/>
        <w:keepLines w:val="0"/>
        <w:spacing w:after="0" w:before="0" w:lineRule="auto"/>
        <w:rPr>
          <w:rFonts w:ascii="Times New Roman" w:cs="Times New Roman" w:eastAsia="Times New Roman" w:hAnsi="Times New Roman"/>
          <w:sz w:val="24"/>
          <w:szCs w:val="24"/>
        </w:rPr>
      </w:pPr>
      <w:bookmarkStart w:colFirst="0" w:colLast="0" w:name="_gvxq59kyvsvw" w:id="43"/>
      <w:bookmarkEnd w:id="43"/>
      <w:r w:rsidDel="00000000" w:rsidR="00000000" w:rsidRPr="00000000">
        <w:rPr>
          <w:rFonts w:ascii="Times New Roman" w:cs="Times New Roman" w:eastAsia="Times New Roman" w:hAnsi="Times New Roman"/>
          <w:sz w:val="24"/>
          <w:szCs w:val="24"/>
          <w:rtl w:val="0"/>
        </w:rPr>
        <w:t xml:space="preserve">Key Summary</w:t>
      </w:r>
    </w:p>
    <w:p w:rsidR="00000000" w:rsidDel="00000000" w:rsidP="00000000" w:rsidRDefault="00000000" w:rsidRPr="00000000" w14:paraId="0000011B">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 refers mainly to measurable physical changes such as height, weight, and body size, whereas development refers to progressive changes in abilities, functions, behaviour, and maturity.</w:t>
      </w:r>
    </w:p>
    <w:p w:rsidR="00000000" w:rsidDel="00000000" w:rsidP="00000000" w:rsidRDefault="00000000" w:rsidRPr="00000000" w14:paraId="0000011C">
      <w:pPr>
        <w:spacing w:after="6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growth and development depend on a combination of heredity, adequate nutrition, good health, appropriate environmental conditions, socioeconomic circumstances, hormonal factors, intrauterine influences, and emotional and social support. Infancy is a period of particularly rapid growth and is marked by significant changes in body proportions, brain growth, dentition, reflexes, and motor abilities.</w:t>
      </w:r>
    </w:p>
    <w:p w:rsidR="00000000" w:rsidDel="00000000" w:rsidP="00000000" w:rsidRDefault="00000000" w:rsidRPr="00000000" w14:paraId="000001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