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1F2733"/>
          <w:sz w:val="40"/>
          <w:szCs w:val="40"/>
        </w:rPr>
        <w:t xml:space="preserve">MARCUS D'SOUZA</w:t>
      </w:r>
    </w:p>
    <w:p>
      <w:r>
        <w:rPr>
          <w:color w:val="0A5CC2"/>
          <w:sz w:val="24"/>
          <w:szCs w:val="24"/>
        </w:rPr>
        <w:t xml:space="preserve">Data Analyst</w:t>
      </w:r>
    </w:p>
    <w:p>
      <w:r>
        <w:rPr>
          <w:color w:val="5A6673"/>
          <w:sz w:val="20"/>
          <w:szCs w:val="20"/>
        </w:rPr>
        <w:t xml:space="preserve">Mumbai, Maharashtra | marcus.dsouza@gmail.com | +91 98670 11245 | linkedin.com/in/marcus-dsouza</w:t>
      </w:r>
    </w:p>
    <w:p>
      <w:pPr>
        <w:spacing w:after="120"/>
      </w:pPr>
      <w:r>
        <w:t xml:space="preserve"/>
      </w:r>
    </w:p>
    <w:p>
      <w:pPr>
        <w:spacing w:after="60" w:before="160"/>
      </w:pPr>
      <w:r>
        <w:rPr>
          <w:b/>
          <w:bCs/>
          <w:color w:val="0A5CC2"/>
          <w:sz w:val="24"/>
          <w:szCs w:val="24"/>
        </w:rPr>
        <w:t xml:space="preserve">PROFESSIONAL SUMMARY</w:t>
      </w:r>
    </w:p>
    <w:p>
      <w:r>
        <w:rPr>
          <w:color w:val="1F2733"/>
          <w:sz w:val="21"/>
          <w:szCs w:val="21"/>
        </w:rPr>
        <w:t xml:space="preserve">Data analyst who moved from investment banking into product analytics. Three years turning messy event data into decisions for operations and growth teams. Fluent in SQL and Python, and happy to own a dashboard end to end.</w:t>
      </w:r>
    </w:p>
    <w:p>
      <w:pPr>
        <w:spacing w:after="120"/>
      </w:pPr>
      <w:r>
        <w:t xml:space="preserve"/>
      </w:r>
    </w:p>
    <w:p>
      <w:pPr>
        <w:spacing w:after="60" w:before="160"/>
      </w:pPr>
      <w:r>
        <w:rPr>
          <w:b/>
          <w:bCs/>
          <w:color w:val="0A5CC2"/>
          <w:sz w:val="24"/>
          <w:szCs w:val="24"/>
        </w:rPr>
        <w:t xml:space="preserve">WORK EXPERIENCE</w:t>
      </w:r>
    </w:p>
    <w:p>
      <w:r>
        <w:rPr>
          <w:b/>
          <w:bCs/>
          <w:color w:val="1F2733"/>
          <w:sz w:val="21"/>
          <w:szCs w:val="21"/>
        </w:rPr>
        <w:t xml:space="preserve">Data Analyst — Swiggy, Mumbai (Apr 2022 – Present)</w:t>
      </w:r>
    </w:p>
    <w:p>
      <w:pPr>
        <w:pStyle w:val="ListParagraph"/>
        <w:numPr>
          <w:ilvl w:val="0"/>
          <w:numId w:val="1"/>
        </w:numPr>
      </w:pPr>
      <w:r>
        <w:rPr>
          <w:color w:val="5A6673"/>
          <w:sz w:val="20"/>
          <w:szCs w:val="20"/>
        </w:rPr>
        <w:t xml:space="preserve">Built the delivery-partner supply dashboard used daily by 30+ city managers.</w:t>
      </w:r>
    </w:p>
    <w:p>
      <w:pPr>
        <w:pStyle w:val="ListParagraph"/>
        <w:numPr>
          <w:ilvl w:val="0"/>
          <w:numId w:val="1"/>
        </w:numPr>
      </w:pPr>
      <w:r>
        <w:rPr>
          <w:color w:val="5A6673"/>
          <w:sz w:val="20"/>
          <w:szCs w:val="20"/>
        </w:rPr>
        <w:t xml:space="preserve">Ran the A/B test that reworked surge pricing, adding an estimated 4% to weekend order volume.</w:t>
      </w:r>
    </w:p>
    <w:p>
      <w:r>
        <w:rPr>
          <w:b/>
          <w:bCs/>
          <w:color w:val="1F2733"/>
          <w:sz w:val="21"/>
          <w:szCs w:val="21"/>
        </w:rPr>
        <w:t xml:space="preserve">Financial Analyst — Morgan Stanley, Mumbai (Jun 2019 – Mar 2022)</w:t>
      </w:r>
    </w:p>
    <w:p>
      <w:pPr>
        <w:pStyle w:val="ListParagraph"/>
        <w:numPr>
          <w:ilvl w:val="0"/>
          <w:numId w:val="1"/>
        </w:numPr>
      </w:pPr>
      <w:r>
        <w:rPr>
          <w:color w:val="5A6673"/>
          <w:sz w:val="20"/>
          <w:szCs w:val="20"/>
        </w:rPr>
        <w:t xml:space="preserve">Modelled portfolio risk for a $2B book; automated a monthly report that saved two analyst-days.</w:t>
      </w:r>
    </w:p>
    <w:p>
      <w:pPr>
        <w:spacing w:after="120"/>
      </w:pPr>
      <w:r>
        <w:t xml:space="preserve"/>
      </w:r>
    </w:p>
    <w:p>
      <w:pPr>
        <w:spacing w:after="60" w:before="160"/>
      </w:pPr>
      <w:r>
        <w:rPr>
          <w:b/>
          <w:bCs/>
          <w:color w:val="0A5CC2"/>
          <w:sz w:val="24"/>
          <w:szCs w:val="24"/>
        </w:rPr>
        <w:t xml:space="preserve">INTERNSHIPS</w:t>
      </w:r>
    </w:p>
    <w:p>
      <w:r>
        <w:rPr>
          <w:b/>
          <w:bCs/>
          <w:color w:val="1F2733"/>
          <w:sz w:val="21"/>
          <w:szCs w:val="21"/>
        </w:rPr>
        <w:t xml:space="preserve">Business Analyst Intern — Deloitte, Mumbai (May 2018 – Jul 2018)</w:t>
      </w:r>
    </w:p>
    <w:p>
      <w:pPr>
        <w:pStyle w:val="ListParagraph"/>
        <w:numPr>
          <w:ilvl w:val="0"/>
          <w:numId w:val="1"/>
        </w:numPr>
      </w:pPr>
      <w:r>
        <w:rPr>
          <w:color w:val="5A6673"/>
          <w:sz w:val="20"/>
          <w:szCs w:val="20"/>
        </w:rPr>
        <w:t xml:space="preserve">Supported a supply-chain diagnostic for a retail client; cleaned and reconciled 12 data sources.</w:t>
      </w:r>
    </w:p>
    <w:p>
      <w:pPr>
        <w:spacing w:after="120"/>
      </w:pPr>
      <w:r>
        <w:t xml:space="preserve"/>
      </w:r>
    </w:p>
    <w:p>
      <w:pPr>
        <w:spacing w:after="60" w:before="160"/>
      </w:pPr>
      <w:r>
        <w:rPr>
          <w:b/>
          <w:bCs/>
          <w:color w:val="0A5CC2"/>
          <w:sz w:val="24"/>
          <w:szCs w:val="24"/>
        </w:rPr>
        <w:t xml:space="preserve">EDUCATION</w:t>
      </w:r>
    </w:p>
    <w:p>
      <w:r>
        <w:rPr>
          <w:b/>
          <w:bCs/>
          <w:color w:val="1F2733"/>
          <w:sz w:val="21"/>
          <w:szCs w:val="21"/>
        </w:rPr>
        <w:t xml:space="preserve">MBA, Finance — NMIMS, Mumbai (2017 – 2019), 3.6/4</w:t>
      </w:r>
    </w:p>
    <w:p>
      <w:r>
        <w:rPr>
          <w:b/>
          <w:bCs/>
          <w:color w:val="1F2733"/>
          <w:sz w:val="21"/>
          <w:szCs w:val="21"/>
        </w:rPr>
        <w:t xml:space="preserve">B.Com — St. Xavier's College, Mumbai (2014 – 2017), 8.2 CGPA</w:t>
      </w:r>
    </w:p>
    <w:p>
      <w:pPr>
        <w:spacing w:after="120"/>
      </w:pPr>
      <w:r>
        <w:t xml:space="preserve"/>
      </w:r>
    </w:p>
    <w:p>
      <w:pPr>
        <w:spacing w:after="60" w:before="160"/>
      </w:pPr>
      <w:r>
        <w:rPr>
          <w:b/>
          <w:bCs/>
          <w:color w:val="0A5CC2"/>
          <w:sz w:val="24"/>
          <w:szCs w:val="24"/>
        </w:rPr>
        <w:t xml:space="preserve">KEY SKILLS</w:t>
      </w:r>
    </w:p>
    <w:p>
      <w:r>
        <w:rPr>
          <w:color w:val="1F2733"/>
          <w:sz w:val="21"/>
          <w:szCs w:val="21"/>
        </w:rPr>
        <w:t xml:space="preserve">SQL, Python, Pandas, Tableau, Power BI, Excel, A/B testing, Statistics, dbt, Snowflake, Data visualisation</w:t>
      </w:r>
    </w:p>
    <w:p>
      <w:pPr>
        <w:spacing w:after="120"/>
      </w:pPr>
      <w:r>
        <w:t xml:space="preserve"/>
      </w:r>
    </w:p>
    <w:p>
      <w:pPr>
        <w:spacing w:after="60" w:before="160"/>
      </w:pPr>
      <w:r>
        <w:rPr>
          <w:b/>
          <w:bCs/>
          <w:color w:val="0A5CC2"/>
          <w:sz w:val="24"/>
          <w:szCs w:val="24"/>
        </w:rPr>
        <w:t xml:space="preserve">CERTIFICATIONS</w:t>
      </w:r>
    </w:p>
    <w:p>
      <w:r>
        <w:rPr>
          <w:b/>
          <w:bCs/>
          <w:color w:val="1F2733"/>
          <w:sz w:val="21"/>
          <w:szCs w:val="21"/>
        </w:rPr>
        <w:t xml:space="preserve">Google Data Analytics Professional Certificate — Coursera (2022)</w:t>
      </w:r>
    </w:p>
    <w:p>
      <w:r>
        <w:rPr>
          <w:b/>
          <w:bCs/>
          <w:color w:val="1F2733"/>
          <w:sz w:val="21"/>
          <w:szCs w:val="21"/>
        </w:rPr>
        <w:t xml:space="preserve">Tableau Desktop Specialist — Tableau (2021)</w:t>
      </w:r>
    </w:p>
    <w:p>
      <w:pPr>
        <w:spacing w:after="120"/>
      </w:pPr>
      <w:r>
        <w:t xml:space="preserve"/>
      </w:r>
    </w:p>
    <w:p>
      <w:pPr>
        <w:spacing w:after="60" w:before="160"/>
      </w:pPr>
      <w:r>
        <w:rPr>
          <w:b/>
          <w:bCs/>
          <w:color w:val="0A5CC2"/>
          <w:sz w:val="24"/>
          <w:szCs w:val="24"/>
        </w:rPr>
        <w:t xml:space="preserve">LANGUAGES</w:t>
      </w:r>
    </w:p>
    <w:p>
      <w:r>
        <w:rPr>
          <w:color w:val="1F2733"/>
          <w:sz w:val="21"/>
          <w:szCs w:val="21"/>
        </w:rPr>
        <w:t xml:space="preserve">English (fluent), Hindi (native), Konkani (native)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2026-07-19T12:25:58.828Z</dcterms:created>
  <dcterms:modified xsi:type="dcterms:W3CDTF">2026-07-19T12:25:58.829Z</dcterms:modified>
</cp:coreProperties>
</file>

<file path=docProps/custom.xml><?xml version="1.0" encoding="utf-8"?>
<Properties xmlns="http://schemas.openxmlformats.org/officeDocument/2006/custom-properties" xmlns:vt="http://schemas.openxmlformats.org/officeDocument/2006/docPropsVTypes"/>
</file>