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F9" w:rsidRPr="008E0F46" w:rsidRDefault="00BD4BF9" w:rsidP="00BD4BF9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8E0F46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:rsidR="00BD4BF9" w:rsidRPr="008E0F46" w:rsidRDefault="00BD4BF9" w:rsidP="00BD4BF9">
      <w:pPr>
        <w:spacing w:after="0"/>
        <w:rPr>
          <w:rFonts w:cstheme="minorHAnsi"/>
          <w:b/>
          <w:bCs/>
          <w:sz w:val="28"/>
          <w:szCs w:val="28"/>
        </w:rPr>
      </w:pPr>
    </w:p>
    <w:p w:rsidR="00BD4BF9" w:rsidRPr="008E0F46" w:rsidRDefault="00BD4BF9" w:rsidP="00BD4BF9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24.23%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25.53%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25.41%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24.14%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29.62%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28.25%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25.81%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24.39%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40.26%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32.95%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91.36%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25.99%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39.42%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26.71%</w:t>
            </w:r>
          </w:p>
        </w:tc>
      </w:tr>
      <w:tr w:rsidR="00BD4BF9" w:rsidRPr="008E0F46" w:rsidTr="00386A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BF9" w:rsidRPr="008E0F46" w:rsidRDefault="00BD4BF9" w:rsidP="00386A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E0F46">
              <w:rPr>
                <w:rFonts w:eastAsia="Times New Roman" w:cstheme="minorHAnsi"/>
                <w:color w:val="000000"/>
                <w:sz w:val="28"/>
                <w:szCs w:val="28"/>
              </w:rPr>
              <w:t>35.00%</w:t>
            </w:r>
          </w:p>
        </w:tc>
      </w:tr>
    </w:tbl>
    <w:p w:rsidR="00BD4BF9" w:rsidRPr="008E0F46" w:rsidRDefault="00BD4BF9" w:rsidP="00BD4BF9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  <w:u w:val="single"/>
        </w:rPr>
      </w:pPr>
      <w:r w:rsidRPr="008E0F46">
        <w:rPr>
          <w:rFonts w:cstheme="minorHAnsi"/>
          <w:sz w:val="28"/>
          <w:szCs w:val="28"/>
          <w:u w:val="single"/>
        </w:rPr>
        <w:t>Answer:</w:t>
      </w: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  <w:u w:val="single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  <w:u w:val="single"/>
        </w:rPr>
      </w:pPr>
      <w:r w:rsidRPr="008E0F46">
        <w:rPr>
          <w:rFonts w:cstheme="minorHAnsi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68EAB623" wp14:editId="0F5A5E6B">
            <wp:extent cx="3840083" cy="364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13 1617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217" cy="36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D4BF9" w:rsidRPr="008E0F46" w:rsidRDefault="00BD4BF9" w:rsidP="00BD4BF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D4BF9" w:rsidRPr="008E0F46" w:rsidRDefault="00BD4BF9" w:rsidP="00BD4BF9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Mean </w:t>
      </w:r>
      <w:r w:rsidRPr="008E0F46">
        <w:rPr>
          <w:rFonts w:asciiTheme="minorHAnsi" w:hAnsiTheme="minorHAnsi" w:cstheme="minorHAnsi"/>
          <w:sz w:val="28"/>
          <w:szCs w:val="28"/>
        </w:rPr>
        <w:t xml:space="preserve">= </w:t>
      </w:r>
      <w:r w:rsidRPr="008E0F46">
        <w:rPr>
          <w:rFonts w:asciiTheme="minorHAnsi" w:hAnsiTheme="minorHAnsi" w:cstheme="minorHAnsi"/>
          <w:b/>
          <w:sz w:val="28"/>
          <w:szCs w:val="28"/>
        </w:rPr>
        <w:t xml:space="preserve">µ </w:t>
      </w:r>
      <w:r w:rsidRPr="008E0F46">
        <w:rPr>
          <w:rFonts w:asciiTheme="minorHAnsi" w:hAnsiTheme="minorHAnsi" w:cstheme="minorHAnsi"/>
          <w:sz w:val="28"/>
          <w:szCs w:val="28"/>
        </w:rPr>
        <w:t xml:space="preserve">= </w:t>
      </w:r>
      <w:proofErr w:type="spellStart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df</w:t>
      </w:r>
      <w:proofErr w:type="spellEnd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['Measure X'].mean()</w:t>
      </w:r>
      <w:r w:rsidRPr="008E0F46">
        <w:rPr>
          <w:rFonts w:asciiTheme="minorHAnsi" w:hAnsiTheme="minorHAnsi" w:cstheme="minorHAnsi"/>
          <w:sz w:val="28"/>
          <w:szCs w:val="28"/>
        </w:rPr>
        <w:t xml:space="preserve"> = </w:t>
      </w:r>
      <w:r w:rsidRPr="008E0F46">
        <w:rPr>
          <w:rFonts w:asciiTheme="minorHAnsi" w:hAnsiTheme="minorHAnsi" w:cstheme="minorHAnsi"/>
          <w:b/>
          <w:color w:val="000000"/>
          <w:sz w:val="28"/>
          <w:szCs w:val="28"/>
        </w:rPr>
        <w:t>0.33271</w:t>
      </w:r>
    </w:p>
    <w:p w:rsidR="00BD4BF9" w:rsidRPr="008E0F46" w:rsidRDefault="00BD4BF9" w:rsidP="00BD4BF9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Standard Deviation </w:t>
      </w:r>
      <w:r w:rsidRPr="008E0F46">
        <w:rPr>
          <w:rFonts w:asciiTheme="minorHAnsi" w:hAnsiTheme="minorHAnsi" w:cstheme="minorHAnsi"/>
          <w:sz w:val="28"/>
          <w:szCs w:val="28"/>
        </w:rPr>
        <w:t xml:space="preserve">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σ</m:t>
        </m:r>
      </m:oMath>
      <w:r w:rsidRPr="008E0F4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E0F46">
        <w:rPr>
          <w:rFonts w:asciiTheme="minorHAnsi" w:hAnsiTheme="minorHAnsi" w:cstheme="minorHAnsi"/>
          <w:sz w:val="28"/>
          <w:szCs w:val="28"/>
        </w:rPr>
        <w:t xml:space="preserve">= </w:t>
      </w:r>
      <w:proofErr w:type="spellStart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df</w:t>
      </w:r>
      <w:proofErr w:type="spellEnd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['Measure X'].</w:t>
      </w:r>
      <w:proofErr w:type="spellStart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std</w:t>
      </w:r>
      <w:proofErr w:type="spellEnd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()</w:t>
      </w:r>
      <w:r w:rsidRPr="008E0F46">
        <w:rPr>
          <w:rFonts w:asciiTheme="minorHAnsi" w:hAnsiTheme="minorHAnsi" w:cstheme="minorHAnsi"/>
          <w:sz w:val="28"/>
          <w:szCs w:val="28"/>
        </w:rPr>
        <w:t xml:space="preserve"> = </w:t>
      </w:r>
      <w:r w:rsidRPr="008E0F46">
        <w:rPr>
          <w:rFonts w:asciiTheme="minorHAnsi" w:hAnsiTheme="minorHAnsi" w:cstheme="minorHAnsi"/>
          <w:b/>
          <w:sz w:val="28"/>
          <w:szCs w:val="28"/>
        </w:rPr>
        <w:t>0.</w:t>
      </w:r>
      <w:r w:rsidRPr="008E0F46">
        <w:rPr>
          <w:rFonts w:asciiTheme="minorHAnsi" w:hAnsiTheme="minorHAnsi" w:cstheme="minorHAnsi"/>
          <w:b/>
          <w:color w:val="000000"/>
          <w:sz w:val="28"/>
          <w:szCs w:val="28"/>
        </w:rPr>
        <w:t>16945</w:t>
      </w:r>
    </w:p>
    <w:p w:rsidR="00BD4BF9" w:rsidRPr="008E0F46" w:rsidRDefault="00BD4BF9" w:rsidP="00BD4BF9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Variance</w:t>
      </w:r>
      <w:r w:rsidRPr="008E0F46">
        <w:rPr>
          <w:rFonts w:asciiTheme="minorHAnsi" w:hAnsiTheme="minorHAnsi" w:cstheme="minorHAnsi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 w:eastAsia="en-US"/>
              </w:rPr>
              <m:t>2</m:t>
            </m:r>
          </m:sup>
        </m:sSup>
      </m:oMath>
      <w:r w:rsidRPr="008E0F4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df</w:t>
      </w:r>
      <w:proofErr w:type="spellEnd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['Measure X'].</w:t>
      </w:r>
      <w:proofErr w:type="spellStart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var</w:t>
      </w:r>
      <w:proofErr w:type="spellEnd"/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()</w:t>
      </w:r>
      <w:r w:rsidRPr="008E0F46">
        <w:rPr>
          <w:rFonts w:asciiTheme="minorHAnsi" w:hAnsiTheme="minorHAnsi" w:cstheme="minorHAnsi"/>
          <w:sz w:val="28"/>
          <w:szCs w:val="28"/>
        </w:rPr>
        <w:t xml:space="preserve"> = </w:t>
      </w:r>
      <w:r w:rsidRPr="008E0F46">
        <w:rPr>
          <w:rFonts w:asciiTheme="minorHAnsi" w:hAnsiTheme="minorHAnsi" w:cstheme="minorHAnsi"/>
          <w:b/>
          <w:sz w:val="28"/>
          <w:szCs w:val="28"/>
        </w:rPr>
        <w:t>0.0</w:t>
      </w:r>
      <w:r w:rsidRPr="008E0F46">
        <w:rPr>
          <w:rFonts w:asciiTheme="minorHAnsi" w:hAnsiTheme="minorHAnsi" w:cstheme="minorHAnsi"/>
          <w:b/>
          <w:color w:val="000000"/>
          <w:sz w:val="28"/>
          <w:szCs w:val="28"/>
        </w:rPr>
        <w:t>2871</w:t>
      </w: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D4BF9" w:rsidRPr="008E0F46" w:rsidRDefault="00BD4BF9" w:rsidP="00BD4BF9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8E0F46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BOXPLOT for the given data:</w:t>
      </w: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8E0F46">
        <w:rPr>
          <w:rFonts w:asciiTheme="minorHAnsi" w:hAnsiTheme="minorHAnsi" w:cstheme="minorHAnsi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18E4F276" wp14:editId="22364633">
            <wp:extent cx="4343400" cy="476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13 1614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From the Boxplot, we can conclude that there is a </w:t>
      </w:r>
      <w:r w:rsidRPr="008E0F46">
        <w:rPr>
          <w:rFonts w:asciiTheme="minorHAnsi" w:hAnsiTheme="minorHAnsi" w:cstheme="minorHAnsi"/>
          <w:b/>
          <w:sz w:val="28"/>
          <w:szCs w:val="28"/>
        </w:rPr>
        <w:t>single outlier</w:t>
      </w:r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and looking at the data, the outlier is </w:t>
      </w:r>
      <w:r w:rsidRPr="008E0F46">
        <w:rPr>
          <w:rFonts w:asciiTheme="minorHAnsi" w:hAnsiTheme="minorHAnsi" w:cstheme="minorHAnsi"/>
          <w:sz w:val="28"/>
          <w:szCs w:val="28"/>
        </w:rPr>
        <w:t>Morgan Stanley</w:t>
      </w: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and its</w:t>
      </w:r>
      <w:r w:rsidRPr="008E0F46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value is </w:t>
      </w:r>
      <w:r w:rsidRPr="008E0F46">
        <w:rPr>
          <w:rFonts w:asciiTheme="minorHAnsi" w:hAnsiTheme="minorHAnsi" w:cstheme="minorHAnsi"/>
          <w:sz w:val="28"/>
          <w:szCs w:val="28"/>
        </w:rPr>
        <w:t>91.36%</w:t>
      </w:r>
    </w:p>
    <w:p w:rsidR="00BD4BF9" w:rsidRPr="008E0F46" w:rsidRDefault="00BD4BF9" w:rsidP="00BD4BF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8E0F46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172FE840" wp14:editId="23ED8AE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Answer the following three questions based on the box-plot above.</w:t>
      </w: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Default="00BD4BF9" w:rsidP="00BD4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What is inter-quartile range of this dataset? (please approximate the numbers) In one line, explain what this value implies.</w:t>
      </w:r>
    </w:p>
    <w:p w:rsidR="00BD4BF9" w:rsidRPr="006914D0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  <w:u w:val="single"/>
        </w:rPr>
      </w:pPr>
      <w:r w:rsidRPr="006914D0">
        <w:rPr>
          <w:rFonts w:cstheme="minorHAnsi"/>
          <w:b/>
          <w:sz w:val="28"/>
          <w:szCs w:val="28"/>
          <w:u w:val="single"/>
        </w:rPr>
        <w:t>Answer</w:t>
      </w:r>
      <w:r w:rsidRPr="006914D0">
        <w:rPr>
          <w:rFonts w:cstheme="minorHAnsi"/>
          <w:sz w:val="28"/>
          <w:szCs w:val="28"/>
          <w:u w:val="single"/>
        </w:rPr>
        <w:t>:</w:t>
      </w:r>
    </w:p>
    <w:p w:rsidR="00BD4BF9" w:rsidRPr="00F14275" w:rsidRDefault="00BD4BF9" w:rsidP="00BD4BF9">
      <w:pPr>
        <w:autoSpaceDE w:val="0"/>
        <w:autoSpaceDN w:val="0"/>
        <w:adjustRightInd w:val="0"/>
        <w:spacing w:after="0"/>
        <w:rPr>
          <w:rFonts w:cstheme="minorHAnsi"/>
          <w:sz w:val="26"/>
          <w:szCs w:val="26"/>
        </w:rPr>
      </w:pPr>
      <w:r w:rsidRPr="00D06016">
        <w:rPr>
          <w:rFonts w:cstheme="minorHAnsi"/>
          <w:sz w:val="26"/>
          <w:szCs w:val="26"/>
        </w:rPr>
        <w:t xml:space="preserve">           </w:t>
      </w:r>
      <w:r w:rsidRPr="00F14275">
        <w:rPr>
          <w:rFonts w:cstheme="minorHAnsi"/>
          <w:sz w:val="26"/>
          <w:szCs w:val="26"/>
          <w:u w:val="single"/>
        </w:rPr>
        <w:t>IQR for the given data is</w:t>
      </w:r>
      <w:r w:rsidRPr="00F14275">
        <w:rPr>
          <w:rFonts w:cstheme="minorHAnsi"/>
          <w:sz w:val="26"/>
          <w:szCs w:val="26"/>
        </w:rPr>
        <w:t>:</w:t>
      </w:r>
    </w:p>
    <w:p w:rsidR="00BD4BF9" w:rsidRPr="00F14275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6"/>
          <w:szCs w:val="26"/>
        </w:rPr>
      </w:pPr>
      <w:r w:rsidRPr="00F14275">
        <w:rPr>
          <w:rFonts w:cstheme="minorHAnsi"/>
          <w:color w:val="2E74B5" w:themeColor="accent1" w:themeShade="BF"/>
          <w:sz w:val="26"/>
          <w:szCs w:val="26"/>
        </w:rPr>
        <w:t>Q3 = 12, Q1 = 5.</w:t>
      </w:r>
    </w:p>
    <w:p w:rsidR="00BD4BF9" w:rsidRPr="00F14275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6"/>
          <w:szCs w:val="26"/>
        </w:rPr>
      </w:pPr>
      <w:r w:rsidRPr="00F14275">
        <w:rPr>
          <w:rFonts w:cstheme="minorHAnsi"/>
          <w:sz w:val="26"/>
          <w:szCs w:val="26"/>
        </w:rPr>
        <w:t>IQR</w:t>
      </w:r>
      <w:r w:rsidRPr="00F14275">
        <w:rPr>
          <w:rFonts w:cstheme="minorHAnsi"/>
          <w:color w:val="2E74B5" w:themeColor="accent1" w:themeShade="BF"/>
          <w:sz w:val="26"/>
          <w:szCs w:val="26"/>
        </w:rPr>
        <w:t>= Q3 –Q1 = 12-5 = 7</w:t>
      </w:r>
    </w:p>
    <w:p w:rsidR="00BD4BF9" w:rsidRPr="00F14275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6"/>
          <w:szCs w:val="26"/>
        </w:rPr>
      </w:pPr>
      <w:r w:rsidRPr="00F14275">
        <w:rPr>
          <w:rFonts w:cstheme="minorHAnsi"/>
          <w:sz w:val="26"/>
          <w:szCs w:val="26"/>
        </w:rPr>
        <w:t>IQR</w:t>
      </w:r>
      <w:r w:rsidRPr="00F14275">
        <w:rPr>
          <w:rFonts w:cstheme="minorHAnsi"/>
          <w:color w:val="2E74B5" w:themeColor="accent1" w:themeShade="BF"/>
          <w:sz w:val="26"/>
          <w:szCs w:val="26"/>
        </w:rPr>
        <w:t>= 7.</w:t>
      </w:r>
    </w:p>
    <w:p w:rsidR="00BD4BF9" w:rsidRPr="00F14275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6"/>
          <w:szCs w:val="26"/>
        </w:rPr>
      </w:pPr>
      <w:r w:rsidRPr="00F14275">
        <w:rPr>
          <w:rFonts w:cstheme="minorHAnsi"/>
          <w:color w:val="2E74B5" w:themeColor="accent1" w:themeShade="BF"/>
          <w:sz w:val="26"/>
          <w:szCs w:val="26"/>
        </w:rPr>
        <w:t xml:space="preserve">IQR </w:t>
      </w:r>
      <w:r w:rsidRPr="00F14275">
        <w:rPr>
          <w:rFonts w:cstheme="minorHAnsi"/>
          <w:sz w:val="26"/>
          <w:szCs w:val="26"/>
        </w:rPr>
        <w:t>represents 50%</w:t>
      </w:r>
      <w:r w:rsidRPr="00F14275">
        <w:rPr>
          <w:rFonts w:cstheme="minorHAnsi"/>
          <w:color w:val="2E74B5" w:themeColor="accent1" w:themeShade="BF"/>
          <w:sz w:val="26"/>
          <w:szCs w:val="26"/>
        </w:rPr>
        <w:t xml:space="preserve"> of the values in data.</w:t>
      </w: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8"/>
          <w:szCs w:val="28"/>
        </w:rPr>
      </w:pPr>
    </w:p>
    <w:p w:rsidR="00BD4BF9" w:rsidRPr="006914D0" w:rsidRDefault="00BD4BF9" w:rsidP="00BD4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6914D0">
        <w:rPr>
          <w:rFonts w:cstheme="minorHAnsi"/>
          <w:sz w:val="28"/>
          <w:szCs w:val="28"/>
        </w:rPr>
        <w:t>What can we say about the skewness of this dataset?</w:t>
      </w:r>
    </w:p>
    <w:p w:rsidR="00BD4BF9" w:rsidRPr="006914D0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  <w:u w:val="single"/>
        </w:rPr>
      </w:pPr>
      <w:r w:rsidRPr="006914D0">
        <w:rPr>
          <w:rFonts w:cstheme="minorHAnsi"/>
          <w:b/>
          <w:sz w:val="28"/>
          <w:szCs w:val="28"/>
          <w:u w:val="single"/>
        </w:rPr>
        <w:t>Answer</w:t>
      </w:r>
      <w:r w:rsidRPr="006914D0">
        <w:rPr>
          <w:rFonts w:cstheme="minorHAnsi"/>
          <w:sz w:val="28"/>
          <w:szCs w:val="28"/>
          <w:u w:val="single"/>
        </w:rPr>
        <w:t>:</w:t>
      </w:r>
    </w:p>
    <w:p w:rsidR="00BD4BF9" w:rsidRPr="00D06016" w:rsidRDefault="00BD4BF9" w:rsidP="00BD4BF9">
      <w:pPr>
        <w:autoSpaceDE w:val="0"/>
        <w:autoSpaceDN w:val="0"/>
        <w:adjustRightInd w:val="0"/>
        <w:spacing w:after="0"/>
        <w:rPr>
          <w:rFonts w:cstheme="minorHAnsi"/>
          <w:sz w:val="26"/>
          <w:szCs w:val="26"/>
        </w:rPr>
      </w:pPr>
      <w:r w:rsidRPr="00D06016">
        <w:rPr>
          <w:rFonts w:cstheme="minorHAnsi"/>
          <w:color w:val="2E74B5" w:themeColor="accent1" w:themeShade="BF"/>
          <w:sz w:val="26"/>
          <w:szCs w:val="26"/>
        </w:rPr>
        <w:t xml:space="preserve">The data has an outlier on the right side of the boxplot meaning the data is </w:t>
      </w:r>
      <w:r w:rsidRPr="00D06016">
        <w:rPr>
          <w:rFonts w:cstheme="minorHAnsi"/>
          <w:sz w:val="26"/>
          <w:szCs w:val="26"/>
        </w:rPr>
        <w:t>Right Skewed</w:t>
      </w:r>
      <w:r w:rsidRPr="00D06016">
        <w:rPr>
          <w:rFonts w:cstheme="minorHAnsi"/>
          <w:color w:val="2E74B5" w:themeColor="accent1" w:themeShade="BF"/>
          <w:sz w:val="26"/>
          <w:szCs w:val="26"/>
        </w:rPr>
        <w:t xml:space="preserve">. We observe </w:t>
      </w:r>
      <w:r w:rsidRPr="00D06016">
        <w:rPr>
          <w:rFonts w:cstheme="minorHAnsi"/>
          <w:sz w:val="26"/>
          <w:szCs w:val="26"/>
        </w:rPr>
        <w:t>Positive Skewness</w:t>
      </w:r>
      <w:r w:rsidRPr="00D06016">
        <w:rPr>
          <w:rFonts w:cstheme="minorHAnsi"/>
          <w:color w:val="2E74B5" w:themeColor="accent1" w:themeShade="BF"/>
          <w:sz w:val="26"/>
          <w:szCs w:val="26"/>
        </w:rPr>
        <w:t>.</w:t>
      </w: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If it was found that the data point with the value 25 is actually 2.5, how would the new box-plot be affected?</w:t>
      </w:r>
    </w:p>
    <w:p w:rsidR="00BD4BF9" w:rsidRPr="006914D0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8E0F46">
        <w:rPr>
          <w:rFonts w:cstheme="minorHAnsi"/>
          <w:b/>
          <w:sz w:val="28"/>
          <w:szCs w:val="28"/>
          <w:u w:val="single"/>
        </w:rPr>
        <w:t>Answer:</w:t>
      </w:r>
    </w:p>
    <w:p w:rsidR="00BD4BF9" w:rsidRPr="00D0601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  <w:r w:rsidRPr="00D06016">
        <w:rPr>
          <w:rFonts w:cstheme="minorHAnsi"/>
          <w:color w:val="2E74B5" w:themeColor="accent1" w:themeShade="BF"/>
          <w:sz w:val="26"/>
          <w:szCs w:val="26"/>
        </w:rPr>
        <w:t xml:space="preserve">The new boxplot will have </w:t>
      </w:r>
      <w:r w:rsidRPr="00D06016">
        <w:rPr>
          <w:rFonts w:cstheme="minorHAnsi"/>
          <w:sz w:val="26"/>
          <w:szCs w:val="26"/>
        </w:rPr>
        <w:t>no outliers</w:t>
      </w:r>
      <w:r w:rsidRPr="00D06016">
        <w:rPr>
          <w:rFonts w:cstheme="minorHAnsi"/>
          <w:color w:val="2E74B5" w:themeColor="accent1" w:themeShade="BF"/>
          <w:sz w:val="26"/>
          <w:szCs w:val="26"/>
        </w:rPr>
        <w:t>.</w:t>
      </w: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8"/>
          <w:szCs w:val="28"/>
        </w:rPr>
      </w:pPr>
      <w:r w:rsidRPr="008E0F46">
        <w:rPr>
          <w:rFonts w:cstheme="minorHAnsi"/>
          <w:color w:val="2E74B5" w:themeColor="accent1" w:themeShade="BF"/>
          <w:sz w:val="28"/>
          <w:szCs w:val="28"/>
        </w:rPr>
        <w:t xml:space="preserve"> </w:t>
      </w: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8"/>
          <w:szCs w:val="28"/>
        </w:rPr>
      </w:pPr>
    </w:p>
    <w:p w:rsidR="00BD4BF9" w:rsidRPr="00D06016" w:rsidRDefault="00BD4BF9" w:rsidP="00BD4BF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E74B5" w:themeColor="accent1" w:themeShade="BF"/>
          <w:sz w:val="28"/>
          <w:szCs w:val="28"/>
        </w:rPr>
      </w:pPr>
    </w:p>
    <w:p w:rsidR="00BD4BF9" w:rsidRPr="00D06016" w:rsidRDefault="00BD4BF9" w:rsidP="00BD4BF9">
      <w:pPr>
        <w:pStyle w:val="ListParagraph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8E0F46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6AF7C8B1" wp14:editId="3EDB0E4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Answer the following three questions based on the histogram above.</w:t>
      </w: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A2068F" w:rsidRDefault="00BD4BF9" w:rsidP="00BD4B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2068F">
        <w:rPr>
          <w:rFonts w:cstheme="minorHAnsi"/>
          <w:sz w:val="28"/>
          <w:szCs w:val="28"/>
        </w:rPr>
        <w:t>Where would the mode of this dataset lie?</w:t>
      </w:r>
    </w:p>
    <w:p w:rsidR="00BD4BF9" w:rsidRPr="00A2068F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Answer</w:t>
      </w:r>
      <w:r w:rsidRPr="00A2068F">
        <w:rPr>
          <w:rFonts w:cstheme="minorHAnsi"/>
          <w:b/>
          <w:sz w:val="28"/>
          <w:szCs w:val="28"/>
        </w:rPr>
        <w:t>: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Since, the </w:t>
      </w:r>
      <w:r w:rsidRPr="00A2068F">
        <w:rPr>
          <w:rFonts w:cstheme="minorHAnsi"/>
          <w:sz w:val="26"/>
          <w:szCs w:val="26"/>
        </w:rPr>
        <w:t xml:space="preserve">frequency count 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of the </w:t>
      </w:r>
      <w:r w:rsidRPr="00A2068F">
        <w:rPr>
          <w:rFonts w:cstheme="minorHAnsi"/>
          <w:sz w:val="26"/>
          <w:szCs w:val="26"/>
        </w:rPr>
        <w:t>data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in </w:t>
      </w:r>
      <w:r w:rsidRPr="00A2068F">
        <w:rPr>
          <w:rFonts w:cstheme="minorHAnsi"/>
          <w:sz w:val="26"/>
          <w:szCs w:val="26"/>
        </w:rPr>
        <w:t>bins 4-6 and 6-8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is </w:t>
      </w:r>
      <w:r w:rsidRPr="00A2068F">
        <w:rPr>
          <w:rFonts w:cstheme="minorHAnsi"/>
          <w:sz w:val="26"/>
          <w:szCs w:val="26"/>
        </w:rPr>
        <w:t>repeated twice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, the mode will possibly lie </w:t>
      </w:r>
      <w:r w:rsidRPr="00A2068F">
        <w:rPr>
          <w:rFonts w:cstheme="minorHAnsi"/>
          <w:sz w:val="26"/>
          <w:szCs w:val="26"/>
        </w:rPr>
        <w:t>between bins 4-6 and 6-8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>.</w:t>
      </w: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Pr="00A2068F" w:rsidRDefault="00BD4BF9" w:rsidP="00BD4B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2068F">
        <w:rPr>
          <w:rFonts w:cstheme="minorHAnsi"/>
          <w:sz w:val="28"/>
          <w:szCs w:val="28"/>
        </w:rPr>
        <w:t>Comment on the skewness of the dataset.</w:t>
      </w:r>
    </w:p>
    <w:p w:rsidR="00BD4BF9" w:rsidRPr="00A2068F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D06016">
        <w:rPr>
          <w:rFonts w:cstheme="minorHAnsi"/>
          <w:b/>
          <w:sz w:val="28"/>
          <w:szCs w:val="28"/>
          <w:u w:val="single"/>
        </w:rPr>
        <w:t>Answer</w:t>
      </w:r>
      <w:r w:rsidRPr="00A2068F">
        <w:rPr>
          <w:rFonts w:cstheme="minorHAnsi"/>
          <w:b/>
          <w:sz w:val="28"/>
          <w:szCs w:val="28"/>
        </w:rPr>
        <w:t>:</w:t>
      </w:r>
      <w:r w:rsidRPr="00A2068F">
        <w:rPr>
          <w:rFonts w:cstheme="minorHAnsi"/>
          <w:sz w:val="28"/>
          <w:szCs w:val="28"/>
        </w:rPr>
        <w:t xml:space="preserve"> 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There is a </w:t>
      </w:r>
      <w:r w:rsidRPr="00A2068F">
        <w:rPr>
          <w:rFonts w:cstheme="minorHAnsi"/>
          <w:sz w:val="26"/>
          <w:szCs w:val="26"/>
        </w:rPr>
        <w:t>long tail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towards </w:t>
      </w:r>
      <w:r w:rsidRPr="00A2068F">
        <w:rPr>
          <w:rFonts w:cstheme="minorHAnsi"/>
          <w:sz w:val="26"/>
          <w:szCs w:val="26"/>
        </w:rPr>
        <w:t>right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.  The data is </w:t>
      </w:r>
      <w:r w:rsidRPr="00A2068F">
        <w:rPr>
          <w:rFonts w:cstheme="minorHAnsi"/>
          <w:sz w:val="26"/>
          <w:szCs w:val="26"/>
        </w:rPr>
        <w:t>Right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sz w:val="26"/>
          <w:szCs w:val="26"/>
        </w:rPr>
        <w:t>Skewed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meaning </w:t>
      </w:r>
      <w:r w:rsidRPr="00A2068F">
        <w:rPr>
          <w:rFonts w:cstheme="minorHAnsi"/>
          <w:sz w:val="26"/>
          <w:szCs w:val="26"/>
        </w:rPr>
        <w:t>Positively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sz w:val="26"/>
          <w:szCs w:val="26"/>
        </w:rPr>
        <w:t>Skewed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. </w:t>
      </w: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Pr="00D0601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Default="00BD4BF9" w:rsidP="00BD4B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D4BF9" w:rsidRPr="00A2068F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D06016">
        <w:rPr>
          <w:rFonts w:cstheme="minorHAnsi"/>
          <w:b/>
          <w:sz w:val="28"/>
          <w:szCs w:val="28"/>
          <w:u w:val="single"/>
        </w:rPr>
        <w:t>Answer</w:t>
      </w:r>
      <w:r w:rsidRPr="00A2068F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>Both, Histogram and Boxplot provide idea about the skewness in the data.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sz w:val="26"/>
          <w:szCs w:val="26"/>
        </w:rPr>
        <w:t>Histogram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makes use of </w:t>
      </w:r>
      <w:r w:rsidRPr="00A2068F">
        <w:rPr>
          <w:rFonts w:cstheme="minorHAnsi"/>
          <w:sz w:val="26"/>
          <w:szCs w:val="26"/>
        </w:rPr>
        <w:t>bins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to </w:t>
      </w:r>
      <w:r w:rsidRPr="00A2068F">
        <w:rPr>
          <w:rFonts w:cstheme="minorHAnsi"/>
          <w:sz w:val="26"/>
          <w:szCs w:val="26"/>
        </w:rPr>
        <w:t>show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the </w:t>
      </w:r>
      <w:r w:rsidRPr="00A2068F">
        <w:rPr>
          <w:rFonts w:cstheme="minorHAnsi"/>
          <w:sz w:val="26"/>
          <w:szCs w:val="26"/>
        </w:rPr>
        <w:t>frequency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sz w:val="26"/>
          <w:szCs w:val="26"/>
        </w:rPr>
        <w:t xml:space="preserve">counts of the data </w:t>
      </w:r>
      <w:r w:rsidRPr="00A2068F">
        <w:rPr>
          <w:rFonts w:cstheme="minorHAnsi"/>
          <w:sz w:val="26"/>
          <w:szCs w:val="26"/>
        </w:rPr>
        <w:lastRenderedPageBreak/>
        <w:t>points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while </w:t>
      </w:r>
      <w:r w:rsidRPr="00A2068F">
        <w:rPr>
          <w:rFonts w:cstheme="minorHAnsi"/>
          <w:sz w:val="26"/>
          <w:szCs w:val="26"/>
        </w:rPr>
        <w:t>boxplot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gives us the idea of the </w:t>
      </w:r>
      <w:r w:rsidRPr="00A2068F">
        <w:rPr>
          <w:rFonts w:cstheme="minorHAnsi"/>
          <w:sz w:val="26"/>
          <w:szCs w:val="26"/>
        </w:rPr>
        <w:t>Q1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, </w:t>
      </w:r>
      <w:r w:rsidRPr="00A2068F">
        <w:rPr>
          <w:rFonts w:cstheme="minorHAnsi"/>
          <w:sz w:val="26"/>
          <w:szCs w:val="26"/>
        </w:rPr>
        <w:t>Q3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, </w:t>
      </w:r>
      <w:proofErr w:type="gramStart"/>
      <w:r w:rsidRPr="00A2068F">
        <w:rPr>
          <w:rFonts w:cstheme="minorHAnsi"/>
          <w:sz w:val="26"/>
          <w:szCs w:val="26"/>
        </w:rPr>
        <w:t>IQR</w:t>
      </w:r>
      <w:proofErr w:type="gramEnd"/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, </w:t>
      </w:r>
      <w:r w:rsidRPr="00A2068F">
        <w:rPr>
          <w:rFonts w:cstheme="minorHAnsi"/>
          <w:sz w:val="26"/>
          <w:szCs w:val="26"/>
        </w:rPr>
        <w:t>median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, </w:t>
      </w:r>
      <w:r w:rsidRPr="00A2068F">
        <w:rPr>
          <w:rFonts w:cstheme="minorHAnsi"/>
          <w:sz w:val="26"/>
          <w:szCs w:val="26"/>
        </w:rPr>
        <w:t>minimum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sz w:val="26"/>
          <w:szCs w:val="26"/>
        </w:rPr>
        <w:t>value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, </w:t>
      </w:r>
      <w:r w:rsidRPr="00A2068F">
        <w:rPr>
          <w:rFonts w:cstheme="minorHAnsi"/>
          <w:sz w:val="26"/>
          <w:szCs w:val="26"/>
        </w:rPr>
        <w:t>maximum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2068F">
        <w:rPr>
          <w:rFonts w:cstheme="minorHAnsi"/>
          <w:sz w:val="26"/>
          <w:szCs w:val="26"/>
        </w:rPr>
        <w:t>value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 and </w:t>
      </w:r>
      <w:r w:rsidRPr="00A2068F">
        <w:rPr>
          <w:rFonts w:cstheme="minorHAnsi"/>
          <w:sz w:val="26"/>
          <w:szCs w:val="26"/>
        </w:rPr>
        <w:t>outliers in the data</w:t>
      </w:r>
      <w:r w:rsidRPr="00A2068F">
        <w:rPr>
          <w:rFonts w:cstheme="minorHAnsi"/>
          <w:color w:val="2E74B5" w:themeColor="accent1" w:themeShade="BF"/>
          <w:sz w:val="26"/>
          <w:szCs w:val="26"/>
        </w:rPr>
        <w:t xml:space="preserve">. </w:t>
      </w:r>
    </w:p>
    <w:p w:rsidR="00BD4BF9" w:rsidRPr="00F14275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color w:val="323E4F" w:themeColor="text2" w:themeShade="BF"/>
          <w:sz w:val="28"/>
          <w:szCs w:val="28"/>
          <w:u w:val="single"/>
        </w:rPr>
      </w:pPr>
    </w:p>
    <w:p w:rsidR="00BD4BF9" w:rsidRPr="00D0601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Default="00BD4BF9" w:rsidP="00BD4B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2068F">
        <w:rPr>
          <w:rFonts w:cstheme="minorHAnsi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D4BF9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A2068F">
        <w:rPr>
          <w:rFonts w:cstheme="minorHAnsi"/>
          <w:b/>
          <w:sz w:val="28"/>
          <w:szCs w:val="28"/>
          <w:u w:val="single"/>
        </w:rPr>
        <w:t>Answer:</w:t>
      </w: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Let X be the probability that 1 call is being misdirected out of 200 calls.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P(X) = 1/200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P(X) = 0.005</w:t>
      </w:r>
    </w:p>
    <w:p w:rsidR="00BD4BF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Probability of having at least one successful call will be = 1-P(X)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 xml:space="preserve">1-P(X) = 1-(1/200) 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 xml:space="preserve">            = 199/200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 xml:space="preserve">            = 0.995</w:t>
      </w:r>
    </w:p>
    <w:p w:rsidR="00BD4BF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Now, </w:t>
      </w:r>
      <w:r w:rsidRPr="00093F49">
        <w:rPr>
          <w:rFonts w:cstheme="minorHAnsi"/>
          <w:color w:val="2E74B5" w:themeColor="accent1" w:themeShade="BF"/>
          <w:sz w:val="26"/>
          <w:szCs w:val="26"/>
        </w:rPr>
        <w:t>we have been told that every event is independent of other event, so the probability will be: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P= 1 - [(0.995) ^ 5]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P= 1 – 0.97524</w:t>
      </w: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P= 0.02476</w:t>
      </w:r>
    </w:p>
    <w:p w:rsidR="00BD4BF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</w:p>
    <w:p w:rsidR="00BD4BF9" w:rsidRPr="00093F49" w:rsidRDefault="00BD4BF9" w:rsidP="00BD4BF9">
      <w:pPr>
        <w:autoSpaceDE w:val="0"/>
        <w:autoSpaceDN w:val="0"/>
        <w:adjustRightInd w:val="0"/>
        <w:spacing w:after="0"/>
        <w:ind w:left="360"/>
        <w:rPr>
          <w:rFonts w:cstheme="minorHAnsi"/>
          <w:color w:val="2E74B5" w:themeColor="accent1" w:themeShade="BF"/>
          <w:sz w:val="26"/>
          <w:szCs w:val="26"/>
        </w:rPr>
      </w:pPr>
      <w:r w:rsidRPr="00093F49">
        <w:rPr>
          <w:rFonts w:cstheme="minorHAnsi"/>
          <w:color w:val="2E74B5" w:themeColor="accent1" w:themeShade="BF"/>
          <w:sz w:val="26"/>
          <w:szCs w:val="26"/>
        </w:rPr>
        <w:t>Therefore, the probability that at least one in five attempted telephone calls reaches the wrong number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is </w:t>
      </w:r>
      <w:r w:rsidRPr="00093F49">
        <w:rPr>
          <w:rFonts w:cstheme="minorHAnsi"/>
          <w:sz w:val="26"/>
          <w:szCs w:val="26"/>
        </w:rPr>
        <w:t>0.02476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that is </w:t>
      </w:r>
      <w:r w:rsidRPr="00093F49">
        <w:rPr>
          <w:rFonts w:cstheme="minorHAnsi"/>
          <w:sz w:val="26"/>
          <w:szCs w:val="26"/>
        </w:rPr>
        <w:t>2.47%.</w:t>
      </w:r>
    </w:p>
    <w:p w:rsidR="00BD4BF9" w:rsidRPr="00A2068F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Pr="00A2068F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8E0F46" w:rsidRDefault="00BD4BF9" w:rsidP="00BD4B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BD4BF9" w:rsidRPr="008E0F46" w:rsidTr="00386A28">
        <w:trPr>
          <w:trHeight w:val="276"/>
          <w:jc w:val="center"/>
        </w:trPr>
        <w:tc>
          <w:tcPr>
            <w:tcW w:w="2078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BD4BF9" w:rsidRPr="008E0F46" w:rsidRDefault="00BD4BF9" w:rsidP="00386A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E0F46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:rsidR="00BD4BF9" w:rsidRPr="008E0F46" w:rsidRDefault="00BD4BF9" w:rsidP="00BD4BF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D4BF9" w:rsidRPr="00A77860" w:rsidRDefault="00BD4BF9" w:rsidP="00BD4B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77860">
        <w:rPr>
          <w:rFonts w:cstheme="minorHAnsi"/>
          <w:sz w:val="28"/>
          <w:szCs w:val="28"/>
        </w:rPr>
        <w:t>What is the most likely monetary outcome of the business venture?</w:t>
      </w: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A77860">
        <w:rPr>
          <w:rFonts w:cstheme="minorHAnsi"/>
          <w:b/>
          <w:sz w:val="28"/>
          <w:szCs w:val="28"/>
          <w:u w:val="single"/>
        </w:rPr>
        <w:t>Answer</w:t>
      </w:r>
      <w:r w:rsidRPr="00A77860">
        <w:rPr>
          <w:rFonts w:cstheme="minorHAnsi"/>
          <w:b/>
          <w:sz w:val="28"/>
          <w:szCs w:val="28"/>
        </w:rPr>
        <w:t xml:space="preserve">: 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Pr="00A12DEC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A12DEC">
        <w:rPr>
          <w:rFonts w:cstheme="minorHAnsi"/>
          <w:sz w:val="26"/>
          <w:szCs w:val="26"/>
        </w:rPr>
        <w:t>$2000</w:t>
      </w:r>
      <w:r w:rsidRPr="00A12DEC">
        <w:rPr>
          <w:rFonts w:cstheme="minorHAnsi"/>
          <w:color w:val="2E74B5" w:themeColor="accent1" w:themeShade="BF"/>
          <w:sz w:val="26"/>
          <w:szCs w:val="26"/>
        </w:rPr>
        <w:t xml:space="preserve"> is the most likely monetary outcome because it has </w:t>
      </w:r>
      <w:r w:rsidRPr="00A12DEC">
        <w:rPr>
          <w:rFonts w:cstheme="minorHAnsi"/>
          <w:sz w:val="26"/>
          <w:szCs w:val="26"/>
        </w:rPr>
        <w:t>high probability</w:t>
      </w:r>
      <w:r w:rsidRPr="00A12DEC">
        <w:rPr>
          <w:rFonts w:cstheme="minorHAnsi"/>
          <w:color w:val="2E74B5" w:themeColor="accent1" w:themeShade="BF"/>
          <w:sz w:val="26"/>
          <w:szCs w:val="26"/>
        </w:rPr>
        <w:t xml:space="preserve"> of occurrence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cstheme="minorHAnsi"/>
          <w:color w:val="2E74B5" w:themeColor="accent1" w:themeShade="BF"/>
          <w:sz w:val="26"/>
          <w:szCs w:val="26"/>
        </w:rPr>
        <w:t>i.e</w:t>
      </w:r>
      <w:proofErr w:type="spellEnd"/>
      <w:r>
        <w:rPr>
          <w:rFonts w:cstheme="minorHAnsi"/>
          <w:color w:val="2E74B5" w:themeColor="accent1" w:themeShade="BF"/>
          <w:sz w:val="26"/>
          <w:szCs w:val="26"/>
        </w:rPr>
        <w:t>, 0.3.</w:t>
      </w:r>
    </w:p>
    <w:p w:rsidR="00BD4BF9" w:rsidRDefault="00BD4BF9" w:rsidP="00BD4BF9">
      <w:pPr>
        <w:pStyle w:val="ListParagraph"/>
        <w:autoSpaceDE w:val="0"/>
        <w:autoSpaceDN w:val="0"/>
        <w:adjustRightInd w:val="0"/>
        <w:spacing w:after="0"/>
        <w:ind w:left="2160"/>
        <w:rPr>
          <w:rFonts w:cstheme="minorHAnsi"/>
          <w:b/>
          <w:sz w:val="28"/>
          <w:szCs w:val="28"/>
          <w:u w:val="single"/>
        </w:rPr>
      </w:pPr>
    </w:p>
    <w:p w:rsidR="00BD4BF9" w:rsidRPr="00093F49" w:rsidRDefault="00BD4BF9" w:rsidP="00BD4BF9">
      <w:pPr>
        <w:pStyle w:val="ListParagraph"/>
        <w:autoSpaceDE w:val="0"/>
        <w:autoSpaceDN w:val="0"/>
        <w:adjustRightInd w:val="0"/>
        <w:spacing w:after="0"/>
        <w:ind w:left="2160"/>
        <w:rPr>
          <w:rFonts w:cstheme="minorHAnsi"/>
          <w:b/>
          <w:sz w:val="28"/>
          <w:szCs w:val="28"/>
          <w:u w:val="single"/>
        </w:rPr>
      </w:pPr>
    </w:p>
    <w:p w:rsidR="00BD4BF9" w:rsidRDefault="00BD4BF9" w:rsidP="00BD4B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Is the venture likely to be successful? Explain</w:t>
      </w:r>
      <w:r>
        <w:rPr>
          <w:rFonts w:cstheme="minorHAnsi"/>
          <w:sz w:val="28"/>
          <w:szCs w:val="28"/>
        </w:rPr>
        <w:t>.</w:t>
      </w: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A77860">
        <w:rPr>
          <w:rFonts w:cstheme="minorHAnsi"/>
          <w:b/>
          <w:sz w:val="28"/>
          <w:szCs w:val="28"/>
          <w:u w:val="single"/>
        </w:rPr>
        <w:t>Answer: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  <w:r w:rsidRPr="00A77860">
        <w:rPr>
          <w:rFonts w:cstheme="minorHAnsi"/>
          <w:color w:val="2E74B5" w:themeColor="accent1" w:themeShade="BF"/>
          <w:sz w:val="26"/>
          <w:szCs w:val="26"/>
        </w:rPr>
        <w:t>To be successful is nothing but getting positive returns.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  <w:r w:rsidRPr="00A77860">
        <w:rPr>
          <w:rFonts w:cstheme="minorHAnsi"/>
          <w:color w:val="2E74B5" w:themeColor="accent1" w:themeShade="BF"/>
          <w:sz w:val="26"/>
          <w:szCs w:val="26"/>
        </w:rPr>
        <w:t>From the above data, we see that the chances of getting positive returns is: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  <w:r w:rsidRPr="00A77860">
        <w:rPr>
          <w:rFonts w:cstheme="minorHAnsi"/>
          <w:color w:val="2E74B5" w:themeColor="accent1" w:themeShade="BF"/>
          <w:sz w:val="26"/>
          <w:szCs w:val="26"/>
        </w:rPr>
        <w:t>0.2 + 0.3 + 0.1 = 0.6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6"/>
          <w:szCs w:val="26"/>
        </w:rPr>
      </w:pPr>
      <w:r w:rsidRPr="00A77860">
        <w:rPr>
          <w:rFonts w:cstheme="minorHAnsi"/>
          <w:color w:val="2E74B5" w:themeColor="accent1" w:themeShade="BF"/>
          <w:sz w:val="26"/>
          <w:szCs w:val="26"/>
        </w:rPr>
        <w:t xml:space="preserve">Yes, there is a </w:t>
      </w:r>
      <w:r w:rsidRPr="00A77860">
        <w:rPr>
          <w:rFonts w:cstheme="minorHAnsi"/>
          <w:b/>
          <w:sz w:val="26"/>
          <w:szCs w:val="26"/>
        </w:rPr>
        <w:t>probability</w:t>
      </w:r>
      <w:r w:rsidRPr="00A77860">
        <w:rPr>
          <w:rFonts w:cstheme="minorHAnsi"/>
          <w:color w:val="2E74B5" w:themeColor="accent1" w:themeShade="BF"/>
          <w:sz w:val="26"/>
          <w:szCs w:val="26"/>
        </w:rPr>
        <w:t xml:space="preserve"> of </w:t>
      </w:r>
      <w:r w:rsidRPr="00A77860">
        <w:rPr>
          <w:rFonts w:cstheme="minorHAnsi"/>
          <w:b/>
          <w:sz w:val="26"/>
          <w:szCs w:val="26"/>
        </w:rPr>
        <w:t>60%</w:t>
      </w:r>
      <w:r w:rsidRPr="00A77860">
        <w:rPr>
          <w:rFonts w:cstheme="minorHAnsi"/>
          <w:color w:val="2E74B5" w:themeColor="accent1" w:themeShade="BF"/>
          <w:sz w:val="26"/>
          <w:szCs w:val="26"/>
        </w:rPr>
        <w:t xml:space="preserve"> that the </w:t>
      </w:r>
      <w:r w:rsidRPr="00A77860">
        <w:rPr>
          <w:rFonts w:cstheme="minorHAnsi"/>
          <w:b/>
          <w:sz w:val="26"/>
          <w:szCs w:val="26"/>
        </w:rPr>
        <w:t>venture</w:t>
      </w:r>
      <w:r w:rsidRPr="00A77860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77860">
        <w:rPr>
          <w:rFonts w:cstheme="minorHAnsi"/>
          <w:b/>
          <w:sz w:val="26"/>
          <w:szCs w:val="26"/>
        </w:rPr>
        <w:t>will be</w:t>
      </w:r>
      <w:r w:rsidRPr="00A77860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77860">
        <w:rPr>
          <w:rFonts w:cstheme="minorHAnsi"/>
          <w:b/>
          <w:sz w:val="26"/>
          <w:szCs w:val="26"/>
        </w:rPr>
        <w:t>successful</w:t>
      </w:r>
      <w:r w:rsidRPr="00A77860">
        <w:rPr>
          <w:rFonts w:cstheme="minorHAnsi"/>
          <w:color w:val="2E74B5" w:themeColor="accent1" w:themeShade="BF"/>
          <w:sz w:val="26"/>
          <w:szCs w:val="26"/>
        </w:rPr>
        <w:t>.</w:t>
      </w:r>
    </w:p>
    <w:p w:rsidR="00BD4BF9" w:rsidRPr="00093F49" w:rsidRDefault="00BD4BF9" w:rsidP="00BD4BF9">
      <w:pPr>
        <w:pStyle w:val="ListParagraph"/>
        <w:autoSpaceDE w:val="0"/>
        <w:autoSpaceDN w:val="0"/>
        <w:adjustRightInd w:val="0"/>
        <w:spacing w:after="0"/>
        <w:ind w:left="2160"/>
        <w:rPr>
          <w:rFonts w:cstheme="minorHAnsi"/>
          <w:b/>
          <w:sz w:val="28"/>
          <w:szCs w:val="28"/>
          <w:u w:val="single"/>
        </w:rPr>
      </w:pPr>
    </w:p>
    <w:p w:rsidR="00BD4BF9" w:rsidRDefault="00BD4BF9" w:rsidP="00BD4B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What is the long-term average earning of business ventures of this kind? Explain</w:t>
      </w:r>
      <w:r>
        <w:rPr>
          <w:rFonts w:cstheme="minorHAnsi"/>
          <w:sz w:val="28"/>
          <w:szCs w:val="28"/>
        </w:rPr>
        <w:t>.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 w:rsidRPr="00A77860">
        <w:rPr>
          <w:rFonts w:cstheme="minorHAnsi"/>
          <w:b/>
          <w:sz w:val="28"/>
          <w:szCs w:val="28"/>
          <w:u w:val="single"/>
        </w:rPr>
        <w:t>Answer:</w:t>
      </w: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A77860">
        <w:rPr>
          <w:rFonts w:cstheme="minorHAnsi"/>
          <w:color w:val="2E74B5" w:themeColor="accent1" w:themeShade="BF"/>
          <w:sz w:val="28"/>
          <w:szCs w:val="28"/>
        </w:rPr>
        <w:t>To calculate the long-term average earning of business ventures: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A77860">
        <w:rPr>
          <w:rFonts w:cstheme="minorHAnsi"/>
          <w:color w:val="2E74B5" w:themeColor="accent1" w:themeShade="BF"/>
          <w:sz w:val="28"/>
          <w:szCs w:val="28"/>
        </w:rPr>
        <w:t>µ = E(X) = X * P(X)</w:t>
      </w:r>
    </w:p>
    <w:p w:rsidR="00BD4BF9" w:rsidRPr="00A77860" w:rsidRDefault="00BD4BF9" w:rsidP="00BD4BF9">
      <w:pPr>
        <w:tabs>
          <w:tab w:val="left" w:pos="4656"/>
        </w:tabs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A77860">
        <w:rPr>
          <w:rFonts w:cstheme="minorHAnsi"/>
          <w:color w:val="2E74B5" w:themeColor="accent1" w:themeShade="BF"/>
          <w:sz w:val="28"/>
          <w:szCs w:val="28"/>
        </w:rPr>
        <w:t>Here, n = 6.</w:t>
      </w:r>
      <w:r w:rsidRPr="00A77860">
        <w:rPr>
          <w:rFonts w:cstheme="minorHAnsi"/>
          <w:color w:val="2E74B5" w:themeColor="accent1" w:themeShade="BF"/>
          <w:sz w:val="28"/>
          <w:szCs w:val="28"/>
        </w:rPr>
        <w:tab/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A77860">
        <w:rPr>
          <w:rFonts w:cstheme="minorHAnsi"/>
          <w:color w:val="2E74B5" w:themeColor="accent1" w:themeShade="BF"/>
          <w:sz w:val="28"/>
          <w:szCs w:val="28"/>
        </w:rPr>
        <w:t xml:space="preserve">µ = </w:t>
      </w:r>
      <w:r w:rsidRPr="00A77860">
        <w:rPr>
          <w:color w:val="2E74B5" w:themeColor="accent1" w:themeShade="BF"/>
          <w:sz w:val="28"/>
          <w:szCs w:val="28"/>
        </w:rPr>
        <w:t>(-2000*0.1)</w:t>
      </w:r>
      <w:r>
        <w:rPr>
          <w:color w:val="2E74B5" w:themeColor="accent1" w:themeShade="BF"/>
          <w:sz w:val="28"/>
          <w:szCs w:val="28"/>
        </w:rPr>
        <w:t xml:space="preserve"> </w:t>
      </w:r>
      <w:r w:rsidRPr="00A77860">
        <w:rPr>
          <w:color w:val="2E74B5" w:themeColor="accent1" w:themeShade="BF"/>
          <w:sz w:val="28"/>
          <w:szCs w:val="28"/>
        </w:rPr>
        <w:t>+ (-1000*0.1</w:t>
      </w:r>
      <w:proofErr w:type="gramStart"/>
      <w:r w:rsidRPr="00A77860">
        <w:rPr>
          <w:color w:val="2E74B5" w:themeColor="accent1" w:themeShade="BF"/>
          <w:sz w:val="28"/>
          <w:szCs w:val="28"/>
        </w:rPr>
        <w:t>)+</w:t>
      </w:r>
      <w:proofErr w:type="gramEnd"/>
      <w:r w:rsidRPr="00A77860">
        <w:rPr>
          <w:color w:val="2E74B5" w:themeColor="accent1" w:themeShade="BF"/>
          <w:sz w:val="28"/>
          <w:szCs w:val="28"/>
        </w:rPr>
        <w:t xml:space="preserve"> (0*0.2)+(1000*0.2)+ (2000*0.3)+ (3000*0.1)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A77860">
        <w:rPr>
          <w:rFonts w:cstheme="minorHAnsi"/>
          <w:color w:val="2E74B5" w:themeColor="accent1" w:themeShade="BF"/>
          <w:sz w:val="28"/>
          <w:szCs w:val="28"/>
        </w:rPr>
        <w:t xml:space="preserve">µ = (-200-100+0+200+600+300) </w:t>
      </w:r>
    </w:p>
    <w:p w:rsidR="00BD4BF9" w:rsidRPr="00A77860" w:rsidRDefault="00BD4BF9" w:rsidP="00BD4BF9">
      <w:pPr>
        <w:autoSpaceDE w:val="0"/>
        <w:autoSpaceDN w:val="0"/>
        <w:adjustRightInd w:val="0"/>
        <w:spacing w:after="0"/>
        <w:rPr>
          <w:rFonts w:cstheme="minorHAnsi"/>
          <w:color w:val="2E74B5" w:themeColor="accent1" w:themeShade="BF"/>
          <w:sz w:val="28"/>
          <w:szCs w:val="28"/>
        </w:rPr>
      </w:pPr>
      <w:r w:rsidRPr="00A77860">
        <w:rPr>
          <w:rFonts w:cstheme="minorHAnsi"/>
          <w:color w:val="2E74B5" w:themeColor="accent1" w:themeShade="BF"/>
          <w:sz w:val="28"/>
          <w:szCs w:val="28"/>
        </w:rPr>
        <w:t xml:space="preserve">µ = </w:t>
      </w:r>
      <w:r w:rsidRPr="00A77860">
        <w:rPr>
          <w:rFonts w:cstheme="minorHAnsi"/>
          <w:b/>
          <w:sz w:val="28"/>
          <w:szCs w:val="28"/>
        </w:rPr>
        <w:t>$</w:t>
      </w:r>
      <w:r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r w:rsidRPr="00A77860">
        <w:rPr>
          <w:rFonts w:cstheme="minorHAnsi"/>
          <w:b/>
          <w:sz w:val="28"/>
          <w:szCs w:val="28"/>
        </w:rPr>
        <w:t>800</w:t>
      </w:r>
      <w:r>
        <w:rPr>
          <w:rFonts w:cstheme="minorHAnsi"/>
          <w:color w:val="2E74B5" w:themeColor="accent1" w:themeShade="BF"/>
          <w:sz w:val="28"/>
          <w:szCs w:val="28"/>
        </w:rPr>
        <w:t xml:space="preserve"> is the </w:t>
      </w:r>
      <w:r w:rsidRPr="00A77860">
        <w:rPr>
          <w:rFonts w:cstheme="minorHAnsi"/>
          <w:b/>
          <w:sz w:val="28"/>
          <w:szCs w:val="28"/>
        </w:rPr>
        <w:t>long-term average earning</w:t>
      </w:r>
      <w:r>
        <w:rPr>
          <w:rFonts w:cstheme="minorHAnsi"/>
          <w:color w:val="2E74B5" w:themeColor="accent1" w:themeShade="BF"/>
          <w:sz w:val="28"/>
          <w:szCs w:val="28"/>
        </w:rPr>
        <w:t xml:space="preserve"> of business ventures of this kind.</w:t>
      </w:r>
    </w:p>
    <w:p w:rsidR="00BD4BF9" w:rsidRPr="00093F49" w:rsidRDefault="00BD4BF9" w:rsidP="00BD4BF9">
      <w:pPr>
        <w:pStyle w:val="ListParagraph"/>
        <w:autoSpaceDE w:val="0"/>
        <w:autoSpaceDN w:val="0"/>
        <w:adjustRightInd w:val="0"/>
        <w:spacing w:after="0"/>
        <w:ind w:left="2160"/>
        <w:rPr>
          <w:rFonts w:cstheme="minorHAnsi"/>
          <w:b/>
          <w:sz w:val="28"/>
          <w:szCs w:val="28"/>
          <w:u w:val="single"/>
        </w:rPr>
      </w:pPr>
    </w:p>
    <w:p w:rsidR="00BD4BF9" w:rsidRDefault="00BD4BF9" w:rsidP="00BD4B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E0F46">
        <w:rPr>
          <w:rFonts w:cstheme="minorHAnsi"/>
          <w:sz w:val="28"/>
          <w:szCs w:val="28"/>
        </w:rPr>
        <w:t>What is the good measure of the risk involved in a venture of this kind? Compute this measure</w:t>
      </w:r>
      <w:r>
        <w:rPr>
          <w:rFonts w:cstheme="minorHAnsi"/>
          <w:sz w:val="28"/>
          <w:szCs w:val="28"/>
        </w:rPr>
        <w:t>.</w:t>
      </w: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864745">
        <w:rPr>
          <w:rFonts w:cstheme="minorHAnsi"/>
          <w:b/>
          <w:sz w:val="28"/>
          <w:szCs w:val="28"/>
          <w:u w:val="single"/>
        </w:rPr>
        <w:t>Answer</w:t>
      </w:r>
      <w:r w:rsidRPr="00864745">
        <w:rPr>
          <w:rFonts w:cstheme="minorHAnsi"/>
          <w:b/>
          <w:sz w:val="28"/>
          <w:szCs w:val="28"/>
        </w:rPr>
        <w:t>:</w:t>
      </w:r>
    </w:p>
    <w:p w:rsidR="00BD4BF9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BD4BF9" w:rsidRPr="00864745" w:rsidRDefault="00BD4BF9" w:rsidP="00BD4BF9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Variance (X)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cstheme="minorHAnsi"/>
          <w:b/>
          <w:sz w:val="28"/>
          <w:szCs w:val="28"/>
        </w:rPr>
        <w:t xml:space="preserve"> = E (</w:t>
      </w:r>
      <m:oMath>
        <m:sSup>
          <m:sSupPr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cstheme="minorHAnsi"/>
          <w:b/>
          <w:sz w:val="28"/>
          <w:szCs w:val="28"/>
        </w:rPr>
        <w:t xml:space="preserve">) –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{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E(</m:t>
        </m:r>
        <m:sSup>
          <m:sSupPr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x)}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BD4BF9" w:rsidRPr="00093F49" w:rsidRDefault="00BD4BF9" w:rsidP="00BD4BF9">
      <w:pPr>
        <w:pStyle w:val="ListParagraph"/>
        <w:autoSpaceDE w:val="0"/>
        <w:autoSpaceDN w:val="0"/>
        <w:adjustRightInd w:val="0"/>
        <w:spacing w:after="0"/>
        <w:ind w:left="2160"/>
        <w:rPr>
          <w:rFonts w:cstheme="minorHAnsi"/>
          <w:b/>
          <w:sz w:val="28"/>
          <w:szCs w:val="28"/>
          <w:u w:val="single"/>
        </w:rPr>
      </w:pPr>
    </w:p>
    <w:p w:rsidR="00BD4BF9" w:rsidRDefault="00BD4BF9" w:rsidP="00BD4BF9">
      <w:pPr>
        <w:rPr>
          <w:rFonts w:cstheme="minorHAnsi"/>
          <w:color w:val="2E74B5" w:themeColor="accent1" w:themeShade="BF"/>
          <w:sz w:val="26"/>
          <w:szCs w:val="26"/>
        </w:rPr>
      </w:pPr>
      <w:r w:rsidRPr="004639A2">
        <w:rPr>
          <w:rFonts w:cstheme="minorHAnsi"/>
          <w:color w:val="2E74B5" w:themeColor="accent1" w:themeShade="BF"/>
          <w:sz w:val="26"/>
          <w:szCs w:val="26"/>
        </w:rPr>
        <w:t>E (</w:t>
      </w:r>
      <m:oMath>
        <m:sSup>
          <m:sSupPr>
            <m:ctrl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Pr="004639A2">
        <w:rPr>
          <w:rFonts w:cstheme="minorHAnsi"/>
          <w:color w:val="2E74B5" w:themeColor="accent1" w:themeShade="BF"/>
          <w:sz w:val="26"/>
          <w:szCs w:val="26"/>
        </w:rPr>
        <w:t>) = [(-2000^2)*0.1] + [(-1000^2)*0.1] + [(0^2)*0.2] + [(1000^2)*0.2] +</w:t>
      </w:r>
      <w:r w:rsidRPr="00864745">
        <w:rPr>
          <w:rFonts w:cstheme="minorHAnsi"/>
          <w:color w:val="2E74B5" w:themeColor="accent1" w:themeShade="BF"/>
          <w:sz w:val="26"/>
          <w:szCs w:val="26"/>
        </w:rPr>
        <w:t xml:space="preserve"> [(2000^2)*0.3] + [(3000^2)*0.1] </w:t>
      </w:r>
    </w:p>
    <w:p w:rsidR="00BD4BF9" w:rsidRPr="004639A2" w:rsidRDefault="00BD4BF9" w:rsidP="00BD4BF9">
      <w:pPr>
        <w:rPr>
          <w:rFonts w:cstheme="minorHAnsi"/>
          <w:color w:val="2E74B5" w:themeColor="accent1" w:themeShade="BF"/>
          <w:sz w:val="26"/>
          <w:szCs w:val="26"/>
        </w:rPr>
      </w:pPr>
      <w:r w:rsidRPr="004639A2">
        <w:rPr>
          <w:rFonts w:cstheme="minorHAnsi"/>
          <w:color w:val="2E74B5" w:themeColor="accent1" w:themeShade="BF"/>
          <w:sz w:val="26"/>
          <w:szCs w:val="26"/>
        </w:rPr>
        <w:t>E (</w:t>
      </w:r>
      <m:oMath>
        <m:sSup>
          <m:sSupPr>
            <m:ctrl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Pr="004639A2">
        <w:rPr>
          <w:rFonts w:cstheme="minorHAnsi"/>
          <w:color w:val="2E74B5" w:themeColor="accent1" w:themeShade="BF"/>
          <w:sz w:val="26"/>
          <w:szCs w:val="26"/>
        </w:rPr>
        <w:t>) = (400000) + (100000) + (0) + (200000) + (1200000) + (900000)</w:t>
      </w:r>
    </w:p>
    <w:p w:rsidR="00BD4BF9" w:rsidRPr="004639A2" w:rsidRDefault="00BD4BF9" w:rsidP="00BD4BF9">
      <w:pPr>
        <w:rPr>
          <w:rFonts w:cstheme="minorHAnsi"/>
          <w:b/>
          <w:sz w:val="26"/>
          <w:szCs w:val="26"/>
        </w:rPr>
      </w:pPr>
      <w:r w:rsidRPr="004639A2">
        <w:rPr>
          <w:rFonts w:cstheme="minorHAnsi"/>
          <w:b/>
          <w:sz w:val="26"/>
          <w:szCs w:val="26"/>
        </w:rPr>
        <w:t>E (</w:t>
      </w:r>
      <m:oMath>
        <m:sSup>
          <m:sSupPr>
            <m:ctrlPr>
              <w:rPr>
                <w:rFonts w:ascii="Cambria Math" w:hAnsi="Cambria Math" w:cstheme="minorHAnsi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2</m:t>
            </m:r>
          </m:sup>
        </m:sSup>
      </m:oMath>
      <w:r w:rsidRPr="004639A2">
        <w:rPr>
          <w:rFonts w:cstheme="minorHAnsi"/>
          <w:b/>
          <w:sz w:val="26"/>
          <w:szCs w:val="26"/>
        </w:rPr>
        <w:t xml:space="preserve">) = 2800000. </w:t>
      </w:r>
    </w:p>
    <w:p w:rsidR="00BD4BF9" w:rsidRPr="004639A2" w:rsidRDefault="00BD4BF9" w:rsidP="00BD4BF9">
      <w:pPr>
        <w:rPr>
          <w:rFonts w:cstheme="minorHAnsi"/>
          <w:color w:val="2E74B5" w:themeColor="accent1" w:themeShade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{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E(</m:t>
        </m:r>
        <m:sSup>
          <m:sSupPr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x)}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4639A2">
        <w:rPr>
          <w:rFonts w:cstheme="minorHAnsi"/>
          <w:color w:val="2E74B5" w:themeColor="accent1" w:themeShade="BF"/>
          <w:sz w:val="28"/>
          <w:szCs w:val="28"/>
        </w:rPr>
        <w:t xml:space="preserve"> = 800^2 = </w:t>
      </w:r>
      <w:r w:rsidRPr="004639A2">
        <w:rPr>
          <w:rFonts w:cstheme="minorHAnsi"/>
          <w:b/>
          <w:sz w:val="28"/>
          <w:szCs w:val="28"/>
        </w:rPr>
        <w:t>640000</w:t>
      </w:r>
    </w:p>
    <w:p w:rsidR="00BD4BF9" w:rsidRPr="004639A2" w:rsidRDefault="00BD4BF9" w:rsidP="00BD4BF9">
      <w:pPr>
        <w:rPr>
          <w:rFonts w:cstheme="minorHAnsi"/>
          <w:color w:val="2E74B5" w:themeColor="accent1" w:themeShade="BF"/>
          <w:sz w:val="28"/>
          <w:szCs w:val="28"/>
        </w:rPr>
      </w:pPr>
    </w:p>
    <w:p w:rsidR="00BD4BF9" w:rsidRPr="004639A2" w:rsidRDefault="00BD4BF9" w:rsidP="00BD4BF9">
      <w:pPr>
        <w:rPr>
          <w:rFonts w:cstheme="minorHAnsi"/>
          <w:color w:val="2E74B5" w:themeColor="accent1" w:themeShade="BF"/>
          <w:sz w:val="26"/>
          <w:szCs w:val="26"/>
        </w:rPr>
      </w:pPr>
      <w:r w:rsidRPr="004639A2">
        <w:rPr>
          <w:rFonts w:cstheme="minorHAnsi"/>
          <w:color w:val="2E74B5" w:themeColor="accent1" w:themeShade="BF"/>
          <w:sz w:val="26"/>
          <w:szCs w:val="26"/>
        </w:rPr>
        <w:t>Variance = E (</w:t>
      </w:r>
      <m:oMath>
        <m:sSup>
          <m:sSupPr>
            <m:ctrl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Pr="004639A2">
        <w:rPr>
          <w:rFonts w:cstheme="minorHAnsi"/>
          <w:color w:val="2E74B5" w:themeColor="accent1" w:themeShade="BF"/>
          <w:sz w:val="26"/>
          <w:szCs w:val="26"/>
        </w:rPr>
        <w:t xml:space="preserve">) – </w:t>
      </w:r>
      <m:oMath>
        <m: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{</m:t>
        </m:r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E(</m:t>
        </m:r>
        <m:sSup>
          <m:sSupPr>
            <m:ctrl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x)}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</w:p>
    <w:p w:rsidR="00BD4BF9" w:rsidRPr="004639A2" w:rsidRDefault="00BD4BF9" w:rsidP="00BD4BF9">
      <w:pPr>
        <w:rPr>
          <w:rFonts w:cstheme="minorHAnsi"/>
          <w:color w:val="2E74B5" w:themeColor="accent1" w:themeShade="BF"/>
          <w:sz w:val="26"/>
          <w:szCs w:val="26"/>
        </w:rPr>
      </w:pPr>
      <w:r w:rsidRPr="004639A2">
        <w:rPr>
          <w:rFonts w:cstheme="minorHAnsi"/>
          <w:color w:val="2E74B5" w:themeColor="accent1" w:themeShade="BF"/>
          <w:sz w:val="26"/>
          <w:szCs w:val="26"/>
        </w:rPr>
        <w:t xml:space="preserve"> Variance= 2800000 – 640000</w:t>
      </w:r>
    </w:p>
    <w:p w:rsidR="00BD4BF9" w:rsidRPr="00EF33BB" w:rsidRDefault="00BD4BF9" w:rsidP="00BD4BF9">
      <w:pPr>
        <w:rPr>
          <w:rFonts w:cstheme="minorHAnsi"/>
          <w:b/>
          <w:sz w:val="26"/>
          <w:szCs w:val="26"/>
        </w:rPr>
      </w:pPr>
      <w:r w:rsidRPr="00EF33BB">
        <w:rPr>
          <w:rFonts w:cstheme="minorHAnsi"/>
          <w:b/>
          <w:sz w:val="26"/>
          <w:szCs w:val="26"/>
        </w:rPr>
        <w:t xml:space="preserve"> Variance= 2160000.</w:t>
      </w:r>
    </w:p>
    <w:p w:rsidR="00BD4BF9" w:rsidRDefault="00BD4BF9" w:rsidP="00BD4BF9">
      <w:pPr>
        <w:rPr>
          <w:rFonts w:cstheme="minorHAnsi"/>
          <w:b/>
          <w:sz w:val="26"/>
          <w:szCs w:val="26"/>
        </w:rPr>
      </w:pPr>
    </w:p>
    <w:p w:rsidR="00BD4BF9" w:rsidRPr="00EF33BB" w:rsidRDefault="00BD4BF9" w:rsidP="00BD4BF9">
      <w:pPr>
        <w:rPr>
          <w:rFonts w:cstheme="minorHAnsi"/>
          <w:color w:val="2E74B5" w:themeColor="accent1" w:themeShade="BF"/>
        </w:rPr>
      </w:pP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Now, Standard deviation = </w:t>
      </w:r>
      <m:oMath>
        <m: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σ</m:t>
        </m:r>
      </m:oMath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= </w:t>
      </w:r>
      <m:oMath>
        <m:r>
          <w:rPr>
            <w:rFonts w:ascii="Cambria Math" w:hAnsi="Cambria Math" w:cstheme="minorHAnsi"/>
            <w:color w:val="2E74B5" w:themeColor="accent1" w:themeShade="BF"/>
          </w:rPr>
          <m:t>√</m:t>
        </m:r>
        <m:r>
          <m:rPr>
            <m:sty m:val="p"/>
          </m:rPr>
          <w:rPr>
            <w:rFonts w:ascii="Cambria Math" w:hAnsi="Cambria Math" w:cstheme="minorHAnsi"/>
            <w:color w:val="2E74B5" w:themeColor="accent1" w:themeShade="BF"/>
          </w:rPr>
          <m:t>Variance</m:t>
        </m:r>
      </m:oMath>
      <w:r w:rsidRPr="00EF33BB">
        <w:rPr>
          <w:rFonts w:cstheme="minorHAnsi"/>
          <w:color w:val="2E74B5" w:themeColor="accent1" w:themeShade="BF"/>
        </w:rPr>
        <w:t xml:space="preserve"> = </w:t>
      </w:r>
      <m:oMath>
        <m:r>
          <w:rPr>
            <w:rFonts w:ascii="Cambria Math" w:hAnsi="Cambria Math" w:cstheme="minorHAnsi"/>
            <w:color w:val="2E74B5" w:themeColor="accent1" w:themeShade="BF"/>
          </w:rPr>
          <m:t>√2160000</m:t>
        </m:r>
      </m:oMath>
    </w:p>
    <w:p w:rsidR="00BD4BF9" w:rsidRDefault="00BD4BF9" w:rsidP="00BD4BF9">
      <w:pPr>
        <w:rPr>
          <w:rFonts w:cstheme="minorHAnsi"/>
          <w:color w:val="2E74B5" w:themeColor="accent1" w:themeShade="BF"/>
        </w:rPr>
      </w:pPr>
      <w:r w:rsidRPr="00EF33BB">
        <w:rPr>
          <w:rFonts w:cstheme="minorHAnsi"/>
          <w:color w:val="2E74B5" w:themeColor="accent1" w:themeShade="BF"/>
        </w:rPr>
        <w:t xml:space="preserve">                           </w:t>
      </w:r>
      <w:r>
        <w:rPr>
          <w:rFonts w:cstheme="minorHAnsi"/>
          <w:color w:val="2E74B5" w:themeColor="accent1" w:themeShade="BF"/>
        </w:rPr>
        <w:t xml:space="preserve">                   </w:t>
      </w:r>
      <w:r w:rsidRPr="00EF33BB">
        <w:rPr>
          <w:rFonts w:cstheme="minorHAnsi"/>
          <w:color w:val="2E74B5" w:themeColor="accent1" w:themeShade="BF"/>
        </w:rPr>
        <w:t xml:space="preserve"> </w:t>
      </w:r>
      <w:r>
        <w:rPr>
          <w:rFonts w:cstheme="minorHAnsi"/>
          <w:color w:val="2E74B5" w:themeColor="accent1" w:themeShade="BF"/>
        </w:rPr>
        <w:t xml:space="preserve">   </w:t>
      </w:r>
      <w:r w:rsidRPr="00EF33BB">
        <w:rPr>
          <w:rFonts w:cstheme="minorHAnsi"/>
          <w:color w:val="2E74B5" w:themeColor="accent1" w:themeShade="BF"/>
        </w:rPr>
        <w:t xml:space="preserve"> </w:t>
      </w:r>
      <m:oMath>
        <m: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σ</m:t>
        </m:r>
      </m:oMath>
      <w:r w:rsidRPr="00EF33BB">
        <w:rPr>
          <w:rFonts w:cstheme="minorHAnsi"/>
          <w:color w:val="2E74B5" w:themeColor="accent1" w:themeShade="BF"/>
        </w:rPr>
        <w:t xml:space="preserve">   = </w:t>
      </w:r>
      <w:r w:rsidRPr="00EF33BB">
        <w:rPr>
          <w:rFonts w:cstheme="minorHAnsi"/>
          <w:color w:val="2E74B5" w:themeColor="accent1" w:themeShade="BF"/>
          <w:sz w:val="24"/>
          <w:szCs w:val="24"/>
        </w:rPr>
        <w:t>1469.6938</w:t>
      </w:r>
    </w:p>
    <w:p w:rsidR="00BD4BF9" w:rsidRPr="00EF33BB" w:rsidRDefault="00BD4BF9" w:rsidP="00BD4BF9">
      <w:pPr>
        <w:rPr>
          <w:rFonts w:cstheme="minorHAnsi"/>
          <w:color w:val="2E74B5" w:themeColor="accent1" w:themeShade="BF"/>
        </w:rPr>
      </w:pPr>
      <w:r>
        <w:rPr>
          <w:rFonts w:cstheme="minorHAnsi"/>
          <w:b/>
          <w:sz w:val="26"/>
          <w:szCs w:val="26"/>
        </w:rPr>
        <w:t xml:space="preserve">  </w:t>
      </w:r>
      <w:r w:rsidRPr="00EF33BB">
        <w:rPr>
          <w:rFonts w:cstheme="minorHAnsi"/>
          <w:b/>
          <w:sz w:val="26"/>
          <w:szCs w:val="26"/>
        </w:rPr>
        <w:t>Standard Deviation =</w:t>
      </w:r>
      <w:r>
        <w:rPr>
          <w:rFonts w:cstheme="minorHAnsi"/>
          <w:b/>
          <w:sz w:val="26"/>
          <w:szCs w:val="26"/>
        </w:rPr>
        <w:t xml:space="preserve"> </w:t>
      </w:r>
      <w:r w:rsidRPr="00EF33BB">
        <w:rPr>
          <w:rFonts w:cstheme="minorHAnsi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 xml:space="preserve">σ </m:t>
        </m:r>
      </m:oMath>
      <w:r w:rsidRPr="00EF33BB">
        <w:rPr>
          <w:rFonts w:cstheme="minorHAnsi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≅</m:t>
        </m:r>
      </m:oMath>
      <w:r w:rsidRPr="00EF33BB">
        <w:rPr>
          <w:rFonts w:cstheme="minorHAnsi"/>
          <w:b/>
          <w:sz w:val="26"/>
          <w:szCs w:val="26"/>
        </w:rPr>
        <w:t xml:space="preserve">  $1470 </w:t>
      </w:r>
    </w:p>
    <w:p w:rsidR="00BD4BF9" w:rsidRPr="00E1446E" w:rsidRDefault="00BD4BF9" w:rsidP="00BD4BF9">
      <w:pPr>
        <w:rPr>
          <w:rFonts w:cstheme="minorHAnsi"/>
          <w:color w:val="2E74B5" w:themeColor="accent1" w:themeShade="BF"/>
          <w:sz w:val="26"/>
          <w:szCs w:val="26"/>
        </w:rPr>
      </w:pP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The </w:t>
      </w:r>
      <w:r w:rsidRPr="00EF33BB">
        <w:rPr>
          <w:rFonts w:cstheme="minorHAnsi"/>
          <w:sz w:val="26"/>
          <w:szCs w:val="26"/>
        </w:rPr>
        <w:t>Variability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is </w:t>
      </w:r>
      <w:r w:rsidRPr="00EF33BB">
        <w:rPr>
          <w:rFonts w:cstheme="minorHAnsi"/>
          <w:sz w:val="26"/>
          <w:szCs w:val="26"/>
        </w:rPr>
        <w:t>quite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EF33BB">
        <w:rPr>
          <w:rFonts w:cstheme="minorHAnsi"/>
          <w:sz w:val="26"/>
          <w:szCs w:val="26"/>
        </w:rPr>
        <w:t>high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. Also, the </w:t>
      </w:r>
      <w:r w:rsidRPr="00EF33BB">
        <w:rPr>
          <w:rFonts w:cstheme="minorHAnsi"/>
          <w:sz w:val="26"/>
          <w:szCs w:val="26"/>
        </w:rPr>
        <w:t>standard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EF33BB">
        <w:rPr>
          <w:rFonts w:cstheme="minorHAnsi"/>
          <w:sz w:val="26"/>
          <w:szCs w:val="26"/>
        </w:rPr>
        <w:t>deviation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value is </w:t>
      </w:r>
      <w:r w:rsidRPr="00EF33BB">
        <w:rPr>
          <w:rFonts w:cstheme="minorHAnsi"/>
          <w:sz w:val="26"/>
          <w:szCs w:val="26"/>
        </w:rPr>
        <w:t>$1470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for a </w:t>
      </w:r>
      <w:r w:rsidRPr="00EF33BB">
        <w:rPr>
          <w:rFonts w:cstheme="minorHAnsi"/>
          <w:sz w:val="26"/>
          <w:szCs w:val="26"/>
        </w:rPr>
        <w:t>mean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of </w:t>
      </w:r>
      <w:r w:rsidRPr="00EF33BB">
        <w:rPr>
          <w:rFonts w:cstheme="minorHAnsi"/>
          <w:sz w:val="26"/>
          <w:szCs w:val="26"/>
        </w:rPr>
        <w:t>$800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, so the </w:t>
      </w:r>
      <w:r w:rsidRPr="00EF33BB">
        <w:rPr>
          <w:rFonts w:cstheme="minorHAnsi"/>
          <w:sz w:val="26"/>
          <w:szCs w:val="26"/>
        </w:rPr>
        <w:t>risk</w:t>
      </w:r>
      <w:r w:rsidRPr="00EF33BB">
        <w:rPr>
          <w:rFonts w:cstheme="minorHAnsi"/>
          <w:color w:val="2E74B5" w:themeColor="accent1" w:themeShade="BF"/>
          <w:sz w:val="26"/>
          <w:szCs w:val="26"/>
        </w:rPr>
        <w:t xml:space="preserve"> is </w:t>
      </w:r>
      <w:r w:rsidRPr="00EF33BB">
        <w:rPr>
          <w:rFonts w:cstheme="minorHAnsi"/>
          <w:sz w:val="26"/>
          <w:szCs w:val="26"/>
        </w:rPr>
        <w:t>high</w:t>
      </w:r>
      <w:r w:rsidR="00E1446E">
        <w:rPr>
          <w:rFonts w:cstheme="minorHAnsi"/>
          <w:color w:val="2E74B5" w:themeColor="accent1" w:themeShade="BF"/>
          <w:sz w:val="26"/>
          <w:szCs w:val="26"/>
        </w:rPr>
        <w:t>.</w:t>
      </w:r>
      <w:bookmarkStart w:id="0" w:name="_GoBack"/>
      <w:bookmarkEnd w:id="0"/>
    </w:p>
    <w:p w:rsidR="001652F5" w:rsidRDefault="001652F5"/>
    <w:sectPr w:rsidR="001652F5" w:rsidSect="000E22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B94" w:rsidRDefault="00557B94" w:rsidP="00BD4BF9">
      <w:pPr>
        <w:spacing w:after="0" w:line="240" w:lineRule="auto"/>
      </w:pPr>
      <w:r>
        <w:separator/>
      </w:r>
    </w:p>
  </w:endnote>
  <w:endnote w:type="continuationSeparator" w:id="0">
    <w:p w:rsidR="00557B94" w:rsidRDefault="00557B94" w:rsidP="00BD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BF9" w:rsidRDefault="00BD4B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Default="00557B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BF9" w:rsidRDefault="00BD4B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B94" w:rsidRDefault="00557B94" w:rsidP="00BD4BF9">
      <w:pPr>
        <w:spacing w:after="0" w:line="240" w:lineRule="auto"/>
      </w:pPr>
      <w:r>
        <w:separator/>
      </w:r>
    </w:p>
  </w:footnote>
  <w:footnote w:type="continuationSeparator" w:id="0">
    <w:p w:rsidR="00557B94" w:rsidRDefault="00557B94" w:rsidP="00BD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BF9" w:rsidRDefault="00BD4B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BF9" w:rsidRDefault="00BD4B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BF9" w:rsidRDefault="00BD4B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172"/>
    <w:multiLevelType w:val="hybridMultilevel"/>
    <w:tmpl w:val="B1AC82B2"/>
    <w:lvl w:ilvl="0" w:tplc="383CAA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C6FD0"/>
    <w:multiLevelType w:val="hybridMultilevel"/>
    <w:tmpl w:val="356E3A4E"/>
    <w:lvl w:ilvl="0" w:tplc="37C292F6">
      <w:start w:val="3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65E68"/>
    <w:multiLevelType w:val="hybridMultilevel"/>
    <w:tmpl w:val="200AA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7C66"/>
    <w:multiLevelType w:val="hybridMultilevel"/>
    <w:tmpl w:val="44FE3908"/>
    <w:lvl w:ilvl="0" w:tplc="538E087A">
      <w:start w:val="1"/>
      <w:numFmt w:val="lowerRoman"/>
      <w:lvlText w:val="(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DB5D9B"/>
    <w:multiLevelType w:val="hybridMultilevel"/>
    <w:tmpl w:val="7C38FB74"/>
    <w:lvl w:ilvl="0" w:tplc="2A7C1A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F9"/>
    <w:rsid w:val="001652F5"/>
    <w:rsid w:val="00470C58"/>
    <w:rsid w:val="004B5FCD"/>
    <w:rsid w:val="00557B94"/>
    <w:rsid w:val="009970F5"/>
    <w:rsid w:val="00BD4BF9"/>
    <w:rsid w:val="00E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FE76-3309-4087-84E0-E2D3A94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F9"/>
    <w:pPr>
      <w:ind w:left="720"/>
      <w:contextualSpacing/>
    </w:pPr>
  </w:style>
  <w:style w:type="table" w:styleId="TableGrid">
    <w:name w:val="Table Grid"/>
    <w:basedOn w:val="TableNormal"/>
    <w:uiPriority w:val="59"/>
    <w:rsid w:val="00BD4BF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D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BF9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B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D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BF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2023-12-04T14:43:00Z</dcterms:created>
  <dcterms:modified xsi:type="dcterms:W3CDTF">2023-12-04T14:45:00Z</dcterms:modified>
</cp:coreProperties>
</file>