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oppins" w:cs="Poppins" w:eastAsia="Poppins" w:hAnsi="Poppins"/>
          <w:color w:val="000000"/>
          <w:sz w:val="58"/>
          <w:szCs w:val="58"/>
        </w:rPr>
        <w:t xml:space="preserve">3 Ways to Apply Product Discounts in Odoo 19</w:t>
      </w:r>
    </w:p>
    <w:p>
      <w:pPr>
        <w:spacing w:after="400"/>
      </w:pPr>
      <w:r>
        <w:rPr>
          <w:rFonts w:ascii="Poppins" w:cs="Poppins" w:eastAsia="Poppins" w:hAnsi="Poppins"/>
          <w:color w:val="000000"/>
          <w:sz w:val="22"/>
          <w:szCs w:val="22"/>
        </w:rPr>
        <w:t xml:space="preserve">Rohan Raj  |  Infintor Solutions  |  Mar 9, 2026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Odoo 19 offers three distinct methods for applying discounts on sales orders — each suited to a different business scenario. This guide covers manual discounts, pricelists, and promotions so you can choose the right approach for your pricing needs.</w:t>
      </w:r>
    </w:p>
    <w:p>
      <w:pPr>
        <w:pStyle w:val="Heading2"/>
      </w:pPr>
      <w:r>
        <w:t xml:space="preserve">Method 1: Manual Line Discounts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This is the simplest option — the salesperson types a discount directly on the order line.</w:t>
      </w:r>
    </w:p>
    <w:p>
      <w:pPr>
        <w:pStyle w:val="Heading3"/>
      </w:pPr>
      <w:r>
        <w:t xml:space="preserve">Setup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Go to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Sales → Configuration → Settings → Pricing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and enable the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Discounts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checkbox (“Grant discounts on sales order lines”). Click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Save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.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This adds a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Disc.%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column to every quotation and sales order.</w:t>
      </w:r>
    </w:p>
    <w:p>
      <w:pPr>
        <w:pStyle w:val="Heading3"/>
      </w:pPr>
      <w:r>
        <w:t xml:space="preserve">How to Apply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Go to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Sales → Orders → Quotations → New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. Add products, then enter the discount percentage in the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Disc.%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column for each line. The total recalculates automatically.</w:t>
      </w:r>
    </w:p>
    <w:p>
      <w:pPr>
        <w:spacing w:after="200" w:before="120"/>
        <w:jc w:val="center"/>
      </w:pPr>
      <w:r>
        <w:rPr>
          <w:rFonts w:ascii="Poppins" w:cs="Poppins" w:eastAsia="Poppins" w:hAnsi="Poppins"/>
          <w:i/>
          <w:iCs/>
          <w:color w:val="999999"/>
          <w:sz w:val="20"/>
          <w:szCs w:val="20"/>
        </w:rPr>
        <w:t xml:space="preserve">[Image: Order line showing Disc.% column with 10% entered]</w:t>
      </w:r>
    </w:p>
    <w:p>
      <w:pPr>
        <w:pStyle w:val="Heading3"/>
      </w:pPr>
      <w:r>
        <w:t xml:space="preserve">The Discount Button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A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Discount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button also appears at the bottom of the sales order. Clicking it opens a dialog with three options: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On All Order Lines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Applies the same % to every line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Global Discount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Adds a negative-amount line representing the total discount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Fixed Amount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Adds a flat monetary deduction as a new line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/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Note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: If you add or remove products after applying a Global Discount or Fixed Amount, the discount line does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not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recalculate automatically — delete it and re-apply.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/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Best for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: One-off negotiations where no standard pricing rule exists.</w:t>
      </w:r>
    </w:p>
    <w:p>
      <w:pPr>
        <w:pStyle w:val="Heading2"/>
      </w:pPr>
      <w:r>
        <w:t xml:space="preserve">Method 2: Automated Discounts with Pricelists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Pricelists apply discounts automatically based on rules — no manual entry needed.</w:t>
      </w:r>
    </w:p>
    <w:p>
      <w:pPr>
        <w:pStyle w:val="Heading3"/>
      </w:pPr>
      <w:r>
        <w:t xml:space="preserve">Setup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Go to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Sales → Configuration → Settings → Pricing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and enable the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Pricelists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checkbox (“Set multiple prices per product, automated discounts, etc.”). Click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Save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.</w:t>
      </w:r>
    </w:p>
    <w:p>
      <w:pPr>
        <w:pStyle w:val="Heading3"/>
      </w:pPr>
      <w:r>
        <w:t xml:space="preserve">Creating a Pricelist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Go to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Sales → Products → Pricelists → New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. Enter a descriptive name, and optionally restrict by company or country group. The currency is set automatically based on your company.</w:t>
      </w:r>
    </w:p>
    <w:p>
      <w:pPr>
        <w:pStyle w:val="Heading3"/>
      </w:pPr>
      <w:r>
        <w:t xml:space="preserve">Adding Price Rules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In the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Rules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tab, click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Add a line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. The dialog has these key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/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Apply To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: Click Product to target a specific item, or Category for a product group (defaults to all products when neither is selected)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/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Price Type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: Discount (visible %), Formula (calculated price with rounding), or Fixed Price (flat override)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/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Min Qty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: Minimum quantity to trigger the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/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Validity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: Optional date range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For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tiered quantity discounts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, add multiple rules for the same product: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Min Qty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Discount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10%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Small orders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15%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Medium orders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20%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Bulk orders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Odoo picks the highest qualifying rule. An order of 7 units gets 15% (Min Qty 5).</w:t>
      </w:r>
    </w:p>
    <w:p>
      <w:pPr>
        <w:pStyle w:val="Heading3"/>
      </w:pPr>
      <w:r>
        <w:t xml:space="preserve">Assigning to Customers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Go to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Sales → Orders → Customers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, open the customer, go to the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Sales &amp; Purchase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tab, and set the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Pricelist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field. Every new quotation for this customer uses the assigned pricelist automatically.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/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Best for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: Standardized B2B pricing, wholesale tiers, and customer-specific automated discounts.</w:t>
      </w:r>
    </w:p>
    <w:p>
      <w:pPr>
        <w:pStyle w:val="Heading2"/>
      </w:pPr>
      <w:r>
        <w:t xml:space="preserve">Method 3: Promotions &amp; Loyalty Programs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For coupon codes, loyalty rewards, and conditional offers, Odoo 19 provides a dedicated promotions engine.</w:t>
      </w:r>
    </w:p>
    <w:p>
      <w:pPr>
        <w:pStyle w:val="Heading3"/>
      </w:pPr>
      <w:r>
        <w:t xml:space="preserve">Setup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Go to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Sales → Configuration → Settings → Pricing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and enable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Promotions, Loyalty &amp; Gift Card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(“Manage Promotions, Coupons, Loyalty cards, Gift cards &amp; eWallet”). Click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Save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.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This unlocks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Sales → Products → Discount &amp; Loyalty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where you can create programs.</w:t>
      </w:r>
    </w:p>
    <w:p>
      <w:pPr>
        <w:pStyle w:val="Heading3"/>
      </w:pPr>
      <w:r>
        <w:t xml:space="preserve">Program Types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Coupons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Single-use code: “WELCOME15 for 15% off”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Loyalty Cards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Earn points per purchase, redeem for rewards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Promotions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Auto-applied: “Free shipping on orders above ₹2,000”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Discount Code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Customer enters code at checkout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Buy X Get 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“Buy 3 shirts, get 1 free”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Next Order Coupons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“10% off your next purchase”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Each program has conditional rules (minimum quantity, minimum purchase amount, specific products or categories) and rewards (percentage discount, fixed amount, free product, or free shipping).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/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Best for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: eCommerce campaigns, customer retention, and time-limited promotional offers.</w:t>
      </w:r>
    </w:p>
    <w:p>
      <w:pPr>
        <w:pStyle w:val="Heading2"/>
      </w:pPr>
      <w:r>
        <w:t xml:space="preserve">Which Method Should You Use?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Quick 5% off during a sales call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Manual Discount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All wholesale customers get 15% off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Pricelist (Discount)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Buy 50+ units, get 10% off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Pricelist (Tiered Rules)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“Use code SAVE20 at checkout”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Discount Code Program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Earn loyalty points on every order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Loyalty Cards Program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These methods work independently and can be </w:t>
      </w: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combined</w:t>
      </w:r>
      <w:r>
        <w:rPr>
          <w:rFonts w:ascii="Poppins" w:cs="Poppins" w:eastAsia="Poppins" w:hAnsi="Poppins"/>
          <w:color w:val="000000"/>
          <w:sz w:val="25"/>
          <w:szCs w:val="25"/>
        </w:rPr>
        <w:t xml:space="preserve"> on the same order. A customer can have a pricelist-based discount and also apply a coupon code — both stack.</w:t>
      </w:r>
    </w:p>
    <w:p>
      <w:pPr>
        <w:pStyle w:val="Heading2"/>
      </w:pPr>
      <w:r>
        <w:t xml:space="preserve">FAQ’s</w:t>
      </w: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1. Is the discount visible to customers on printed quotations?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Manual Disc.% and pricelist Discount-type rules show the discount in the Disc.% column. Formula and Fixed Price rules show only the adjusted unit price. Loyalty rewards appear as separate reward lines.</w:t>
      </w: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2. Can I restrict a discount to a specific time period?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Yes. Pricelist rules have a Validity field for start and end dates. Promotions and loyalty programs also have date fields. Manual discounts have no time restriction.</w:t>
      </w: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000000"/>
          <w:sz w:val="25"/>
          <w:szCs w:val="25"/>
        </w:rPr>
        <w:t xml:space="preserve">3. Can I use the same discount across Sales, eCommerce, and Point of Sale?</w:t>
      </w:r>
    </w:p>
    <w:p>
      <w:pPr>
        <w:spacing w:after="160"/>
      </w:pPr>
      <w:r>
        <w:rPr>
          <w:rFonts w:ascii="Poppins" w:cs="Poppins" w:eastAsia="Poppins" w:hAnsi="Poppins"/>
          <w:color w:val="000000"/>
          <w:sz w:val="25"/>
          <w:szCs w:val="25"/>
        </w:rPr>
        <w:t xml:space="preserve">Pricelists work across all channels. Promotions and loyalty programs have an “Available On” field to select specific channels. Manual Disc.% discounts are only available on sales order forms.</w:t>
      </w:r>
    </w:p>
    <w:p>
      <w:pPr>
        <w:shd w:fill="F2F2F2" w:val="clear"/>
        <w:spacing w:after="200" w:before="300"/>
      </w:pPr>
      <w:r>
        <w:rPr>
          <w:rFonts w:ascii="Poppins" w:cs="Poppins" w:eastAsia="Poppins" w:hAnsi="Poppins"/>
          <w:i/>
          <w:iCs/>
          <w:color w:val="000000"/>
          <w:sz w:val="25"/>
          <w:szCs w:val="25"/>
        </w:rPr>
        <w:t xml:space="preserve">Want to implement product discount strategies in Odoo 19 the right way? Talk to the Odoo experts at Infintor for a tailored setup. → infintor.com/contactus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888888"/>
        <w:sz w:val="18"/>
        <w:szCs w:val="18"/>
      </w:rPr>
      <w:t xml:space="preserve">Page </w:t>
    </w:r>
    <w:r>
      <w:rPr>
        <w:rFonts w:ascii="Poppins" w:cs="Poppins" w:eastAsia="Poppins" w:hAnsi="Poppins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i/>
        <w:iCs/>
        <w:color w:val="888888"/>
        <w:sz w:val="18"/>
        <w:szCs w:val="18"/>
      </w:rPr>
      <w:t xml:space="preserve">Infintor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000000"/>
        <w:sz w:val="25"/>
        <w:szCs w:val="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oppins" w:cs="Poppins" w:eastAsia="Poppins" w:hAnsi="Poppins"/>
      <w:color w:val="000000"/>
      <w:sz w:val="58"/>
      <w:szCs w:val="5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oppins" w:cs="Poppins" w:eastAsia="Poppins" w:hAnsi="Poppins"/>
      <w:color w:val="000000"/>
      <w:sz w:val="48"/>
      <w:szCs w:val="4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oppins" w:cs="Poppins" w:eastAsia="Poppins" w:hAnsi="Poppins"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2026-03-09T11:54:53.342Z</dcterms:created>
  <dcterms:modified xsi:type="dcterms:W3CDTF">2026-03-09T11:54:53.342Z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