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Research Topic: Neural Architecture Search using Reinforcement Learning</w:t>
      </w:r>
    </w:p>
    <w:p w14:paraId="00000002"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Problem Statement:</w:t>
      </w:r>
    </w:p>
    <w:p w14:paraId="00000003"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The rapid growth of deep learning has led to a surge in the demand for optimized neural network architectures tailored to specific tasks. However, the process of manually designing architectures is time-consuming and often results in suboptimal solutions. To address this, Neural Architecture Search (NAS) has emerged as a promising solution. Yet, traditional NAS approaches can be computationally expensive and struggle to balance accuracy, efficiency, and interpretability. This research aims to overcome these challenges by harnessing the power of Reinforcement Learning (RL) to automate the discovery of effective neural architectures.</w:t>
      </w:r>
    </w:p>
    <w:p w14:paraId="00000004"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Specific Problem or Issue:</w:t>
      </w:r>
    </w:p>
    <w:p w14:paraId="00000005"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The specific problem addressed by this research is the inefficiency and lack of scalability in existing neural architecture search methods. While NAS promises to deliver architectures tailored to tasks, the process often requires excessive computational resources. Furthermore, many NAS approaches fail to consider the trade-offs between accuracy and computational cost, leading to suboptimal solutions. This research aims to solve these problems by introducing an innovative approach that leverages reinforcement learning techniques to streamline the neural architecture search process and ensure better alignment between architecture performance and computational resources.</w:t>
      </w:r>
    </w:p>
    <w:p w14:paraId="00000006"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Significance of the Problem:</w:t>
      </w:r>
    </w:p>
    <w:p w14:paraId="00000007"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The significance of this problem is underscored by its potential to revolutionize the field of deep learning. By effectively automating the process of finding optimal neural architectures, researchers and practitioners can significantly accelerate the development of high-performance models across various domains. This approach not only addresses the challenges of resource-intensive architecture search but also democratizes the creation of sophisticated neural networks, enabling wider adoption of state-of-the-art techniques.</w:t>
      </w:r>
    </w:p>
    <w:p w14:paraId="00000008"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Research Objectives:</w:t>
      </w:r>
    </w:p>
    <w:p w14:paraId="00000009"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lastRenderedPageBreak/>
        <w:t>The research objectives include:</w:t>
      </w:r>
    </w:p>
    <w:p w14:paraId="0000000A" w14:textId="77777777" w:rsidR="00E7069F" w:rsidRPr="009219D4" w:rsidRDefault="00000000" w:rsidP="009219D4">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hAnsi="Times New Roman" w:cs="Times New Roman"/>
          <w:sz w:val="24"/>
          <w:szCs w:val="24"/>
        </w:rPr>
      </w:pPr>
      <w:r w:rsidRPr="009219D4">
        <w:rPr>
          <w:rFonts w:ascii="Times New Roman" w:eastAsia="Roboto" w:hAnsi="Times New Roman" w:cs="Times New Roman"/>
          <w:sz w:val="24"/>
          <w:szCs w:val="24"/>
        </w:rPr>
        <w:t xml:space="preserve">Efficient Architecture Search: Develop an architecture search algorithm that efficiently explores the space of possible architectures, </w:t>
      </w:r>
      <w:proofErr w:type="gramStart"/>
      <w:r w:rsidRPr="009219D4">
        <w:rPr>
          <w:rFonts w:ascii="Times New Roman" w:eastAsia="Roboto" w:hAnsi="Times New Roman" w:cs="Times New Roman"/>
          <w:sz w:val="24"/>
          <w:szCs w:val="24"/>
        </w:rPr>
        <w:t>taking into account</w:t>
      </w:r>
      <w:proofErr w:type="gramEnd"/>
      <w:r w:rsidRPr="009219D4">
        <w:rPr>
          <w:rFonts w:ascii="Times New Roman" w:eastAsia="Roboto" w:hAnsi="Times New Roman" w:cs="Times New Roman"/>
          <w:sz w:val="24"/>
          <w:szCs w:val="24"/>
        </w:rPr>
        <w:t xml:space="preserve"> the computational cost of training and evaluating each architecture.</w:t>
      </w:r>
    </w:p>
    <w:p w14:paraId="0000000B" w14:textId="77777777" w:rsidR="00E7069F" w:rsidRPr="009219D4" w:rsidRDefault="00000000" w:rsidP="009219D4">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hAnsi="Times New Roman" w:cs="Times New Roman"/>
          <w:sz w:val="24"/>
          <w:szCs w:val="24"/>
        </w:rPr>
      </w:pPr>
      <w:r w:rsidRPr="009219D4">
        <w:rPr>
          <w:rFonts w:ascii="Times New Roman" w:eastAsia="Roboto" w:hAnsi="Times New Roman" w:cs="Times New Roman"/>
          <w:sz w:val="24"/>
          <w:szCs w:val="24"/>
        </w:rPr>
        <w:t>Balanced Trade-offs: Design a reinforcement learning framework that balances the trade-offs between model accuracy, computational resources, and interpretability, resulting in architectures that are both effective and efficient.</w:t>
      </w:r>
    </w:p>
    <w:p w14:paraId="0000000C" w14:textId="77777777" w:rsidR="00E7069F" w:rsidRPr="009219D4" w:rsidRDefault="00000000" w:rsidP="009219D4">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hAnsi="Times New Roman" w:cs="Times New Roman"/>
          <w:sz w:val="24"/>
          <w:szCs w:val="24"/>
        </w:rPr>
      </w:pPr>
      <w:r w:rsidRPr="009219D4">
        <w:rPr>
          <w:rFonts w:ascii="Times New Roman" w:eastAsia="Roboto" w:hAnsi="Times New Roman" w:cs="Times New Roman"/>
          <w:sz w:val="24"/>
          <w:szCs w:val="24"/>
        </w:rPr>
        <w:t>Scalability: Create a scalable architecture search process that can handle large search spaces and diverse datasets, ensuring the generality of the proposed approach.</w:t>
      </w:r>
    </w:p>
    <w:p w14:paraId="0000000D"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Theoretical Framework and Design:</w:t>
      </w:r>
    </w:p>
    <w:p w14:paraId="0000000E"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The research builds upon the principles of both Neural Architecture Search and Reinforcement Learning. The theoretical framework combines the idea of sequential decision-making in RL with the exploration of neural architecture space. A novel agent-environment interaction is designed, where the agent explores architecture decisions and receives rewards based on performance metrics and computational efficiency.</w:t>
      </w:r>
    </w:p>
    <w:p w14:paraId="0000000F"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The proposed design includes defining the architecture search space, selecting appropriate reinforcement learning algorithms, specifying reward functions that consider accuracy and computational cost, and developing an agent that learns to make architectural decisions over time. This agent-environment interaction guides the search towards optimal architectures that align with the desired objectives.</w:t>
      </w:r>
    </w:p>
    <w:p w14:paraId="00000010" w14:textId="77777777" w:rsidR="00E7069F" w:rsidRPr="009219D4" w:rsidRDefault="00000000" w:rsidP="009219D4">
      <w:pPr>
        <w:pBdr>
          <w:top w:val="none" w:sz="0" w:space="0" w:color="D9D9E3"/>
          <w:left w:val="none" w:sz="0" w:space="0" w:color="D9D9E3"/>
          <w:bottom w:val="none" w:sz="0" w:space="0" w:color="D9D9E3"/>
          <w:right w:val="none" w:sz="0" w:space="0" w:color="D9D9E3"/>
          <w:between w:val="none" w:sz="0" w:space="0" w:color="D9D9E3"/>
        </w:pBdr>
        <w:spacing w:after="100" w:afterAutospacing="1" w:line="360" w:lineRule="auto"/>
        <w:rPr>
          <w:rFonts w:ascii="Times New Roman" w:eastAsia="Roboto" w:hAnsi="Times New Roman" w:cs="Times New Roman"/>
          <w:sz w:val="24"/>
          <w:szCs w:val="24"/>
        </w:rPr>
      </w:pPr>
      <w:r w:rsidRPr="009219D4">
        <w:rPr>
          <w:rFonts w:ascii="Times New Roman" w:eastAsia="Roboto" w:hAnsi="Times New Roman" w:cs="Times New Roman"/>
          <w:sz w:val="24"/>
          <w:szCs w:val="24"/>
        </w:rPr>
        <w:t>In summary, this research aims to address the inefficiencies and limitations of existing Neural Architecture Search methods by incorporating Reinforcement Learning techniques. By doing so, it aspires to deliver efficient, accurate, and scalable solutions that revolutionize the way neural network architectures are designed and optimized.</w:t>
      </w:r>
    </w:p>
    <w:p w14:paraId="00000011" w14:textId="77777777" w:rsidR="00E7069F" w:rsidRPr="009219D4" w:rsidRDefault="00E7069F" w:rsidP="009219D4">
      <w:pPr>
        <w:spacing w:after="100" w:afterAutospacing="1" w:line="360" w:lineRule="auto"/>
        <w:rPr>
          <w:rFonts w:ascii="Times New Roman" w:hAnsi="Times New Roman" w:cs="Times New Roman"/>
          <w:sz w:val="24"/>
          <w:szCs w:val="24"/>
        </w:rPr>
      </w:pPr>
    </w:p>
    <w:sectPr w:rsidR="00E7069F" w:rsidRPr="009219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E1564"/>
    <w:multiLevelType w:val="multilevel"/>
    <w:tmpl w:val="A51A886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195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9F"/>
    <w:rsid w:val="009219D4"/>
    <w:rsid w:val="00E70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3F6006-5785-4213-8D7F-1A7FF465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47EE06424D34091DAA6B15C1A410B" ma:contentTypeVersion="12" ma:contentTypeDescription="Create a new document." ma:contentTypeScope="" ma:versionID="eeb70295fa30fe07fb03d6ffd96cbbbd">
  <xsd:schema xmlns:xsd="http://www.w3.org/2001/XMLSchema" xmlns:xs="http://www.w3.org/2001/XMLSchema" xmlns:p="http://schemas.microsoft.com/office/2006/metadata/properties" xmlns:ns2="5836ea22-4845-4d41-945b-927400183dcb" xmlns:ns3="75e4e2f5-0ad5-44bc-9c5e-5fddee3065d2" targetNamespace="http://schemas.microsoft.com/office/2006/metadata/properties" ma:root="true" ma:fieldsID="daced559a08a521195eb3f4ee784f8a6" ns2:_="" ns3:_="">
    <xsd:import namespace="5836ea22-4845-4d41-945b-927400183dcb"/>
    <xsd:import namespace="75e4e2f5-0ad5-44bc-9c5e-5fddee3065d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6ea22-4845-4d41-945b-927400183d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e4e2f5-0ad5-44bc-9c5e-5fddee3065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fcd9120-9118-430e-9ca7-7d013e925d40}" ma:internalName="TaxCatchAll" ma:showField="CatchAllData" ma:web="75e4e2f5-0ad5-44bc-9c5e-5fddee3065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836ea22-4845-4d41-945b-927400183dcb" xsi:nil="true"/>
    <lcf76f155ced4ddcb4097134ff3c332f xmlns="5836ea22-4845-4d41-945b-927400183dcb">
      <Terms xmlns="http://schemas.microsoft.com/office/infopath/2007/PartnerControls"/>
    </lcf76f155ced4ddcb4097134ff3c332f>
    <TaxCatchAll xmlns="75e4e2f5-0ad5-44bc-9c5e-5fddee3065d2" xsi:nil="true"/>
  </documentManagement>
</p:properties>
</file>

<file path=customXml/itemProps1.xml><?xml version="1.0" encoding="utf-8"?>
<ds:datastoreItem xmlns:ds="http://schemas.openxmlformats.org/officeDocument/2006/customXml" ds:itemID="{7A0B2C64-65A8-4848-9FE2-1674A134225B}"/>
</file>

<file path=customXml/itemProps2.xml><?xml version="1.0" encoding="utf-8"?>
<ds:datastoreItem xmlns:ds="http://schemas.openxmlformats.org/officeDocument/2006/customXml" ds:itemID="{D774B1F4-B697-41F5-ADE9-91406B44540B}"/>
</file>

<file path=customXml/itemProps3.xml><?xml version="1.0" encoding="utf-8"?>
<ds:datastoreItem xmlns:ds="http://schemas.openxmlformats.org/officeDocument/2006/customXml" ds:itemID="{8D2D4A65-0D28-41DF-840B-47325AB08530}"/>
</file>

<file path=docProps/app.xml><?xml version="1.0" encoding="utf-8"?>
<Properties xmlns="http://schemas.openxmlformats.org/officeDocument/2006/extended-properties" xmlns:vt="http://schemas.openxmlformats.org/officeDocument/2006/docPropsVTypes">
  <Template>Normal</Template>
  <TotalTime>2</TotalTime>
  <Pages>2</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SIVA</dc:creator>
  <cp:lastModifiedBy>Rohan siva kodali</cp:lastModifiedBy>
  <cp:revision>2</cp:revision>
  <dcterms:created xsi:type="dcterms:W3CDTF">2023-08-20T17:14:00Z</dcterms:created>
  <dcterms:modified xsi:type="dcterms:W3CDTF">2023-08-20T17:14:00Z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0x01010053F47EE06424D34091DAA6B15C1A410B</vt:lpwstr>
  </property>
</Properties>
</file>