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" w:before="0"/>
        <w:jc w:val="center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ROHAN RAJKUMAR TEKALE</w:t>
      </w:r>
    </w:p>
    <w:p>
      <w:pPr>
        <w:spacing w:after="12" w:before="0"/>
        <w:jc w:val="center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Backend Python Developer  |  Pune, Maharashtra, India</w:t>
      </w:r>
    </w:p>
    <w:p>
      <w:pPr>
        <w:spacing w:after="6" w:before="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tekalerohan2000@gmail.com  |  +91 9307802374  |  </w:t>
      </w:r>
      <w:hyperlink w:history="1" r:id="rIdk1x0atyqjbbpczatelhgk">
        <w:r>
          <w:rPr>
            <w:rFonts w:ascii="Calibri" w:cs="Calibri" w:eastAsia="Calibri" w:hAnsi="Calibri"/>
            <w:color w:val="003366"/>
            <w:sz w:val="19"/>
            <w:szCs w:val="19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hyperlink w:history="1" r:id="rIdolduzyiov_zn9rpvxp99j">
        <w:r>
          <w:rPr>
            <w:rFonts w:ascii="Calibri" w:cs="Calibri" w:eastAsia="Calibri" w:hAnsi="Calibri"/>
            <w:color w:val="003366"/>
            <w:sz w:val="19"/>
            <w:szCs w:val="19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hyperlink w:history="1" r:id="rIdu1ub-m5s2u_dcvapfv5qc">
        <w:r>
          <w:rPr>
            <w:rFonts w:ascii="Calibri" w:cs="Calibri" w:eastAsia="Calibri" w:hAnsi="Calibri"/>
            <w:color w:val="003366"/>
            <w:sz w:val="19"/>
            <w:szCs w:val="19"/>
            <w:u w:val="single"/>
          </w:rPr>
          <w:t xml:space="preserve">Portfolio</w:t>
        </w:r>
      </w:hyperlink>
    </w:p>
    <w:p>
      <w:pPr>
        <w:keepNext/>
        <w:pBdr>
          <w:bottom w:val="single" w:color="003366" w:sz="10" w:space="2"/>
        </w:pBdr>
        <w:spacing w:after="32" w:before="11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PROFESSIONAL SUMMARY</w:t>
      </w:r>
    </w:p>
    <w:p>
      <w:pPr>
        <w:spacing w:after="34" w:before="34"/>
      </w:pPr>
      <w:r>
        <w:rPr>
          <w:rFonts w:ascii="Calibri" w:cs="Calibri" w:eastAsia="Calibri" w:hAnsi="Calibri"/>
          <w:sz w:val="19"/>
          <w:szCs w:val="19"/>
        </w:rPr>
        <w:t xml:space="preserve">Backend Python Developer with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3+ years</w:t>
      </w:r>
      <w:r>
        <w:rPr>
          <w:rFonts w:ascii="Calibri" w:cs="Calibri" w:eastAsia="Calibri" w:hAnsi="Calibri"/>
          <w:sz w:val="19"/>
          <w:szCs w:val="19"/>
        </w:rPr>
        <w:t xml:space="preserve"> of experience designing and delivering production-grade APIs and microservices using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FastAPI, Django REST Framework, and Flask</w:t>
      </w:r>
      <w:r>
        <w:rPr>
          <w:rFonts w:ascii="Calibri" w:cs="Calibri" w:eastAsia="Calibri" w:hAnsi="Calibri"/>
          <w:sz w:val="19"/>
          <w:szCs w:val="19"/>
        </w:rPr>
        <w:t xml:space="preserve">. Architected solutions delivering up to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40% latency reduction</w:t>
      </w:r>
      <w:r>
        <w:rPr>
          <w:rFonts w:ascii="Calibri" w:cs="Calibri" w:eastAsia="Calibri" w:hAnsi="Calibri"/>
          <w:sz w:val="19"/>
          <w:szCs w:val="19"/>
        </w:rPr>
        <w:t xml:space="preserve"> across high-volume production workloads in pharma, fintech, and hospitality domains. Skilled in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JWT/OAuth2, RBAC, Celery, Docker, AWS (EC2, S3, RDS, ECS Fargate), CI/CD</w:t>
      </w:r>
      <w:r>
        <w:rPr>
          <w:rFonts w:ascii="Calibri" w:cs="Calibri" w:eastAsia="Calibri" w:hAnsi="Calibri"/>
          <w:sz w:val="19"/>
          <w:szCs w:val="19"/>
        </w:rPr>
        <w:t xml:space="preserve">, and AI-powered backends using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RAG, LLM APIs (OpenAI, Anthropic Claude), FAISS, and ChromaDB</w:t>
      </w:r>
      <w:r>
        <w:rPr>
          <w:rFonts w:ascii="Calibri" w:cs="Calibri" w:eastAsia="Calibri" w:hAnsi="Calibri"/>
          <w:sz w:val="19"/>
          <w:szCs w:val="19"/>
        </w:rPr>
        <w:t xml:space="preserve">. Maintained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80%+ test coverage</w:t>
      </w:r>
      <w:r>
        <w:rPr>
          <w:rFonts w:ascii="Calibri" w:cs="Calibri" w:eastAsia="Calibri" w:hAnsi="Calibri"/>
          <w:sz w:val="19"/>
          <w:szCs w:val="19"/>
        </w:rPr>
        <w:t xml:space="preserve"> on critical services using Pytest. Seeking a Senior Backend / SDE-II role.</w:t>
      </w:r>
    </w:p>
    <w:p>
      <w:pPr>
        <w:keepNext/>
        <w:pBdr>
          <w:bottom w:val="single" w:color="003366" w:sz="10" w:space="2"/>
        </w:pBdr>
        <w:spacing w:after="32" w:before="11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TECHNICAL SKILLS</w:t>
      </w:r>
    </w:p>
    <w:tbl>
      <w:tblPr>
        <w:tblW w:type="dxa" w:w="1036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980"/>
        <w:gridCol w:w="8388"/>
      </w:tblGrid>
      <w:tr>
        <w:tc>
          <w:tcPr>
            <w:tcW w:type="dxa" w:w="1980"/>
            <w:tcBorders>
              <w:top w:val="none"/>
              <w:left w:val="none"/>
              <w:bottom w:val="none"/>
              <w:right w:val="none"/>
            </w:tcBorders>
            <w:tcMar>
              <w:top w:type="dxa" w:w="26"/>
              <w:left w:type="dxa" w:w="0"/>
              <w:bottom w:type="dxa" w:w="26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Languages</w:t>
            </w:r>
          </w:p>
        </w:tc>
        <w:tc>
          <w:tcPr>
            <w:tcW w:type="dxa" w:w="8388"/>
            <w:tcBorders>
              <w:top w:val="none"/>
              <w:left w:val="none"/>
              <w:bottom w:val="none"/>
              <w:right w:val="none"/>
            </w:tcBorders>
            <w:tcMar>
              <w:top w:type="dxa" w:w="26"/>
              <w:left w:type="dxa" w:w="60"/>
              <w:bottom w:type="dxa" w:w="26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Python, SQL, JavaScript, Bash</w:t>
            </w:r>
          </w:p>
        </w:tc>
      </w:tr>
      <w:tr>
        <w:tc>
          <w:tcPr>
            <w:tcW w:type="dxa" w:w="1980"/>
            <w:tcBorders>
              <w:top w:val="none"/>
              <w:left w:val="none"/>
              <w:bottom w:val="none"/>
              <w:right w:val="none"/>
            </w:tcBorders>
            <w:tcMar>
              <w:top w:type="dxa" w:w="26"/>
              <w:left w:type="dxa" w:w="0"/>
              <w:bottom w:type="dxa" w:w="26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Backend</w:t>
            </w:r>
          </w:p>
        </w:tc>
        <w:tc>
          <w:tcPr>
            <w:tcW w:type="dxa" w:w="8388"/>
            <w:tcBorders>
              <w:top w:val="none"/>
              <w:left w:val="none"/>
              <w:bottom w:val="none"/>
              <w:right w:val="none"/>
            </w:tcBorders>
            <w:tcMar>
              <w:top w:type="dxa" w:w="26"/>
              <w:left w:type="dxa" w:w="60"/>
              <w:bottom w:type="dxa" w:w="26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FastAPI, Django, Django REST Framework (DRF), Flask, AsyncIO</w:t>
            </w:r>
          </w:p>
        </w:tc>
      </w:tr>
      <w:tr>
        <w:tc>
          <w:tcPr>
            <w:tcW w:type="dxa" w:w="1980"/>
            <w:tcBorders>
              <w:top w:val="none"/>
              <w:left w:val="none"/>
              <w:bottom w:val="none"/>
              <w:right w:val="none"/>
            </w:tcBorders>
            <w:tcMar>
              <w:top w:type="dxa" w:w="26"/>
              <w:left w:type="dxa" w:w="0"/>
              <w:bottom w:type="dxa" w:w="26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APIs &amp; Auth</w:t>
            </w:r>
          </w:p>
        </w:tc>
        <w:tc>
          <w:tcPr>
            <w:tcW w:type="dxa" w:w="8388"/>
            <w:tcBorders>
              <w:top w:val="none"/>
              <w:left w:val="none"/>
              <w:bottom w:val="none"/>
              <w:right w:val="none"/>
            </w:tcBorders>
            <w:tcMar>
              <w:top w:type="dxa" w:w="26"/>
              <w:left w:type="dxa" w:w="60"/>
              <w:bottom w:type="dxa" w:w="26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REST APIs, JWT, OAuth2, RBAC, API Versioning, Webhooks, Middleware</w:t>
            </w:r>
          </w:p>
        </w:tc>
      </w:tr>
      <w:tr>
        <w:tc>
          <w:tcPr>
            <w:tcW w:type="dxa" w:w="1980"/>
            <w:tcBorders>
              <w:top w:val="none"/>
              <w:left w:val="none"/>
              <w:bottom w:val="none"/>
              <w:right w:val="none"/>
            </w:tcBorders>
            <w:tcMar>
              <w:top w:type="dxa" w:w="26"/>
              <w:left w:type="dxa" w:w="0"/>
              <w:bottom w:type="dxa" w:w="26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Databases</w:t>
            </w:r>
          </w:p>
        </w:tc>
        <w:tc>
          <w:tcPr>
            <w:tcW w:type="dxa" w:w="8388"/>
            <w:tcBorders>
              <w:top w:val="none"/>
              <w:left w:val="none"/>
              <w:bottom w:val="none"/>
              <w:right w:val="none"/>
            </w:tcBorders>
            <w:tcMar>
              <w:top w:type="dxa" w:w="26"/>
              <w:left w:type="dxa" w:w="60"/>
              <w:bottom w:type="dxa" w:w="26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PostgreSQL, MySQL, MongoDB, Redis</w:t>
            </w:r>
          </w:p>
        </w:tc>
      </w:tr>
      <w:tr>
        <w:tc>
          <w:tcPr>
            <w:tcW w:type="dxa" w:w="1980"/>
            <w:tcBorders>
              <w:top w:val="none"/>
              <w:left w:val="none"/>
              <w:bottom w:val="none"/>
              <w:right w:val="none"/>
            </w:tcBorders>
            <w:tcMar>
              <w:top w:type="dxa" w:w="26"/>
              <w:left w:type="dxa" w:w="0"/>
              <w:bottom w:type="dxa" w:w="26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Async &amp; Messaging</w:t>
            </w:r>
          </w:p>
        </w:tc>
        <w:tc>
          <w:tcPr>
            <w:tcW w:type="dxa" w:w="8388"/>
            <w:tcBorders>
              <w:top w:val="none"/>
              <w:left w:val="none"/>
              <w:bottom w:val="none"/>
              <w:right w:val="none"/>
            </w:tcBorders>
            <w:tcMar>
              <w:top w:type="dxa" w:w="26"/>
              <w:left w:type="dxa" w:w="60"/>
              <w:bottom w:type="dxa" w:w="26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Celery, RabbitMQ, WebSockets, Background Jobs</w:t>
            </w:r>
          </w:p>
        </w:tc>
      </w:tr>
      <w:tr>
        <w:tc>
          <w:tcPr>
            <w:tcW w:type="dxa" w:w="1980"/>
            <w:tcBorders>
              <w:top w:val="none"/>
              <w:left w:val="none"/>
              <w:bottom w:val="none"/>
              <w:right w:val="none"/>
            </w:tcBorders>
            <w:tcMar>
              <w:top w:type="dxa" w:w="26"/>
              <w:left w:type="dxa" w:w="0"/>
              <w:bottom w:type="dxa" w:w="26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DevOps &amp; Cloud</w:t>
            </w:r>
          </w:p>
        </w:tc>
        <w:tc>
          <w:tcPr>
            <w:tcW w:type="dxa" w:w="8388"/>
            <w:tcBorders>
              <w:top w:val="none"/>
              <w:left w:val="none"/>
              <w:bottom w:val="none"/>
              <w:right w:val="none"/>
            </w:tcBorders>
            <w:tcMar>
              <w:top w:type="dxa" w:w="26"/>
              <w:left w:type="dxa" w:w="60"/>
              <w:bottom w:type="dxa" w:w="26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Docker, AWS (EC2, S3, RDS, Lambda, ECS Fargate), GitHub Actions, CI/CD, Nginx, Linux</w:t>
            </w:r>
          </w:p>
        </w:tc>
      </w:tr>
      <w:tr>
        <w:tc>
          <w:tcPr>
            <w:tcW w:type="dxa" w:w="1980"/>
            <w:tcBorders>
              <w:top w:val="none"/>
              <w:left w:val="none"/>
              <w:bottom w:val="none"/>
              <w:right w:val="none"/>
            </w:tcBorders>
            <w:tcMar>
              <w:top w:type="dxa" w:w="26"/>
              <w:left w:type="dxa" w:w="0"/>
              <w:bottom w:type="dxa" w:w="26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AI &amp; Search</w:t>
            </w:r>
          </w:p>
        </w:tc>
        <w:tc>
          <w:tcPr>
            <w:tcW w:type="dxa" w:w="8388"/>
            <w:tcBorders>
              <w:top w:val="none"/>
              <w:left w:val="none"/>
              <w:bottom w:val="none"/>
              <w:right w:val="none"/>
            </w:tcBorders>
            <w:tcMar>
              <w:top w:type="dxa" w:w="26"/>
              <w:left w:type="dxa" w:w="60"/>
              <w:bottom w:type="dxa" w:w="26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RAG, OpenAI API, Anthropic Claude API, FAISS, ChromaDB, SentenceTransformers, LLM Integration</w:t>
            </w:r>
          </w:p>
        </w:tc>
      </w:tr>
      <w:tr>
        <w:tc>
          <w:tcPr>
            <w:tcW w:type="dxa" w:w="1980"/>
            <w:tcBorders>
              <w:top w:val="none"/>
              <w:left w:val="none"/>
              <w:bottom w:val="none"/>
              <w:right w:val="none"/>
            </w:tcBorders>
            <w:tcMar>
              <w:top w:type="dxa" w:w="26"/>
              <w:left w:type="dxa" w:w="0"/>
              <w:bottom w:type="dxa" w:w="26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Testing &amp; Tools</w:t>
            </w:r>
          </w:p>
        </w:tc>
        <w:tc>
          <w:tcPr>
            <w:tcW w:type="dxa" w:w="8388"/>
            <w:tcBorders>
              <w:top w:val="none"/>
              <w:left w:val="none"/>
              <w:bottom w:val="none"/>
              <w:right w:val="none"/>
            </w:tcBorders>
            <w:tcMar>
              <w:top w:type="dxa" w:w="26"/>
              <w:left w:type="dxa" w:w="60"/>
              <w:bottom w:type="dxa" w:w="26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Pytest, Unit/Integration Testing (80%+ coverage), Git, Postman, Jira</w:t>
            </w:r>
          </w:p>
        </w:tc>
      </w:tr>
    </w:tbl>
    <w:p>
      <w:pPr>
        <w:keepNext/>
        <w:pBdr>
          <w:bottom w:val="single" w:color="003366" w:sz="10" w:space="2"/>
        </w:pBdr>
        <w:spacing w:after="32" w:before="11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PROFESSIONAL EXPERIENCE</w:t>
      </w:r>
    </w:p>
    <w:p>
      <w:pPr>
        <w:keepNext/>
        <w:tabs>
          <w:tab w:val="right" w:pos="10368"/>
        </w:tabs>
        <w:spacing w:after="14" w:before="8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Software Engineer – Backend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—  </w:t>
      </w:r>
      <w:r>
        <w:rPr>
          <w:rFonts w:ascii="Calibri" w:cs="Calibri" w:eastAsia="Calibri" w:hAnsi="Calibri"/>
          <w:b/>
          <w:bCs/>
          <w:color w:val="003366"/>
          <w:sz w:val="20"/>
          <w:szCs w:val="20"/>
        </w:rPr>
        <w:t xml:space="preserve">Biddano Pvt. Ltd.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Pune, India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	Aug 2024 – Present</w:t>
      </w:r>
    </w:p>
    <w:p>
      <w:pPr>
        <w:pStyle w:val="ListParagraph"/>
        <w:keepNext/>
        <w:numPr>
          <w:ilvl w:val="0"/>
          <w:numId w:val="2"/>
        </w:numPr>
        <w:spacing w:after="14" w:before="14"/>
      </w:pPr>
      <w:r>
        <w:rPr>
          <w:rFonts w:ascii="Calibri" w:cs="Calibri" w:eastAsia="Calibri" w:hAnsi="Calibri"/>
          <w:sz w:val="19"/>
          <w:szCs w:val="19"/>
        </w:rPr>
        <w:t xml:space="preserve">Owned and developed order management, supplier, and logistics API services within a microservices-based B2B pharma platform using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FastAPI</w:t>
      </w:r>
      <w:r>
        <w:rPr>
          <w:rFonts w:ascii="Calibri" w:cs="Calibri" w:eastAsia="Calibri" w:hAnsi="Calibri"/>
          <w:sz w:val="19"/>
          <w:szCs w:val="19"/>
        </w:rPr>
        <w:t xml:space="preserve"> and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Django REST Framework</w:t>
      </w:r>
      <w:r>
        <w:rPr>
          <w:rFonts w:ascii="Calibri" w:cs="Calibri" w:eastAsia="Calibri" w:hAnsi="Calibri"/>
          <w:sz w:val="19"/>
          <w:szCs w:val="19"/>
        </w:rPr>
        <w:t xml:space="preserve">, serving enterprise clients across Android, iOS, and web.</w:t>
      </w:r>
    </w:p>
    <w:p>
      <w:pPr>
        <w:pStyle w:val="ListParagraph"/>
        <w:keepNext/>
        <w:numPr>
          <w:ilvl w:val="0"/>
          <w:numId w:val="2"/>
        </w:numPr>
        <w:spacing w:after="14" w:before="14"/>
      </w:pPr>
      <w:r>
        <w:rPr>
          <w:rFonts w:ascii="Calibri" w:cs="Calibri" w:eastAsia="Calibri" w:hAnsi="Calibri"/>
          <w:sz w:val="19"/>
          <w:szCs w:val="19"/>
        </w:rPr>
        <w:t xml:space="preserve">Designed and implemented Redis caching strategy and PostgreSQL indexing across high-volume production endpoints, reducing API response latency by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40%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pStyle w:val="ListParagraph"/>
        <w:keepNext/>
        <w:numPr>
          <w:ilvl w:val="0"/>
          <w:numId w:val="2"/>
        </w:numPr>
        <w:spacing w:after="14" w:before="14"/>
      </w:pPr>
      <w:r>
        <w:rPr>
          <w:rFonts w:ascii="Calibri" w:cs="Calibri" w:eastAsia="Calibri" w:hAnsi="Calibri"/>
          <w:sz w:val="19"/>
          <w:szCs w:val="19"/>
        </w:rPr>
        <w:t xml:space="preserve">Architected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Celery</w:t>
      </w:r>
      <w:r>
        <w:rPr>
          <w:rFonts w:ascii="Calibri" w:cs="Calibri" w:eastAsia="Calibri" w:hAnsi="Calibri"/>
          <w:sz w:val="19"/>
          <w:szCs w:val="19"/>
        </w:rPr>
        <w:t xml:space="preserve"> +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Redis</w:t>
      </w:r>
      <w:r>
        <w:rPr>
          <w:rFonts w:ascii="Calibri" w:cs="Calibri" w:eastAsia="Calibri" w:hAnsi="Calibri"/>
          <w:sz w:val="19"/>
          <w:szCs w:val="19"/>
        </w:rPr>
        <w:t xml:space="preserve"> async task processing pipeline for ERP integrations, scheduled jobs, and reporting workflows, eliminating synchronous bottlenecks in time-critical operations.</w:t>
      </w:r>
    </w:p>
    <w:p>
      <w:pPr>
        <w:pStyle w:val="ListParagraph"/>
        <w:keepNext/>
        <w:numPr>
          <w:ilvl w:val="0"/>
          <w:numId w:val="2"/>
        </w:numPr>
        <w:spacing w:after="14" w:before="14"/>
      </w:pPr>
      <w:r>
        <w:rPr>
          <w:rFonts w:ascii="Calibri" w:cs="Calibri" w:eastAsia="Calibri" w:hAnsi="Calibri"/>
          <w:sz w:val="19"/>
          <w:szCs w:val="19"/>
        </w:rPr>
        <w:t xml:space="preserve">Designed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JWT</w:t>
      </w:r>
      <w:r>
        <w:rPr>
          <w:rFonts w:ascii="Calibri" w:cs="Calibri" w:eastAsia="Calibri" w:hAnsi="Calibri"/>
          <w:sz w:val="19"/>
          <w:szCs w:val="19"/>
        </w:rPr>
        <w:t xml:space="preserve"> and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RBAC</w:t>
      </w:r>
      <w:r>
        <w:rPr>
          <w:rFonts w:ascii="Calibri" w:cs="Calibri" w:eastAsia="Calibri" w:hAnsi="Calibri"/>
          <w:sz w:val="19"/>
          <w:szCs w:val="19"/>
        </w:rPr>
        <w:t xml:space="preserve">-based authentication systems for role-segmented access; containerized all services with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Docker</w:t>
      </w:r>
      <w:r>
        <w:rPr>
          <w:rFonts w:ascii="Calibri" w:cs="Calibri" w:eastAsia="Calibri" w:hAnsi="Calibri"/>
          <w:sz w:val="19"/>
          <w:szCs w:val="19"/>
        </w:rPr>
        <w:t xml:space="preserve"> and automated deployments via GitHub Actions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CI/CD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pStyle w:val="ListParagraph"/>
        <w:keepNext w:val="false"/>
        <w:numPr>
          <w:ilvl w:val="0"/>
          <w:numId w:val="2"/>
        </w:numPr>
        <w:spacing w:after="14" w:before="14"/>
      </w:pPr>
      <w:r>
        <w:rPr>
          <w:rFonts w:ascii="Calibri" w:cs="Calibri" w:eastAsia="Calibri" w:hAnsi="Calibri"/>
          <w:sz w:val="19"/>
          <w:szCs w:val="19"/>
        </w:rPr>
        <w:t xml:space="preserve">Maintained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80%+ Pytest coverage</w:t>
      </w:r>
      <w:r>
        <w:rPr>
          <w:rFonts w:ascii="Calibri" w:cs="Calibri" w:eastAsia="Calibri" w:hAnsi="Calibri"/>
          <w:sz w:val="19"/>
          <w:szCs w:val="19"/>
        </w:rPr>
        <w:t xml:space="preserve"> on critical API services; led production incident debugging and drove ongoing backend performance improvements.</w:t>
      </w:r>
    </w:p>
    <w:p>
      <w:pPr>
        <w:keepNext/>
        <w:tabs>
          <w:tab w:val="right" w:pos="10368"/>
        </w:tabs>
        <w:spacing w:after="14" w:before="8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Python Developer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—  </w:t>
      </w:r>
      <w:r>
        <w:rPr>
          <w:rFonts w:ascii="Calibri" w:cs="Calibri" w:eastAsia="Calibri" w:hAnsi="Calibri"/>
          <w:b/>
          <w:bCs/>
          <w:color w:val="003366"/>
          <w:sz w:val="20"/>
          <w:szCs w:val="20"/>
        </w:rPr>
        <w:t xml:space="preserve">Shekru Labs India Pvt. Ltd.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Pune, India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	Apr 2023 – Jul 2024</w:t>
      </w:r>
    </w:p>
    <w:p>
      <w:pPr>
        <w:pStyle w:val="ListParagraph"/>
        <w:keepNext/>
        <w:numPr>
          <w:ilvl w:val="0"/>
          <w:numId w:val="2"/>
        </w:numPr>
        <w:spacing w:after="14" w:before="14"/>
      </w:pPr>
      <w:r>
        <w:rPr>
          <w:rFonts w:ascii="Calibri" w:cs="Calibri" w:eastAsia="Calibri" w:hAnsi="Calibri"/>
          <w:sz w:val="19"/>
          <w:szCs w:val="19"/>
        </w:rPr>
        <w:t xml:space="preserve">Designed and owned backend architecture for multiple production products using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Django REST Framework</w:t>
      </w:r>
      <w:r>
        <w:rPr>
          <w:rFonts w:ascii="Calibri" w:cs="Calibri" w:eastAsia="Calibri" w:hAnsi="Calibri"/>
          <w:sz w:val="19"/>
          <w:szCs w:val="19"/>
        </w:rPr>
        <w:t xml:space="preserve"> and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FastAPI</w:t>
      </w:r>
      <w:r>
        <w:rPr>
          <w:rFonts w:ascii="Calibri" w:cs="Calibri" w:eastAsia="Calibri" w:hAnsi="Calibri"/>
          <w:sz w:val="19"/>
          <w:szCs w:val="19"/>
        </w:rPr>
        <w:t xml:space="preserve">, serving business clients across restaurant, HR, and construction domains.</w:t>
      </w:r>
    </w:p>
    <w:p>
      <w:pPr>
        <w:pStyle w:val="ListParagraph"/>
        <w:keepNext/>
        <w:numPr>
          <w:ilvl w:val="0"/>
          <w:numId w:val="2"/>
        </w:numPr>
        <w:spacing w:after="14" w:before="14"/>
      </w:pPr>
      <w:r>
        <w:rPr>
          <w:rFonts w:ascii="Calibri" w:cs="Calibri" w:eastAsia="Calibri" w:hAnsi="Calibri"/>
          <w:sz w:val="19"/>
          <w:szCs w:val="19"/>
        </w:rPr>
        <w:t xml:space="preserve">Proposed and implemented PostgreSQL indexing strategies, Redis caching layers, and ORM query refactoring that improved application performance by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30–40%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pStyle w:val="ListParagraph"/>
        <w:keepNext/>
        <w:numPr>
          <w:ilvl w:val="0"/>
          <w:numId w:val="2"/>
        </w:numPr>
        <w:spacing w:after="14" w:before="14"/>
      </w:pPr>
      <w:r>
        <w:rPr>
          <w:rFonts w:ascii="Calibri" w:cs="Calibri" w:eastAsia="Calibri" w:hAnsi="Calibri"/>
          <w:sz w:val="19"/>
          <w:szCs w:val="19"/>
        </w:rPr>
        <w:t xml:space="preserve">Built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JWT</w:t>
      </w:r>
      <w:r>
        <w:rPr>
          <w:rFonts w:ascii="Calibri" w:cs="Calibri" w:eastAsia="Calibri" w:hAnsi="Calibri"/>
          <w:sz w:val="19"/>
          <w:szCs w:val="19"/>
        </w:rPr>
        <w:t xml:space="preserve">-secured REST APIs with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RBAC</w:t>
      </w:r>
      <w:r>
        <w:rPr>
          <w:rFonts w:ascii="Calibri" w:cs="Calibri" w:eastAsia="Calibri" w:hAnsi="Calibri"/>
          <w:sz w:val="19"/>
          <w:szCs w:val="19"/>
        </w:rPr>
        <w:t xml:space="preserve">, multi-version API support, and integrated third-party payment gateways for secure financial transactions.</w:t>
      </w:r>
    </w:p>
    <w:p>
      <w:pPr>
        <w:pStyle w:val="ListParagraph"/>
        <w:keepNext/>
        <w:numPr>
          <w:ilvl w:val="0"/>
          <w:numId w:val="2"/>
        </w:numPr>
        <w:spacing w:after="14" w:before="14"/>
      </w:pPr>
      <w:r>
        <w:rPr>
          <w:rFonts w:ascii="Calibri" w:cs="Calibri" w:eastAsia="Calibri" w:hAnsi="Calibri"/>
          <w:sz w:val="19"/>
          <w:szCs w:val="19"/>
        </w:rPr>
        <w:t xml:space="preserve">Containerized all services with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Docker</w:t>
      </w:r>
      <w:r>
        <w:rPr>
          <w:rFonts w:ascii="Calibri" w:cs="Calibri" w:eastAsia="Calibri" w:hAnsi="Calibri"/>
          <w:sz w:val="19"/>
          <w:szCs w:val="19"/>
        </w:rPr>
        <w:t xml:space="preserve">, deployed on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AWS EC2/S3</w:t>
      </w:r>
      <w:r>
        <w:rPr>
          <w:rFonts w:ascii="Calibri" w:cs="Calibri" w:eastAsia="Calibri" w:hAnsi="Calibri"/>
          <w:sz w:val="19"/>
          <w:szCs w:val="19"/>
        </w:rPr>
        <w:t xml:space="preserve"> behind Nginx, and built GitHub Actions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CI/CD</w:t>
      </w:r>
      <w:r>
        <w:rPr>
          <w:rFonts w:ascii="Calibri" w:cs="Calibri" w:eastAsia="Calibri" w:hAnsi="Calibri"/>
          <w:sz w:val="19"/>
          <w:szCs w:val="19"/>
        </w:rPr>
        <w:t xml:space="preserve"> pipelines for fully automated deployments.</w:t>
      </w:r>
    </w:p>
    <w:p>
      <w:pPr>
        <w:pStyle w:val="ListParagraph"/>
        <w:keepNext w:val="false"/>
        <w:numPr>
          <w:ilvl w:val="0"/>
          <w:numId w:val="2"/>
        </w:numPr>
        <w:spacing w:after="14" w:before="14"/>
      </w:pPr>
      <w:r>
        <w:rPr>
          <w:rFonts w:ascii="Calibri" w:cs="Calibri" w:eastAsia="Calibri" w:hAnsi="Calibri"/>
          <w:sz w:val="19"/>
          <w:szCs w:val="19"/>
        </w:rPr>
        <w:t xml:space="preserve">Developed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Celery</w:t>
      </w:r>
      <w:r>
        <w:rPr>
          <w:rFonts w:ascii="Calibri" w:cs="Calibri" w:eastAsia="Calibri" w:hAnsi="Calibri"/>
          <w:sz w:val="19"/>
          <w:szCs w:val="19"/>
        </w:rPr>
        <w:t xml:space="preserve"> background tasks for notifications, invoice processing, and scheduled reports; maintained 75%+ test coverage using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Pytest</w:t>
      </w:r>
      <w:r>
        <w:rPr>
          <w:rFonts w:ascii="Calibri" w:cs="Calibri" w:eastAsia="Calibri" w:hAnsi="Calibri"/>
          <w:sz w:val="19"/>
          <w:szCs w:val="19"/>
        </w:rPr>
        <w:t xml:space="preserve"> across core modules.</w:t>
      </w:r>
    </w:p>
    <w:p>
      <w:pPr>
        <w:keepNext/>
        <w:pBdr>
          <w:bottom w:val="single" w:color="003366" w:sz="10" w:space="2"/>
        </w:pBdr>
        <w:spacing w:after="32" w:before="11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KEY PROJECTS</w:t>
      </w:r>
    </w:p>
    <w:p>
      <w:pPr>
        <w:keepNext/>
        <w:spacing w:after="12" w:before="75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ShortBuk – B2B Commerce &amp; Warehouse Management Platform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·  Biddano Pvt. Ltd.</w:t>
      </w:r>
      <w:r>
        <w:t xml:space="preserve">
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Python · Django · DRF · PostgreSQL · Redis · Celery · Docker · AWS</w:t>
      </w:r>
    </w:p>
    <w:p>
      <w:pPr>
        <w:pStyle w:val="ListParagraph"/>
        <w:keepNext/>
        <w:numPr>
          <w:ilvl w:val="0"/>
          <w:numId w:val="2"/>
        </w:numPr>
        <w:spacing w:after="14" w:before="14"/>
      </w:pPr>
      <w:r>
        <w:rPr>
          <w:rFonts w:ascii="Calibri" w:cs="Calibri" w:eastAsia="Calibri" w:hAnsi="Calibri"/>
          <w:sz w:val="19"/>
          <w:szCs w:val="19"/>
        </w:rPr>
        <w:t xml:space="preserve">Owned order management, supplier, and logistics microservices within a production B2B pharma platform handling order processing, warehouse operations, inventory sync, and reporting across Android, iOS, and web.</w:t>
      </w:r>
    </w:p>
    <w:p>
      <w:pPr>
        <w:pStyle w:val="ListParagraph"/>
        <w:keepNext/>
        <w:numPr>
          <w:ilvl w:val="0"/>
          <w:numId w:val="2"/>
        </w:numPr>
        <w:spacing w:after="14" w:before="14"/>
      </w:pPr>
      <w:r>
        <w:rPr>
          <w:rFonts w:ascii="Calibri" w:cs="Calibri" w:eastAsia="Calibri" w:hAnsi="Calibri"/>
          <w:sz w:val="19"/>
          <w:szCs w:val="19"/>
        </w:rPr>
        <w:t xml:space="preserve">Designed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Redis</w:t>
      </w:r>
      <w:r>
        <w:rPr>
          <w:rFonts w:ascii="Calibri" w:cs="Calibri" w:eastAsia="Calibri" w:hAnsi="Calibri"/>
          <w:sz w:val="19"/>
          <w:szCs w:val="19"/>
        </w:rPr>
        <w:t xml:space="preserve"> +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Celery</w:t>
      </w:r>
      <w:r>
        <w:rPr>
          <w:rFonts w:ascii="Calibri" w:cs="Calibri" w:eastAsia="Calibri" w:hAnsi="Calibri"/>
          <w:sz w:val="19"/>
          <w:szCs w:val="19"/>
        </w:rPr>
        <w:t xml:space="preserve"> architecture for ERP synchronization and scheduled workflows; optimized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PostgreSQL</w:t>
      </w:r>
      <w:r>
        <w:rPr>
          <w:rFonts w:ascii="Calibri" w:cs="Calibri" w:eastAsia="Calibri" w:hAnsi="Calibri"/>
          <w:sz w:val="19"/>
          <w:szCs w:val="19"/>
        </w:rPr>
        <w:t xml:space="preserve"> queries significantly cutting dashboard load times for large-scale inventory operations.</w:t>
      </w:r>
    </w:p>
    <w:p>
      <w:pPr>
        <w:pStyle w:val="ListParagraph"/>
        <w:keepNext w:val="false"/>
        <w:numPr>
          <w:ilvl w:val="0"/>
          <w:numId w:val="2"/>
        </w:numPr>
        <w:spacing w:after="14" w:before="14"/>
      </w:pPr>
      <w:r>
        <w:rPr>
          <w:rFonts w:ascii="Calibri" w:cs="Calibri" w:eastAsia="Calibri" w:hAnsi="Calibri"/>
          <w:sz w:val="19"/>
          <w:szCs w:val="19"/>
        </w:rPr>
        <w:t xml:space="preserve">Deployed fully Dockerized microservices on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AWS</w:t>
      </w:r>
      <w:r>
        <w:rPr>
          <w:rFonts w:ascii="Calibri" w:cs="Calibri" w:eastAsia="Calibri" w:hAnsi="Calibri"/>
          <w:sz w:val="19"/>
          <w:szCs w:val="19"/>
        </w:rPr>
        <w:t xml:space="preserve"> with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CI/CD</w:t>
      </w:r>
      <w:r>
        <w:rPr>
          <w:rFonts w:ascii="Calibri" w:cs="Calibri" w:eastAsia="Calibri" w:hAnsi="Calibri"/>
          <w:sz w:val="19"/>
          <w:szCs w:val="19"/>
        </w:rPr>
        <w:t xml:space="preserve"> pipelines; contributed to microservice boundary design decisions for independent scalability.</w:t>
      </w:r>
    </w:p>
    <w:p>
      <w:pPr>
        <w:keepNext/>
        <w:spacing w:after="12" w:before="75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AI-Powered Product Mapping &amp; Catalog Reconciliation Platform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·  Biddano Pvt. Ltd.</w:t>
      </w:r>
      <w:r>
        <w:t xml:space="preserve">
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Python · FastAPI · Django · PostgreSQL · Redis · Celery · ChromaDB · AWS ECS</w:t>
      </w:r>
    </w:p>
    <w:p>
      <w:pPr>
        <w:pStyle w:val="ListParagraph"/>
        <w:keepNext/>
        <w:numPr>
          <w:ilvl w:val="0"/>
          <w:numId w:val="2"/>
        </w:numPr>
        <w:spacing w:after="14" w:before="14"/>
      </w:pPr>
      <w:r>
        <w:rPr>
          <w:rFonts w:ascii="Calibri" w:cs="Calibri" w:eastAsia="Calibri" w:hAnsi="Calibri"/>
          <w:sz w:val="19"/>
          <w:szCs w:val="19"/>
        </w:rPr>
        <w:t xml:space="preserve">Designed and built AI-powered catalog reconciliation platform with 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5-stage matching pipeline</w:t>
      </w:r>
      <w:r>
        <w:rPr>
          <w:rFonts w:ascii="Calibri" w:cs="Calibri" w:eastAsia="Calibri" w:hAnsi="Calibri"/>
          <w:sz w:val="19"/>
          <w:szCs w:val="19"/>
        </w:rPr>
        <w:t xml:space="preserve">: SKU matching → normalization → semantic embeddings → LLM reranking (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Anthropic Claude</w:t>
      </w:r>
      <w:r>
        <w:rPr>
          <w:rFonts w:ascii="Calibri" w:cs="Calibri" w:eastAsia="Calibri" w:hAnsi="Calibri"/>
          <w:sz w:val="19"/>
          <w:szCs w:val="19"/>
        </w:rPr>
        <w:t xml:space="preserve">) → human review, significantly reducing manual catalog matching effort.</w:t>
      </w:r>
    </w:p>
    <w:p>
      <w:pPr>
        <w:pStyle w:val="ListParagraph"/>
        <w:keepNext/>
        <w:numPr>
          <w:ilvl w:val="0"/>
          <w:numId w:val="2"/>
        </w:numPr>
        <w:spacing w:after="14" w:before="14"/>
      </w:pPr>
      <w:r>
        <w:rPr>
          <w:rFonts w:ascii="Calibri" w:cs="Calibri" w:eastAsia="Calibri" w:hAnsi="Calibri"/>
          <w:sz w:val="19"/>
          <w:szCs w:val="19"/>
        </w:rPr>
        <w:t xml:space="preserve">Developed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RAG</w:t>
      </w:r>
      <w:r>
        <w:rPr>
          <w:rFonts w:ascii="Calibri" w:cs="Calibri" w:eastAsia="Calibri" w:hAnsi="Calibri"/>
          <w:sz w:val="19"/>
          <w:szCs w:val="19"/>
        </w:rPr>
        <w:t xml:space="preserve"> retrieval using SentenceTransformers +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ChromaDB</w:t>
      </w:r>
      <w:r>
        <w:rPr>
          <w:rFonts w:ascii="Calibri" w:cs="Calibri" w:eastAsia="Calibri" w:hAnsi="Calibri"/>
          <w:sz w:val="19"/>
          <w:szCs w:val="19"/>
        </w:rPr>
        <w:t xml:space="preserve">; Redis pub/sub + Celery for async processing and real-time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WebSocket</w:t>
      </w:r>
      <w:r>
        <w:rPr>
          <w:rFonts w:ascii="Calibri" w:cs="Calibri" w:eastAsia="Calibri" w:hAnsi="Calibri"/>
          <w:sz w:val="19"/>
          <w:szCs w:val="19"/>
        </w:rPr>
        <w:t xml:space="preserve"> progress tracking for large supplier catalog uploads.</w:t>
      </w:r>
    </w:p>
    <w:p>
      <w:pPr>
        <w:pStyle w:val="ListParagraph"/>
        <w:keepNext w:val="false"/>
        <w:numPr>
          <w:ilvl w:val="0"/>
          <w:numId w:val="2"/>
        </w:numPr>
        <w:spacing w:after="14" w:before="14"/>
      </w:pPr>
      <w:r>
        <w:rPr>
          <w:rFonts w:ascii="Calibri" w:cs="Calibri" w:eastAsia="Calibri" w:hAnsi="Calibri"/>
          <w:sz w:val="19"/>
          <w:szCs w:val="19"/>
        </w:rPr>
        <w:t xml:space="preserve">Deployed on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AWS ECS Fargate</w:t>
      </w:r>
      <w:r>
        <w:rPr>
          <w:rFonts w:ascii="Calibri" w:cs="Calibri" w:eastAsia="Calibri" w:hAnsi="Calibri"/>
          <w:sz w:val="19"/>
          <w:szCs w:val="19"/>
        </w:rPr>
        <w:t xml:space="preserve"> with Docker; designed AI confidence scoring, audit logging, and human-in-the-loop validation workflows, substantially reducing manual reviewer workload.</w:t>
      </w:r>
    </w:p>
    <w:p>
      <w:pPr>
        <w:keepNext/>
        <w:spacing w:after="12" w:before="75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MenuMitra – Restaurant &amp; Hotel Billing Management System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·  Shekru Labs India Pvt. Ltd.</w:t>
      </w:r>
      <w:r>
        <w:t xml:space="preserve">
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Django REST Framework · FastAPI · PostgreSQL · Redis · Docker · AWS</w:t>
      </w:r>
    </w:p>
    <w:p>
      <w:pPr>
        <w:pStyle w:val="ListParagraph"/>
        <w:keepNext/>
        <w:numPr>
          <w:ilvl w:val="0"/>
          <w:numId w:val="2"/>
        </w:numPr>
        <w:spacing w:after="14" w:before="14"/>
      </w:pPr>
      <w:r>
        <w:rPr>
          <w:rFonts w:ascii="Calibri" w:cs="Calibri" w:eastAsia="Calibri" w:hAnsi="Calibri"/>
          <w:sz w:val="19"/>
          <w:szCs w:val="19"/>
        </w:rPr>
        <w:t xml:space="preserve">Designed and owned full billing backend — invoice generation, order management, and payment workflows — with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RBAC</w:t>
      </w:r>
      <w:r>
        <w:rPr>
          <w:rFonts w:ascii="Calibri" w:cs="Calibri" w:eastAsia="Calibri" w:hAnsi="Calibri"/>
          <w:sz w:val="19"/>
          <w:szCs w:val="19"/>
        </w:rPr>
        <w:t xml:space="preserve"> for admin, cashier, and staff roles; deployed to multiple restaurant and hospitality clients.</w:t>
      </w:r>
    </w:p>
    <w:p>
      <w:pPr>
        <w:pStyle w:val="ListParagraph"/>
        <w:keepNext w:val="false"/>
        <w:numPr>
          <w:ilvl w:val="0"/>
          <w:numId w:val="2"/>
        </w:numPr>
        <w:spacing w:after="14" w:before="14"/>
      </w:pPr>
      <w:r>
        <w:rPr>
          <w:rFonts w:ascii="Calibri" w:cs="Calibri" w:eastAsia="Calibri" w:hAnsi="Calibri"/>
          <w:sz w:val="19"/>
          <w:szCs w:val="19"/>
        </w:rPr>
        <w:t xml:space="preserve">Integrated third-party payment gateway; proposed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PostgreSQL</w:t>
      </w:r>
      <w:r>
        <w:rPr>
          <w:rFonts w:ascii="Calibri" w:cs="Calibri" w:eastAsia="Calibri" w:hAnsi="Calibri"/>
          <w:sz w:val="19"/>
          <w:szCs w:val="19"/>
        </w:rPr>
        <w:t xml:space="preserve"> indexing strategy that reduced billing query times; built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Celery</w:t>
      </w:r>
      <w:r>
        <w:rPr>
          <w:rFonts w:ascii="Calibri" w:cs="Calibri" w:eastAsia="Calibri" w:hAnsi="Calibri"/>
          <w:sz w:val="19"/>
          <w:szCs w:val="19"/>
        </w:rPr>
        <w:t xml:space="preserve">-based invoice processing and reporting pipelines.</w:t>
      </w:r>
    </w:p>
    <w:p>
      <w:pPr>
        <w:keepNext/>
        <w:spacing w:after="12" w:before="75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InfraPilot – Construction Site &amp; Resource Management System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·  Shekru Labs India Pvt. Ltd.</w:t>
      </w:r>
      <w:r>
        <w:t xml:space="preserve">
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FastAPI · PostgreSQL · Redis · Celery · Docker · AWS</w:t>
      </w:r>
    </w:p>
    <w:p>
      <w:pPr>
        <w:pStyle w:val="ListParagraph"/>
        <w:keepNext/>
        <w:numPr>
          <w:ilvl w:val="0"/>
          <w:numId w:val="2"/>
        </w:numPr>
        <w:spacing w:after="14" w:before="14"/>
      </w:pPr>
      <w:r>
        <w:rPr>
          <w:rFonts w:ascii="Calibri" w:cs="Calibri" w:eastAsia="Calibri" w:hAnsi="Calibri"/>
          <w:sz w:val="19"/>
          <w:szCs w:val="19"/>
        </w:rPr>
        <w:t xml:space="preserve">Designed backend APIs for construction site monitoring, worker management, attendance tracking, inventory, and project progress — deployed across multiple construction firm clients.</w:t>
      </w:r>
    </w:p>
    <w:p>
      <w:pPr>
        <w:pStyle w:val="ListParagraph"/>
        <w:keepNext w:val="false"/>
        <w:numPr>
          <w:ilvl w:val="0"/>
          <w:numId w:val="2"/>
        </w:numPr>
        <w:spacing w:after="14" w:before="14"/>
      </w:pPr>
      <w:r>
        <w:rPr>
          <w:rFonts w:ascii="Calibri" w:cs="Calibri" w:eastAsia="Calibri" w:hAnsi="Calibri"/>
          <w:sz w:val="19"/>
          <w:szCs w:val="19"/>
        </w:rPr>
        <w:t xml:space="preserve">Proposed and implemented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Celery</w:t>
      </w:r>
      <w:r>
        <w:rPr>
          <w:rFonts w:ascii="Calibri" w:cs="Calibri" w:eastAsia="Calibri" w:hAnsi="Calibri"/>
          <w:sz w:val="19"/>
          <w:szCs w:val="19"/>
        </w:rPr>
        <w:t xml:space="preserve"> async task architecture for notifications and report generation; applied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PostgreSQL</w:t>
      </w:r>
      <w:r>
        <w:rPr>
          <w:rFonts w:ascii="Calibri" w:cs="Calibri" w:eastAsia="Calibri" w:hAnsi="Calibri"/>
          <w:sz w:val="19"/>
          <w:szCs w:val="19"/>
        </w:rPr>
        <w:t xml:space="preserve"> query tuning and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Redis</w:t>
      </w:r>
      <w:r>
        <w:rPr>
          <w:rFonts w:ascii="Calibri" w:cs="Calibri" w:eastAsia="Calibri" w:hAnsi="Calibri"/>
          <w:sz w:val="19"/>
          <w:szCs w:val="19"/>
        </w:rPr>
        <w:t xml:space="preserve"> caching, improving average response times.</w:t>
      </w:r>
    </w:p>
    <w:p>
      <w:pPr>
        <w:keepNext/>
        <w:spacing w:after="12" w:before="75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DocIntel – AI-Powered Knowledge Intelligence Platform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·  Personal Project  ·  github.com/RohanTekale</w:t>
      </w:r>
      <w:r>
        <w:t xml:space="preserve">
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FastAPI · PostgreSQL · FAISS · ChromaDB · OpenAI API</w:t>
      </w:r>
    </w:p>
    <w:p>
      <w:pPr>
        <w:pStyle w:val="ListParagraph"/>
        <w:keepNext/>
        <w:numPr>
          <w:ilvl w:val="0"/>
          <w:numId w:val="2"/>
        </w:numPr>
        <w:spacing w:after="14" w:before="14"/>
      </w:pPr>
      <w:r>
        <w:rPr>
          <w:rFonts w:ascii="Calibri" w:cs="Calibri" w:eastAsia="Calibri" w:hAnsi="Calibri"/>
          <w:sz w:val="19"/>
          <w:szCs w:val="19"/>
        </w:rPr>
        <w:t xml:space="preserve">Built semantic document search platform with scalable PDF/DOCX/Markdown ingestion,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FAISS</w:t>
      </w:r>
      <w:r>
        <w:rPr>
          <w:rFonts w:ascii="Calibri" w:cs="Calibri" w:eastAsia="Calibri" w:hAnsi="Calibri"/>
          <w:sz w:val="19"/>
          <w:szCs w:val="19"/>
        </w:rPr>
        <w:t xml:space="preserve"> vector search, and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RAG</w:t>
      </w:r>
      <w:r>
        <w:rPr>
          <w:rFonts w:ascii="Calibri" w:cs="Calibri" w:eastAsia="Calibri" w:hAnsi="Calibri"/>
          <w:sz w:val="19"/>
          <w:szCs w:val="19"/>
        </w:rPr>
        <w:t xml:space="preserve"> workflows integrating OpenAI API for contextual AI responses over large document corpora.</w:t>
      </w:r>
    </w:p>
    <w:p>
      <w:pPr>
        <w:pStyle w:val="ListParagraph"/>
        <w:keepNext w:val="false"/>
        <w:numPr>
          <w:ilvl w:val="0"/>
          <w:numId w:val="2"/>
        </w:numPr>
        <w:spacing w:after="14" w:before="14"/>
      </w:pPr>
      <w:r>
        <w:rPr>
          <w:rFonts w:ascii="Calibri" w:cs="Calibri" w:eastAsia="Calibri" w:hAnsi="Calibri"/>
          <w:sz w:val="19"/>
          <w:szCs w:val="19"/>
        </w:rPr>
        <w:t xml:space="preserve">Designed secure multi-tenant FastAPI backend with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JWT</w:t>
      </w:r>
      <w:r>
        <w:rPr>
          <w:rFonts w:ascii="Calibri" w:cs="Calibri" w:eastAsia="Calibri" w:hAnsi="Calibri"/>
          <w:sz w:val="19"/>
          <w:szCs w:val="19"/>
        </w:rPr>
        <w:t xml:space="preserve"> authentication,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RBAC</w:t>
      </w:r>
      <w:r>
        <w:rPr>
          <w:rFonts w:ascii="Calibri" w:cs="Calibri" w:eastAsia="Calibri" w:hAnsi="Calibri"/>
          <w:sz w:val="19"/>
          <w:szCs w:val="19"/>
        </w:rPr>
        <w:t xml:space="preserve">, and workspace isolation; maintained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80%+ Pytest coverage</w:t>
      </w:r>
      <w:r>
        <w:rPr>
          <w:rFonts w:ascii="Calibri" w:cs="Calibri" w:eastAsia="Calibri" w:hAnsi="Calibri"/>
          <w:sz w:val="19"/>
          <w:szCs w:val="19"/>
        </w:rPr>
        <w:t xml:space="preserve"> across all API endpoints.</w:t>
      </w:r>
    </w:p>
    <w:p>
      <w:pPr>
        <w:keepNext/>
        <w:spacing w:after="12" w:before="75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Credify – Financial Workflow Management System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·  Personal Project  ·  github.com/RohanTekale</w:t>
      </w:r>
      <w:r>
        <w:t xml:space="preserve">
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Django REST Framework · PostgreSQL · Redis · Celery · Docker</w:t>
      </w:r>
    </w:p>
    <w:p>
      <w:pPr>
        <w:pStyle w:val="ListParagraph"/>
        <w:keepNext/>
        <w:numPr>
          <w:ilvl w:val="0"/>
          <w:numId w:val="2"/>
        </w:numPr>
        <w:spacing w:after="14" w:before="14"/>
      </w:pPr>
      <w:r>
        <w:rPr>
          <w:rFonts w:ascii="Calibri" w:cs="Calibri" w:eastAsia="Calibri" w:hAnsi="Calibri"/>
          <w:sz w:val="19"/>
          <w:szCs w:val="19"/>
        </w:rPr>
        <w:t xml:space="preserve">Designed and built full-featured financial workflow platform covering payment processing, transaction reconciliation, multi-step approval chains, and automated financial reporting.</w:t>
      </w:r>
    </w:p>
    <w:p>
      <w:pPr>
        <w:pStyle w:val="ListParagraph"/>
        <w:keepNext w:val="false"/>
        <w:numPr>
          <w:ilvl w:val="0"/>
          <w:numId w:val="2"/>
        </w:numPr>
        <w:spacing w:after="14" w:before="14"/>
      </w:pPr>
      <w:r>
        <w:rPr>
          <w:rFonts w:ascii="Calibri" w:cs="Calibri" w:eastAsia="Calibri" w:hAnsi="Calibri"/>
          <w:sz w:val="19"/>
          <w:szCs w:val="19"/>
        </w:rPr>
        <w:t xml:space="preserve">Improved transaction throughput using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Redis</w:t>
      </w:r>
      <w:r>
        <w:rPr>
          <w:rFonts w:ascii="Calibri" w:cs="Calibri" w:eastAsia="Calibri" w:hAnsi="Calibri"/>
          <w:sz w:val="19"/>
          <w:szCs w:val="19"/>
        </w:rPr>
        <w:t xml:space="preserve"> caching and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PostgreSQL</w:t>
      </w:r>
      <w:r>
        <w:rPr>
          <w:rFonts w:ascii="Calibri" w:cs="Calibri" w:eastAsia="Calibri" w:hAnsi="Calibri"/>
          <w:sz w:val="19"/>
          <w:szCs w:val="19"/>
        </w:rPr>
        <w:t xml:space="preserve"> query optimization; implemented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Celery</w:t>
      </w:r>
      <w:r>
        <w:rPr>
          <w:rFonts w:ascii="Calibri" w:cs="Calibri" w:eastAsia="Calibri" w:hAnsi="Calibri"/>
          <w:sz w:val="19"/>
          <w:szCs w:val="19"/>
        </w:rPr>
        <w:t xml:space="preserve"> async pipelines and webhook handling for real-time event-driven payment updates.</w:t>
      </w:r>
    </w:p>
    <w:p>
      <w:pPr>
        <w:keepNext/>
        <w:pBdr>
          <w:bottom w:val="single" w:color="003366" w:sz="10" w:space="2"/>
        </w:pBdr>
        <w:spacing w:after="32" w:before="11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EDUCATION</w:t>
      </w:r>
    </w:p>
    <w:p>
      <w:pPr>
        <w:keepNext/>
        <w:tabs>
          <w:tab w:val="right" w:pos="10368"/>
        </w:tabs>
        <w:spacing w:after="10" w:before="4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B.E. – Electronics &amp; Telecommunication  |  Savitribai Phule Pune University, Pune</w:t>
      </w:r>
      <w:r>
        <w:rPr>
          <w:rFonts w:ascii="Calibri" w:cs="Calibri" w:eastAsia="Calibri" w:hAnsi="Calibri"/>
          <w:b/>
          <w:bCs/>
          <w:color w:val="003366"/>
          <w:sz w:val="19"/>
          <w:szCs w:val="19"/>
        </w:rPr>
        <w:t xml:space="preserve">	CGPA: 9.02 / 10.0</w:t>
      </w:r>
    </w:p>
    <w:p>
      <w:pPr>
        <w:spacing w:after="24" w:before="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2019 – 2023</w:t>
      </w:r>
    </w:p>
    <w:p>
      <w:pPr>
        <w:keepNext/>
        <w:pBdr>
          <w:bottom w:val="single" w:color="003366" w:sz="10" w:space="2"/>
        </w:pBdr>
        <w:spacing w:after="32" w:before="11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CERTIFICATIONS</w:t>
      </w:r>
    </w:p>
    <w:p>
      <w:pPr>
        <w:pStyle w:val="ListParagraph"/>
        <w:keepNext w:val="false"/>
        <w:numPr>
          <w:ilvl w:val="0"/>
          <w:numId w:val="2"/>
        </w:numPr>
        <w:spacing w:after="14" w:before="14"/>
      </w:pPr>
      <w:r>
        <w:rPr>
          <w:rFonts w:ascii="Calibri" w:cs="Calibri" w:eastAsia="Calibri" w:hAnsi="Calibri"/>
          <w:sz w:val="19"/>
          <w:szCs w:val="19"/>
        </w:rPr>
        <w:t xml:space="preserve">Python for Data Science, AI &amp; Development – University of Michigan (Coursera)</w:t>
      </w:r>
    </w:p>
    <w:p>
      <w:pPr>
        <w:pStyle w:val="ListParagraph"/>
        <w:keepNext w:val="false"/>
        <w:numPr>
          <w:ilvl w:val="0"/>
          <w:numId w:val="2"/>
        </w:numPr>
        <w:spacing w:after="14" w:before="14"/>
      </w:pPr>
      <w:r>
        <w:rPr>
          <w:rFonts w:ascii="Calibri" w:cs="Calibri" w:eastAsia="Calibri" w:hAnsi="Calibri"/>
          <w:sz w:val="19"/>
          <w:szCs w:val="19"/>
        </w:rPr>
        <w:t xml:space="preserve">Django Application Development – IBM</w:t>
      </w:r>
    </w:p>
    <w:p>
      <w:pPr>
        <w:pStyle w:val="ListParagraph"/>
        <w:keepNext w:val="false"/>
        <w:numPr>
          <w:ilvl w:val="0"/>
          <w:numId w:val="2"/>
        </w:numPr>
        <w:spacing w:after="14" w:before="14"/>
      </w:pPr>
      <w:r>
        <w:rPr>
          <w:rFonts w:ascii="Calibri" w:cs="Calibri" w:eastAsia="Calibri" w:hAnsi="Calibri"/>
          <w:sz w:val="19"/>
          <w:szCs w:val="19"/>
        </w:rPr>
        <w:t xml:space="preserve">Docker &amp; Kubernetes – IBM</w:t>
      </w:r>
    </w:p>
    <w:sectPr>
      <w:pgSz w:w="12240" w:h="15840" w:orient="portrait"/>
      <w:pgMar w:top="560" w:right="900" w:bottom="56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1x0atyqjbbpczatelhgk" Type="http://schemas.openxmlformats.org/officeDocument/2006/relationships/hyperlink" Target="https://www.linkedin.com/in/rohan-tekale/" TargetMode="External"/><Relationship Id="rIdolduzyiov_zn9rpvxp99j" Type="http://schemas.openxmlformats.org/officeDocument/2006/relationships/hyperlink" Target="https://github.com/RohanTekale" TargetMode="External"/><Relationship Id="rIdu1ub-m5s2u_dcvapfv5qc" Type="http://schemas.openxmlformats.org/officeDocument/2006/relationships/hyperlink" Target="https://rohantekale.github.io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2026-05-23T17:39:20.584Z</dcterms:created>
  <dcterms:modified xsi:type="dcterms:W3CDTF">2026-05-23T17:39:20.584Z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