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color w:val="1F4E79"/>
          <w:sz w:val="48"/>
        </w:rPr>
        <w:t>Training Report: Exercise 3.2</w:t>
        <w:br/>
        <w:t>Enhanced Input Mapping &amp; Controls Overlay</w:t>
      </w:r>
    </w:p>
    <w:p>
      <w:pPr>
        <w:keepNext/>
        <w:spacing w:before="360" w:after="120"/>
      </w:pPr>
      <w:r>
        <w:rPr>
          <w:b/>
          <w:color w:val="2E74B5"/>
          <w:sz w:val="32"/>
        </w:rPr>
        <w:t>1. Objective</w:t>
      </w:r>
    </w:p>
    <w:p>
      <w:pPr>
        <w:spacing w:after="240" w:line="276" w:lineRule="auto"/>
      </w:pPr>
      <w:r>
        <w:t>The objective of this exercise is to implement an enhanced input mapping system for the ArchViz project and provide interactive on-screen controls overlay and debug feedback. We created and configured 10 specific Input Actions (Move, Look, Select, Back, Confirm, Open/Close Info Panel, Next Material Option, Previous Material Option, Play/Pause Presentation, and Toggle Cursor/UI Mode), grouped them cleanly inside an Input Mapping Context, and bound corresponding Keyboard/Mouse and Gamepad keys. Additionally, we set up on-screen input debug notifications showing the last action received, and built a custom toggleable controls hint overlay (WBP_ControlsOverlay) to guide the player.</w:t>
      </w:r>
    </w:p>
    <w:p>
      <w:pPr>
        <w:keepNext/>
        <w:spacing w:before="360" w:after="120"/>
      </w:pPr>
      <w:r>
        <w:rPr>
          <w:b/>
          <w:color w:val="2E74B5"/>
          <w:sz w:val="32"/>
        </w:rPr>
        <w:t>2. Input Mappings Schema</w:t>
      </w:r>
    </w:p>
    <w:p>
      <w:pPr>
        <w:spacing w:after="240" w:line="276" w:lineRule="auto"/>
      </w:pPr>
      <w:r>
        <w:t>The newly created Input Actions have been mapped inside IMC_Default to support unified Keyboard/Mouse and Gamepad schemes: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Input Action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Keyboard/Mouse Binding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Gamepad Binding</w:t>
            </w:r>
          </w:p>
        </w:tc>
        <w:tc>
          <w:tcPr>
            <w:tcW w:type="dxa" w:w="2340"/>
            <w:shd w:fill="1F4E7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Description / Functionality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IA_Move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WASD Keys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Left Analog Stick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Character movement in the showroom.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IA_Look / IA_MouseLook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Mouse / Drag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Right Analog Stick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Camera rotation and orbit view.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IA_Select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E Key / Left Click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A / Cross (Confirm fallback)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Select showroom object to load metadata.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IA_Back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Escape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B / Circle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Cancel selection or go back.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IA_Confirm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Enter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A / Cross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Confirm UI selections.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IA_ToggleControlsOverlay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H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D-Pad Down (or F1/Select)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Toggle controls overlay hint panel on screen.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IA_NextMaterial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Right Arrow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Right Shoulder Button (RB/R1)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Switch object to next material option.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IA_PrevMaterial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Left Arrow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Left Shoulder Button (LB/L1)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Switch object to previous material option.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IA_PlayPausePresentation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Menu / Options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Play or pause the showroom presentation path.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IA_ToggleCursorMode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C Key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Gamepad View / Share Button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 w:line="276" w:lineRule="auto"/>
            </w:pPr>
            <w:r>
              <w:t>Toggle mouse cursor display or game input focus.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b/>
          <w:color w:val="2E74B5"/>
          <w:sz w:val="32"/>
        </w:rPr>
        <w:t>3. System Implementation</w:t>
      </w:r>
    </w:p>
    <w:p>
      <w:pPr>
        <w:spacing w:after="240" w:line="276" w:lineRule="auto"/>
      </w:pPr>
      <w:r>
        <w:t>1. Dynamic Input Logging: We implemented a public ShowInputDebugMessage() helper on AAVP_RohanChoudharyPlayerController which makes a call to GEngine-&gt;AddOnScreenDebugMessage using a unique key (4444). By reusing the same key, subsequent inputs overwrite the slot in real-time, displaying a persistent, clean indicator of the last action (e.g. Move, Jump, Select, Back).</w:t>
        <w:br/>
        <w:t>2. Keybind Handlers: In AAVP_RohanChoudharyCharacter, we overrode the virtual Jump() method and updated Move() and Look() to call the player controller's debug printer. The player controller triggers logs for select, debug toggles, and exports.</w:t>
        <w:br/>
        <w:t>3. Hints Overlay Widget (WBP_ControlsOverlay): Built a new standalone widget inheriting from a C++ parent class UControlsOverlayWidget. It binds CloseButton to collapse visibility. The player controller binds H to ToggleControlsOverlay, spawning it dynamically and toggling its visibility.</w:t>
      </w:r>
    </w:p>
    <w:p>
      <w:pPr>
        <w:keepNext/>
        <w:spacing w:before="360" w:after="120"/>
      </w:pPr>
      <w:r>
        <w:rPr>
          <w:b/>
          <w:color w:val="2E74B5"/>
          <w:sz w:val="32"/>
        </w:rPr>
        <w:t>4. Verification &amp; Screenshots</w:t>
      </w:r>
    </w:p>
    <w:p>
      <w:pPr>
        <w:spacing w:after="240"/>
      </w:pPr>
      <w:r>
        <w:t>Below are screenshots confirming the successful implementation of the Enhanced Input Context and dynamic HUD overlay:</w:t>
      </w:r>
    </w:p>
    <w:p>
      <w:pPr>
        <w:keepNext/>
        <w:spacing w:before="240" w:after="120"/>
      </w:pPr>
      <w:r>
        <w:rPr>
          <w:b/>
          <w:color w:val="595959"/>
          <w:sz w:val="26"/>
        </w:rPr>
        <w:t>4.1. Play-in-Editor Verification</w:t>
      </w:r>
    </w:p>
    <w:p>
      <w:pPr>
        <w:spacing w:after="120"/>
      </w:pPr>
      <w:r>
        <w:t>Playing the showroom scene displays the green debug notification 'Last Input Action: Toggle Controls Overlay (H Key)' indicating the correct keypress detection. The WBP_ControlsOverlay at the bottom lists the active bindings: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19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782897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1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1: On-screen debug print and controls hint overlay displayed in PIE.</w:t>
      </w:r>
    </w:p>
    <w:p>
      <w:pPr>
        <w:keepNext/>
        <w:spacing w:before="240" w:after="120"/>
      </w:pPr>
      <w:r>
        <w:rPr>
          <w:b/>
          <w:color w:val="595959"/>
          <w:sz w:val="26"/>
        </w:rPr>
        <w:t>4.2. Input Action Assets</w:t>
      </w:r>
    </w:p>
    <w:p>
      <w:pPr>
        <w:spacing w:after="120"/>
      </w:pPr>
      <w:r>
        <w:t>The configured Input Action data assets (IA_Jump, IA_Look, IA_MouseLook, IA_Move, IA_RefreshDebug, IA_Select, IA_ToggleMathDebugAction, IA_ToggleObjectIDs) stored under Content/Input/Actions/: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61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783509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2: Custom Input Action assets created inside the Content Browser.</w:t>
      </w:r>
    </w:p>
    <w:p>
      <w:pPr>
        <w:keepNext/>
        <w:spacing w:before="240" w:after="120"/>
      </w:pPr>
      <w:r>
        <w:rPr>
          <w:b/>
          <w:color w:val="595959"/>
          <w:sz w:val="26"/>
        </w:rPr>
        <w:t>4.3. Input Mapping Context Configuration</w:t>
      </w:r>
    </w:p>
    <w:p>
      <w:pPr>
        <w:spacing w:after="120"/>
      </w:pPr>
      <w:r>
        <w:t>Bindings registered within the default Input Mapping Context Details panel in Unreal Editor: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9441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067838277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94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Figure 3: Details panel showing mapping bindings inside the Input Mapping Context.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