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F4B40A" w14:textId="77777777" w:rsidR="00407EE9" w:rsidRDefault="00000000" w:rsidP="00E11803">
      <w:pPr>
        <w:spacing w:after="40"/>
        <w:ind w:left="-270" w:right="-486"/>
        <w:jc w:val="center"/>
      </w:pPr>
      <w:r>
        <w:rPr>
          <w:b/>
          <w:bCs/>
          <w:color w:val="1F3864"/>
          <w:sz w:val="34"/>
          <w:szCs w:val="34"/>
        </w:rPr>
        <w:t>Rohan Jain</w:t>
      </w:r>
    </w:p>
    <w:p w14:paraId="32ABBC6D" w14:textId="69967D60" w:rsidR="00407EE9" w:rsidRDefault="003A1D37">
      <w:pPr>
        <w:spacing w:after="60"/>
        <w:jc w:val="center"/>
      </w:pPr>
      <w:r>
        <w:rPr>
          <w:color w:val="555555"/>
          <w:sz w:val="19"/>
          <w:szCs w:val="19"/>
        </w:rPr>
        <w:t>New York City</w:t>
      </w:r>
      <w:r w:rsidR="00E5074B">
        <w:rPr>
          <w:color w:val="555555"/>
          <w:sz w:val="19"/>
          <w:szCs w:val="19"/>
        </w:rPr>
        <w:t xml:space="preserve">, </w:t>
      </w:r>
      <w:r>
        <w:rPr>
          <w:color w:val="555555"/>
          <w:sz w:val="19"/>
          <w:szCs w:val="19"/>
        </w:rPr>
        <w:t>NY</w:t>
      </w:r>
      <w:r w:rsidR="00D542DD">
        <w:rPr>
          <w:color w:val="555555"/>
          <w:sz w:val="19"/>
          <w:szCs w:val="19"/>
        </w:rPr>
        <w:t>, 10003</w:t>
      </w:r>
      <w:r w:rsidR="001B0F0B">
        <w:rPr>
          <w:color w:val="555555"/>
          <w:sz w:val="19"/>
          <w:szCs w:val="19"/>
        </w:rPr>
        <w:t xml:space="preserve"> </w:t>
      </w:r>
      <w:r w:rsidR="00484407">
        <w:rPr>
          <w:color w:val="555555"/>
          <w:sz w:val="19"/>
          <w:szCs w:val="19"/>
        </w:rPr>
        <w:t>●</w:t>
      </w:r>
      <w:r w:rsidR="004C2A5A">
        <w:rPr>
          <w:color w:val="555555"/>
          <w:sz w:val="19"/>
          <w:szCs w:val="19"/>
        </w:rPr>
        <w:t/>
      </w:r>
      <w:r w:rsidR="00C7072B">
        <w:rPr>
          <w:color w:val="555555"/>
          <w:sz w:val="19"/>
          <w:szCs w:val="19"/>
        </w:rPr>
        <w:t/>
      </w:r>
      <w:r w:rsidR="004C2A5A">
        <w:rPr>
          <w:color w:val="555555"/>
          <w:sz w:val="19"/>
          <w:szCs w:val="19"/>
        </w:rPr>
        <w:t xml:space="preserve">  </w:t>
      </w:r>
      <w:hyperlink r:id="rId5" w:history="1">
        <w:r w:rsidR="00407EE9">
          <w:rPr>
            <w:color w:val="1155CC"/>
            <w:sz w:val="19"/>
            <w:szCs w:val="19"/>
            <w:u w:val="single"/>
          </w:rPr>
          <w:t>jainrohan2312@gmail.com</w:t>
        </w:r>
      </w:hyperlink>
      <w:r w:rsidR="004C2A5A">
        <w:rPr>
          <w:color w:val="555555"/>
          <w:sz w:val="19"/>
          <w:szCs w:val="19"/>
        </w:rPr>
        <w:t xml:space="preserve">  ●  </w:t>
      </w:r>
      <w:hyperlink r:id="rId6" w:history="1">
        <w:r w:rsidR="00407EE9">
          <w:rPr>
            <w:color w:val="1155CC"/>
            <w:sz w:val="19"/>
            <w:szCs w:val="19"/>
            <w:u w:val="single"/>
          </w:rPr>
          <w:t>LinkedIn</w:t>
        </w:r>
      </w:hyperlink>
      <w:r w:rsidR="004C2A5A">
        <w:rPr>
          <w:color w:val="555555"/>
          <w:sz w:val="19"/>
          <w:szCs w:val="19"/>
        </w:rPr>
        <w:t xml:space="preserve">  ●  </w:t>
      </w:r>
      <w:hyperlink r:id="rId7" w:history="1">
        <w:r w:rsidR="00407EE9">
          <w:rPr>
            <w:color w:val="1155CC"/>
            <w:sz w:val="19"/>
            <w:szCs w:val="19"/>
            <w:u w:val="single"/>
          </w:rPr>
          <w:t>GitHub</w:t>
        </w:r>
      </w:hyperlink>
      <w:r w:rsidR="004C2A5A">
        <w:rPr>
          <w:color w:val="555555"/>
          <w:sz w:val="19"/>
          <w:szCs w:val="19"/>
        </w:rPr>
        <w:t xml:space="preserve">  ●  </w:t>
      </w:r>
      <w:hyperlink r:id="rId8" w:history="1">
        <w:proofErr w:type="spellStart"/>
        <w:r w:rsidR="00407EE9">
          <w:rPr>
            <w:color w:val="1155CC"/>
            <w:sz w:val="19"/>
            <w:szCs w:val="19"/>
            <w:u w:val="single"/>
          </w:rPr>
          <w:t>HuggingFace</w:t>
        </w:r>
        <w:proofErr w:type="spellEnd"/>
      </w:hyperlink>
    </w:p>
    <w:p w14:paraId="019AA89F" w14:textId="77777777" w:rsidR="00AC76CE" w:rsidRPr="0083495E" w:rsidRDefault="00AC76CE" w:rsidP="00AC76CE">
      <w:pPr>
        <w:pBdr>
          <w:bottom w:val="single" w:sz="4" w:space="1" w:color="1F3864"/>
        </w:pBdr>
        <w:spacing w:before="160" w:after="40"/>
      </w:pPr>
      <w:r w:rsidRPr="0083495E">
        <w:t>Data Scientist with 3.5+ years production experience building statistical models and ML pipelines at scale. Specialized in classification modeling, time-series forecasting, and KPI analytics frameworks, translating data into measurable business decisions.</w:t>
      </w:r>
    </w:p>
    <w:p w14:paraId="2C7F1AE4" w14:textId="77777777" w:rsidR="00F81049" w:rsidRDefault="00F81049" w:rsidP="00F81049">
      <w:pPr>
        <w:pBdr>
          <w:bottom w:val="single" w:sz="4" w:space="1" w:color="1F3864"/>
        </w:pBdr>
        <w:spacing w:before="160" w:after="40"/>
      </w:pPr>
      <w:r>
        <w:rPr>
          <w:b/>
          <w:bCs/>
          <w:color w:val="1F3864"/>
          <w:sz w:val="22"/>
          <w:szCs w:val="22"/>
        </w:rPr>
        <w:t>EDUCATION</w:t>
      </w:r>
    </w:p>
    <w:p w14:paraId="233761B0" w14:textId="77777777" w:rsidR="00F81049" w:rsidRDefault="00F81049" w:rsidP="00F81049">
      <w:pPr>
        <w:tabs>
          <w:tab w:val="right" w:pos="9360"/>
        </w:tabs>
        <w:spacing w:before="100" w:after="20"/>
      </w:pPr>
      <w:r>
        <w:rPr>
          <w:b/>
          <w:bCs/>
          <w:sz w:val="21"/>
          <w:szCs w:val="21"/>
        </w:rPr>
        <w:t>University of Maryland</w:t>
      </w:r>
      <w:r>
        <w:tab/>
      </w:r>
      <w:r>
        <w:rPr>
          <w:color w:val="555555"/>
          <w:sz w:val="19"/>
          <w:szCs w:val="19"/>
        </w:rPr>
        <w:t>College Park, MD</w:t>
      </w:r>
    </w:p>
    <w:p w14:paraId="1EAB7402" w14:textId="77777777" w:rsidR="00F81049" w:rsidRDefault="00F81049" w:rsidP="00F81049">
      <w:pPr>
        <w:tabs>
          <w:tab w:val="right" w:pos="9360"/>
        </w:tabs>
        <w:spacing w:before="4" w:after="8"/>
      </w:pPr>
      <w:r>
        <w:rPr>
          <w:i/>
          <w:iCs/>
          <w:sz w:val="19"/>
          <w:szCs w:val="19"/>
        </w:rPr>
        <w:t>Master of Science in Applied Machine Learning</w:t>
      </w:r>
      <w:r>
        <w:tab/>
      </w:r>
      <w:r>
        <w:rPr>
          <w:color w:val="555555"/>
          <w:sz w:val="19"/>
          <w:szCs w:val="19"/>
        </w:rPr>
        <w:t>Aug 2024 – May 2026</w:t>
      </w:r>
    </w:p>
    <w:p w14:paraId="328E26C0" w14:textId="77777777" w:rsidR="00F81049" w:rsidRDefault="00F81049" w:rsidP="00F81049">
      <w:pPr>
        <w:tabs>
          <w:tab w:val="right" w:pos="9360"/>
        </w:tabs>
        <w:spacing w:before="60" w:after="20"/>
      </w:pPr>
      <w:r>
        <w:rPr>
          <w:b/>
          <w:bCs/>
          <w:sz w:val="21"/>
          <w:szCs w:val="21"/>
        </w:rPr>
        <w:t>PES University</w:t>
      </w:r>
      <w:r>
        <w:tab/>
      </w:r>
      <w:r>
        <w:rPr>
          <w:color w:val="555555"/>
          <w:sz w:val="19"/>
          <w:szCs w:val="19"/>
        </w:rPr>
        <w:t>Bengaluru, India</w:t>
      </w:r>
    </w:p>
    <w:p w14:paraId="12716C2B" w14:textId="77777777" w:rsidR="00F81049" w:rsidRDefault="00F81049" w:rsidP="00F81049">
      <w:pPr>
        <w:tabs>
          <w:tab w:val="right" w:pos="9360"/>
        </w:tabs>
        <w:spacing w:before="4" w:after="8"/>
      </w:pPr>
      <w:r>
        <w:rPr>
          <w:i/>
          <w:iCs/>
          <w:sz w:val="19"/>
          <w:szCs w:val="19"/>
        </w:rPr>
        <w:t>Bachelor of Technology in Electronics and Communication Engineering</w:t>
      </w:r>
      <w:r>
        <w:tab/>
      </w:r>
      <w:r>
        <w:rPr>
          <w:color w:val="555555"/>
          <w:sz w:val="19"/>
          <w:szCs w:val="19"/>
        </w:rPr>
        <w:t>Aug 2017 – May 2021</w:t>
      </w:r>
    </w:p>
    <w:p w14:paraId="3AE98AD0" w14:textId="163B3783" w:rsidR="00F81049" w:rsidRPr="00F81049" w:rsidRDefault="00F81049" w:rsidP="00F81049">
      <w:pPr>
        <w:spacing w:before="4" w:after="40"/>
      </w:pPr>
      <w:r>
        <w:rPr>
          <w:color w:val="555555"/>
          <w:sz w:val="19"/>
          <w:szCs w:val="19"/>
        </w:rPr>
        <w:t>Relevant Coursework: Machine Learning, Artificial Neural Networks</w:t>
      </w:r>
    </w:p>
    <w:p w14:paraId="7358795F" w14:textId="77777777" w:rsidR="00AC76CE" w:rsidRDefault="00AC76CE" w:rsidP="00AC76CE">
      <w:pPr>
        <w:pBdr>
          <w:bottom w:val="single" w:sz="4" w:space="1" w:color="1F3864"/>
        </w:pBdr>
        <w:spacing w:before="160" w:after="40"/>
      </w:pPr>
      <w:r>
        <w:rPr>
          <w:b/>
          <w:bCs/>
          <w:color w:val="1F3864"/>
          <w:sz w:val="22"/>
          <w:szCs w:val="22"/>
        </w:rPr>
        <w:t>SKILLS</w:t>
      </w:r>
    </w:p>
    <w:p w14:paraId="243514CB" w14:textId="09E230A0" w:rsidR="00AC76CE" w:rsidRDefault="00AC76CE" w:rsidP="00AC76CE">
      <w:pPr>
        <w:spacing w:before="28" w:after="28"/>
      </w:pPr>
      <w:r>
        <w:rPr>
          <w:b/>
          <w:bCs/>
          <w:sz w:val="19"/>
          <w:szCs w:val="19"/>
        </w:rPr>
        <w:t>Programming &amp; ML Frameworks:</w:t>
      </w:r>
      <w:r>
        <w:rPr>
          <w:color w:val="555555"/>
          <w:sz w:val="19"/>
          <w:szCs w:val="19"/>
        </w:rPr>
        <w:t xml:space="preserve"> Python (</w:t>
      </w:r>
      <w:proofErr w:type="spellStart"/>
      <w:r>
        <w:rPr>
          <w:color w:val="555555"/>
          <w:sz w:val="19"/>
          <w:szCs w:val="19"/>
        </w:rPr>
        <w:t>PyTorch</w:t>
      </w:r>
      <w:proofErr w:type="spellEnd"/>
      <w:r>
        <w:rPr>
          <w:color w:val="555555"/>
          <w:sz w:val="19"/>
          <w:szCs w:val="19"/>
        </w:rPr>
        <w:t>, scikit-learn, Pandas, NumPy), SQL</w:t>
      </w:r>
    </w:p>
    <w:p w14:paraId="236B7D26" w14:textId="77777777" w:rsidR="00AC76CE" w:rsidRDefault="00AC76CE" w:rsidP="00AC76CE">
      <w:pPr>
        <w:spacing w:before="28" w:after="28"/>
        <w:rPr>
          <w:color w:val="555555"/>
          <w:sz w:val="19"/>
          <w:szCs w:val="19"/>
        </w:rPr>
      </w:pPr>
      <w:r>
        <w:rPr>
          <w:b/>
          <w:bCs/>
          <w:sz w:val="19"/>
          <w:szCs w:val="19"/>
        </w:rPr>
        <w:t>Agentic AI:</w:t>
      </w:r>
      <w:r>
        <w:rPr>
          <w:color w:val="555555"/>
          <w:sz w:val="19"/>
          <w:szCs w:val="19"/>
        </w:rPr>
        <w:t xml:space="preserve"> </w:t>
      </w:r>
      <w:proofErr w:type="spellStart"/>
      <w:r w:rsidRPr="00451269">
        <w:rPr>
          <w:color w:val="555555"/>
          <w:sz w:val="19"/>
          <w:szCs w:val="19"/>
        </w:rPr>
        <w:t>LangGraph</w:t>
      </w:r>
      <w:proofErr w:type="spellEnd"/>
      <w:r w:rsidRPr="00451269">
        <w:rPr>
          <w:color w:val="555555"/>
          <w:sz w:val="19"/>
          <w:szCs w:val="19"/>
        </w:rPr>
        <w:t xml:space="preserve">, </w:t>
      </w:r>
      <w:proofErr w:type="spellStart"/>
      <w:r w:rsidRPr="00451269">
        <w:rPr>
          <w:color w:val="555555"/>
          <w:sz w:val="19"/>
          <w:szCs w:val="19"/>
        </w:rPr>
        <w:t>LangChain</w:t>
      </w:r>
      <w:proofErr w:type="spellEnd"/>
      <w:r w:rsidRPr="00451269">
        <w:rPr>
          <w:color w:val="555555"/>
          <w:sz w:val="19"/>
          <w:szCs w:val="19"/>
        </w:rPr>
        <w:t xml:space="preserve">, Google ADK, Microsoft Agent Framework, MCP, A2A, </w:t>
      </w:r>
      <w:proofErr w:type="spellStart"/>
      <w:r w:rsidRPr="00451269">
        <w:rPr>
          <w:color w:val="555555"/>
          <w:sz w:val="19"/>
          <w:szCs w:val="19"/>
        </w:rPr>
        <w:t>LangSmith</w:t>
      </w:r>
      <w:proofErr w:type="spellEnd"/>
      <w:r w:rsidRPr="00451269">
        <w:rPr>
          <w:color w:val="555555"/>
          <w:sz w:val="19"/>
          <w:szCs w:val="19"/>
        </w:rPr>
        <w:t>, function calling/tool use, multi-agent orchestration, Chain-of-Thought prompting, human-in-the-loop, agent evaluation (golden sets, LLM-as-judge), prompt-injection and tool-misuse guardrails</w:t>
      </w:r>
    </w:p>
    <w:p w14:paraId="6DACE6A1" w14:textId="77777777" w:rsidR="00AC76CE" w:rsidRDefault="00AC76CE" w:rsidP="00AC76CE">
      <w:pPr>
        <w:spacing w:before="28" w:after="28"/>
        <w:rPr>
          <w:color w:val="555555"/>
          <w:sz w:val="19"/>
          <w:szCs w:val="19"/>
        </w:rPr>
      </w:pPr>
      <w:r w:rsidRPr="00451269">
        <w:rPr>
          <w:b/>
          <w:bCs/>
        </w:rPr>
        <w:t>RAG:</w:t>
      </w:r>
      <w:r>
        <w:t xml:space="preserve"> </w:t>
      </w:r>
      <w:r w:rsidRPr="00451269">
        <w:rPr>
          <w:color w:val="555555"/>
          <w:sz w:val="19"/>
          <w:szCs w:val="19"/>
        </w:rPr>
        <w:t xml:space="preserve">document ingestion, chunking, embeddings, hybrid search (pgvector, BM25, RRF), cross-encoder reranking, </w:t>
      </w:r>
      <w:proofErr w:type="spellStart"/>
      <w:r w:rsidRPr="00451269">
        <w:rPr>
          <w:color w:val="555555"/>
          <w:sz w:val="19"/>
          <w:szCs w:val="19"/>
        </w:rPr>
        <w:t>LlamaIndex</w:t>
      </w:r>
      <w:proofErr w:type="spellEnd"/>
    </w:p>
    <w:p w14:paraId="1D18A7CD" w14:textId="77777777" w:rsidR="00AC76CE" w:rsidRDefault="00AC76CE" w:rsidP="00AC76CE">
      <w:pPr>
        <w:spacing w:before="28" w:after="28"/>
        <w:rPr>
          <w:color w:val="555555"/>
          <w:sz w:val="19"/>
          <w:szCs w:val="19"/>
        </w:rPr>
      </w:pPr>
      <w:r w:rsidRPr="00451269">
        <w:rPr>
          <w:b/>
          <w:bCs/>
        </w:rPr>
        <w:t xml:space="preserve">Inference &amp; Optimization: </w:t>
      </w:r>
      <w:proofErr w:type="spellStart"/>
      <w:r w:rsidRPr="00451269">
        <w:rPr>
          <w:color w:val="555555"/>
          <w:sz w:val="19"/>
          <w:szCs w:val="19"/>
        </w:rPr>
        <w:t>vLLM</w:t>
      </w:r>
      <w:proofErr w:type="spellEnd"/>
      <w:r w:rsidRPr="00451269">
        <w:rPr>
          <w:color w:val="555555"/>
          <w:sz w:val="19"/>
          <w:szCs w:val="19"/>
        </w:rPr>
        <w:t xml:space="preserve">, INT8 PTQ/QAT, knowledge distillation, structured pruning, GGUF, </w:t>
      </w:r>
      <w:proofErr w:type="spellStart"/>
      <w:r w:rsidRPr="00451269">
        <w:rPr>
          <w:color w:val="555555"/>
          <w:sz w:val="19"/>
          <w:szCs w:val="19"/>
        </w:rPr>
        <w:t>Ollama</w:t>
      </w:r>
      <w:proofErr w:type="spellEnd"/>
    </w:p>
    <w:p w14:paraId="6B5C9966" w14:textId="5A75CC7F" w:rsidR="003A1D37" w:rsidRDefault="00AC76CE" w:rsidP="00AC76CE">
      <w:pPr>
        <w:spacing w:before="28" w:after="28"/>
      </w:pPr>
      <w:r w:rsidRPr="00451269">
        <w:rPr>
          <w:b/>
          <w:bCs/>
        </w:rPr>
        <w:t>Deep Learning:</w:t>
      </w:r>
      <w:r>
        <w:t xml:space="preserve"> </w:t>
      </w:r>
      <w:r w:rsidRPr="00451269">
        <w:rPr>
          <w:color w:val="555555"/>
          <w:sz w:val="19"/>
          <w:szCs w:val="19"/>
        </w:rPr>
        <w:t>LLMs (</w:t>
      </w:r>
      <w:proofErr w:type="spellStart"/>
      <w:r w:rsidRPr="00451269">
        <w:rPr>
          <w:color w:val="555555"/>
          <w:sz w:val="19"/>
          <w:szCs w:val="19"/>
        </w:rPr>
        <w:t>LoRA</w:t>
      </w:r>
      <w:proofErr w:type="spellEnd"/>
      <w:r w:rsidRPr="00451269">
        <w:rPr>
          <w:color w:val="555555"/>
          <w:sz w:val="19"/>
          <w:szCs w:val="19"/>
        </w:rPr>
        <w:t>, PEFT, GRPO), Transformers, CNNs, Transfer Learning, Time-Series Analysis</w:t>
      </w:r>
    </w:p>
    <w:p w14:paraId="5B0F41B4" w14:textId="2D492D53" w:rsidR="00AC76CE" w:rsidRPr="00AC76CE" w:rsidRDefault="00AC76CE" w:rsidP="00AC76CE">
      <w:pPr>
        <w:spacing w:before="28" w:after="28"/>
        <w:rPr>
          <w:color w:val="555555"/>
          <w:sz w:val="19"/>
          <w:szCs w:val="19"/>
        </w:rPr>
      </w:pPr>
      <w:r w:rsidRPr="00451269">
        <w:rPr>
          <w:b/>
          <w:bCs/>
        </w:rPr>
        <w:t>Cloud &amp; Infrastructure:</w:t>
      </w:r>
      <w:r>
        <w:t xml:space="preserve"> </w:t>
      </w:r>
      <w:r w:rsidRPr="00451269">
        <w:rPr>
          <w:color w:val="555555"/>
          <w:sz w:val="19"/>
          <w:szCs w:val="19"/>
        </w:rPr>
        <w:t>Kubernetes, Docker, GitHub Actions CI/CD, AWS (Lambda, Bedrock, Aurora, S3), REST APIs Data Engineering: ETL Pipelines, Data Lakes, Advanced SQL (CTEs, Window Functions), Vector Databases</w:t>
      </w:r>
    </w:p>
    <w:p w14:paraId="5253C652" w14:textId="010C9726" w:rsidR="00CD230A" w:rsidRDefault="00CD230A" w:rsidP="00CD230A">
      <w:pPr>
        <w:pBdr>
          <w:bottom w:val="single" w:sz="4" w:space="1" w:color="1F3864"/>
        </w:pBdr>
        <w:spacing w:before="160" w:after="40"/>
      </w:pPr>
      <w:r>
        <w:rPr>
          <w:b/>
          <w:bCs/>
          <w:color w:val="1F3864"/>
          <w:sz w:val="22"/>
          <w:szCs w:val="22"/>
        </w:rPr>
        <w:t>WORK EXPERIENCE</w:t>
      </w:r>
    </w:p>
    <w:p w14:paraId="72EC2C60" w14:textId="77777777" w:rsidR="00CD230A" w:rsidRDefault="00CD230A" w:rsidP="00CD230A">
      <w:pPr>
        <w:tabs>
          <w:tab w:val="right" w:pos="9360"/>
        </w:tabs>
        <w:spacing w:before="100" w:after="4"/>
      </w:pPr>
      <w:r>
        <w:rPr>
          <w:b/>
          <w:bCs/>
          <w:sz w:val="22"/>
          <w:szCs w:val="22"/>
        </w:rPr>
        <w:t>Goldman Sachs</w:t>
      </w:r>
      <w:r>
        <w:tab/>
      </w:r>
      <w:r>
        <w:rPr>
          <w:color w:val="555555"/>
          <w:sz w:val="19"/>
          <w:szCs w:val="19"/>
        </w:rPr>
        <w:t>Bengaluru, India</w:t>
      </w:r>
    </w:p>
    <w:p w14:paraId="696F50FD" w14:textId="4F87FAED" w:rsidR="00CD230A" w:rsidRDefault="00906325" w:rsidP="00CD230A">
      <w:pPr>
        <w:tabs>
          <w:tab w:val="right" w:pos="9360"/>
        </w:tabs>
        <w:spacing w:before="4" w:after="16"/>
      </w:pPr>
      <w:r>
        <w:rPr>
          <w:b/>
          <w:bCs/>
          <w:i/>
          <w:iCs/>
          <w:sz w:val="19"/>
          <w:szCs w:val="19"/>
        </w:rPr>
        <w:t>Data Scientist</w:t>
      </w:r>
      <w:r w:rsidR="00CD230A">
        <w:tab/>
      </w:r>
      <w:r w:rsidR="00CD230A">
        <w:rPr>
          <w:color w:val="555555"/>
          <w:sz w:val="19"/>
          <w:szCs w:val="19"/>
        </w:rPr>
        <w:t>Jan 2021 – June 2024</w:t>
      </w:r>
    </w:p>
    <w:p w14:paraId="78788D15" w14:textId="24CAA8ED" w:rsidR="007C76FD" w:rsidRDefault="007C76FD" w:rsidP="00CD230A">
      <w:pPr>
        <w:spacing w:before="4" w:after="20"/>
        <w:rPr>
          <w:i/>
          <w:iCs/>
          <w:color w:val="555555"/>
          <w:sz w:val="19"/>
          <w:szCs w:val="19"/>
        </w:rPr>
      </w:pPr>
      <w:r w:rsidRPr="007C76FD">
        <w:rPr>
          <w:i/>
          <w:iCs/>
          <w:color w:val="555555"/>
          <w:sz w:val="19"/>
          <w:szCs w:val="19"/>
        </w:rPr>
        <w:t xml:space="preserve">Progressed from STEM Intern to Data Analyst to Data Scientist over </w:t>
      </w:r>
      <w:r w:rsidR="00E5074B">
        <w:rPr>
          <w:i/>
          <w:iCs/>
          <w:color w:val="555555"/>
          <w:sz w:val="19"/>
          <w:szCs w:val="19"/>
        </w:rPr>
        <w:t>4</w:t>
      </w:r>
      <w:r w:rsidRPr="007C76FD">
        <w:rPr>
          <w:i/>
          <w:iCs/>
          <w:color w:val="555555"/>
          <w:sz w:val="19"/>
          <w:szCs w:val="19"/>
        </w:rPr>
        <w:t xml:space="preserve"> years, scaling automated workflows from </w:t>
      </w:r>
      <w:r w:rsidRPr="007C76FD">
        <w:rPr>
          <w:b/>
          <w:bCs/>
          <w:i/>
          <w:iCs/>
          <w:color w:val="555555"/>
          <w:sz w:val="19"/>
          <w:szCs w:val="19"/>
        </w:rPr>
        <w:t>4 to 18 (350% increase)</w:t>
      </w:r>
      <w:r w:rsidRPr="007C76FD">
        <w:rPr>
          <w:i/>
          <w:iCs/>
          <w:color w:val="555555"/>
          <w:sz w:val="19"/>
          <w:szCs w:val="19"/>
        </w:rPr>
        <w:t xml:space="preserve"> and cutting manual work by </w:t>
      </w:r>
      <w:r w:rsidRPr="007C76FD">
        <w:rPr>
          <w:b/>
          <w:bCs/>
          <w:i/>
          <w:iCs/>
          <w:color w:val="555555"/>
          <w:sz w:val="19"/>
          <w:szCs w:val="19"/>
        </w:rPr>
        <w:t>180+ hours/quarter</w:t>
      </w:r>
      <w:r w:rsidRPr="007C76FD">
        <w:rPr>
          <w:i/>
          <w:iCs/>
          <w:color w:val="555555"/>
          <w:sz w:val="19"/>
          <w:szCs w:val="19"/>
        </w:rPr>
        <w:t xml:space="preserve"> within Goldman Sachs Asset Management division</w:t>
      </w:r>
      <w:r>
        <w:rPr>
          <w:i/>
          <w:iCs/>
          <w:color w:val="555555"/>
          <w:sz w:val="19"/>
          <w:szCs w:val="19"/>
        </w:rPr>
        <w:t>.</w:t>
      </w:r>
    </w:p>
    <w:p w14:paraId="37593AC3" w14:textId="7A055DDD" w:rsidR="00CD230A" w:rsidRDefault="00CD230A" w:rsidP="00CD230A">
      <w:pPr>
        <w:pStyle w:val="ListParagraph"/>
        <w:numPr>
          <w:ilvl w:val="0"/>
          <w:numId w:val="2"/>
        </w:numPr>
        <w:spacing w:before="20" w:after="20"/>
      </w:pPr>
      <w:r>
        <w:t xml:space="preserve">Trained </w:t>
      </w:r>
      <w:r>
        <w:rPr>
          <w:b/>
          <w:bCs/>
        </w:rPr>
        <w:t>SVM classification model</w:t>
      </w:r>
      <w:r>
        <w:t xml:space="preserve"> analyzing trade settlement patterns, </w:t>
      </w:r>
      <w:r>
        <w:rPr>
          <w:b/>
          <w:bCs/>
        </w:rPr>
        <w:t>reducing pending trades by 40%</w:t>
      </w:r>
      <w:r>
        <w:t xml:space="preserve"> and mitigating regulatory penalties by </w:t>
      </w:r>
      <w:r>
        <w:rPr>
          <w:b/>
          <w:bCs/>
        </w:rPr>
        <w:t>~$65k/quarter</w:t>
      </w:r>
      <w:r>
        <w:t>; Applied SMOTE for class imbalance</w:t>
      </w:r>
    </w:p>
    <w:p w14:paraId="5817E68C" w14:textId="7B9F9FCB" w:rsidR="00C7072B" w:rsidRPr="00886388" w:rsidRDefault="00E5074B" w:rsidP="00E5074B">
      <w:pPr>
        <w:pStyle w:val="ListParagraph"/>
        <w:numPr>
          <w:ilvl w:val="0"/>
          <w:numId w:val="2"/>
        </w:numPr>
        <w:spacing w:before="20" w:after="20"/>
      </w:pPr>
      <w:r w:rsidRPr="00E5074B">
        <w:t xml:space="preserve">Engineered a Loan Servicing </w:t>
      </w:r>
      <w:r w:rsidRPr="00E5074B">
        <w:rPr>
          <w:b/>
          <w:bCs/>
        </w:rPr>
        <w:t>Automation AI Agent</w:t>
      </w:r>
      <w:r w:rsidRPr="00E5074B">
        <w:t xml:space="preserve"> (GPT-4, GPT-3.5-turbo, </w:t>
      </w:r>
      <w:r w:rsidRPr="00E5074B">
        <w:rPr>
          <w:b/>
          <w:bCs/>
        </w:rPr>
        <w:t>RAG with pgvector</w:t>
      </w:r>
      <w:r w:rsidRPr="00E5074B">
        <w:t xml:space="preserve">) coordinating a 10-module pipeline and 7 tools (PDF parsing, internal document store, PostgreSQL), with </w:t>
      </w:r>
      <w:r w:rsidRPr="00E5074B">
        <w:rPr>
          <w:b/>
          <w:bCs/>
        </w:rPr>
        <w:t>2 human-in-the-loop</w:t>
      </w:r>
      <w:r w:rsidRPr="00E5074B">
        <w:t xml:space="preserve"> approval checkpoints across 14 validation checks; saved 40 hrs/month and eliminated erroneous database writes</w:t>
      </w:r>
    </w:p>
    <w:p w14:paraId="728D94AE" w14:textId="1427C458" w:rsidR="00E5074B" w:rsidRPr="00E5074B" w:rsidRDefault="00E5074B" w:rsidP="00CD230A">
      <w:pPr>
        <w:pStyle w:val="ListParagraph"/>
        <w:numPr>
          <w:ilvl w:val="0"/>
          <w:numId w:val="2"/>
        </w:numPr>
        <w:spacing w:before="20" w:after="20"/>
        <w:rPr>
          <w:b/>
          <w:bCs/>
        </w:rPr>
      </w:pPr>
      <w:r w:rsidRPr="00E5074B">
        <w:t xml:space="preserve">Built a computer vision </w:t>
      </w:r>
      <w:r w:rsidRPr="00E5074B">
        <w:rPr>
          <w:b/>
          <w:bCs/>
        </w:rPr>
        <w:t>OCR pipeline</w:t>
      </w:r>
      <w:r w:rsidRPr="00E5074B">
        <w:t xml:space="preserve"> automating KYC compliance extraction for 4 additional teams at </w:t>
      </w:r>
      <w:r w:rsidRPr="00E5074B">
        <w:rPr>
          <w:b/>
          <w:bCs/>
        </w:rPr>
        <w:t>96% accuracy</w:t>
      </w:r>
    </w:p>
    <w:p w14:paraId="5BDFEB84" w14:textId="6154FEE7" w:rsidR="00E5074B" w:rsidRDefault="00E5074B" w:rsidP="00CD230A">
      <w:pPr>
        <w:pStyle w:val="ListParagraph"/>
        <w:numPr>
          <w:ilvl w:val="0"/>
          <w:numId w:val="2"/>
        </w:numPr>
        <w:spacing w:before="20" w:after="20"/>
      </w:pPr>
      <w:r w:rsidRPr="00E5074B">
        <w:t xml:space="preserve">Modeled and queried data from 10+ systems into an automated </w:t>
      </w:r>
      <w:r w:rsidRPr="00E5074B">
        <w:rPr>
          <w:b/>
          <w:bCs/>
        </w:rPr>
        <w:t>KPI/KRI analytics</w:t>
      </w:r>
      <w:r w:rsidRPr="00E5074B">
        <w:t xml:space="preserve"> pipeline (Python, SQL, pandas, </w:t>
      </w:r>
      <w:proofErr w:type="spellStart"/>
      <w:r w:rsidRPr="00E5074B">
        <w:t>statsmodels</w:t>
      </w:r>
      <w:proofErr w:type="spellEnd"/>
      <w:r w:rsidRPr="00E5074B">
        <w:t xml:space="preserve">, Tableau), saving the equivalent of </w:t>
      </w:r>
      <w:r w:rsidRPr="00E5074B">
        <w:rPr>
          <w:b/>
          <w:bCs/>
        </w:rPr>
        <w:t>3 FTEs</w:t>
      </w:r>
    </w:p>
    <w:p w14:paraId="2F80B725" w14:textId="77777777" w:rsidR="00CD230A" w:rsidRPr="00CD230A" w:rsidRDefault="00CD230A" w:rsidP="00CD230A">
      <w:pPr>
        <w:pStyle w:val="ListParagraph"/>
        <w:numPr>
          <w:ilvl w:val="0"/>
          <w:numId w:val="2"/>
        </w:numPr>
        <w:spacing w:before="20" w:after="20"/>
      </w:pPr>
      <w:r>
        <w:t xml:space="preserve">Designed a STEM training program covering ETL, data lakes, and Python automation; mentored 3 interns to full-time offers; program adopted as </w:t>
      </w:r>
      <w:r>
        <w:rPr>
          <w:b/>
          <w:bCs/>
        </w:rPr>
        <w:t>standard onboarding division-wide</w:t>
      </w:r>
    </w:p>
    <w:p w14:paraId="77FEC886" w14:textId="5C2E5FBB" w:rsidR="00CD230A" w:rsidRDefault="00CD230A" w:rsidP="00CD230A">
      <w:pPr>
        <w:pBdr>
          <w:bottom w:val="single" w:sz="4" w:space="1" w:color="1F3864"/>
        </w:pBdr>
        <w:spacing w:before="160" w:after="40"/>
      </w:pPr>
      <w:r>
        <w:rPr>
          <w:b/>
          <w:bCs/>
          <w:color w:val="1F3864"/>
          <w:sz w:val="22"/>
          <w:szCs w:val="22"/>
        </w:rPr>
        <w:t>PROJECTS</w:t>
      </w:r>
    </w:p>
    <w:p w14:paraId="045FC4D4" w14:textId="6ADDE2D5" w:rsidR="00CD230A" w:rsidRDefault="00CD230A" w:rsidP="00CD230A">
      <w:pPr>
        <w:spacing w:before="100" w:after="8"/>
      </w:pPr>
      <w:r>
        <w:rPr>
          <w:b/>
          <w:bCs/>
          <w:sz w:val="21"/>
          <w:szCs w:val="21"/>
        </w:rPr>
        <w:t xml:space="preserve">Loan Servicing </w:t>
      </w:r>
      <w:r w:rsidR="003A1D37">
        <w:rPr>
          <w:b/>
          <w:bCs/>
          <w:sz w:val="21"/>
          <w:szCs w:val="21"/>
        </w:rPr>
        <w:t>Agent</w:t>
      </w:r>
      <w:r w:rsidR="003A1D37">
        <w:rPr>
          <w:color w:val="555555"/>
        </w:rPr>
        <w:t xml:space="preserve"> </w:t>
      </w:r>
      <w:proofErr w:type="gramStart"/>
      <w:r w:rsidR="003A1D37">
        <w:rPr>
          <w:color w:val="555555"/>
        </w:rPr>
        <w:t>|</w:t>
      </w:r>
      <w:r>
        <w:rPr>
          <w:color w:val="555555"/>
        </w:rPr>
        <w:t xml:space="preserve">  </w:t>
      </w:r>
      <w:proofErr w:type="spellStart"/>
      <w:r>
        <w:rPr>
          <w:i/>
          <w:iCs/>
          <w:color w:val="555555"/>
          <w:sz w:val="19"/>
          <w:szCs w:val="19"/>
        </w:rPr>
        <w:t>LangGraph</w:t>
      </w:r>
      <w:proofErr w:type="spellEnd"/>
      <w:proofErr w:type="gramEnd"/>
      <w:r>
        <w:rPr>
          <w:i/>
          <w:iCs/>
          <w:color w:val="555555"/>
          <w:sz w:val="19"/>
          <w:szCs w:val="19"/>
        </w:rPr>
        <w:t xml:space="preserve">, Claude Sonnet, GPT-4o-mini, pgvector, </w:t>
      </w:r>
      <w:proofErr w:type="spellStart"/>
      <w:r>
        <w:rPr>
          <w:i/>
          <w:iCs/>
          <w:color w:val="555555"/>
          <w:sz w:val="19"/>
          <w:szCs w:val="19"/>
        </w:rPr>
        <w:t>LangSmith</w:t>
      </w:r>
      <w:proofErr w:type="spellEnd"/>
      <w:r w:rsidR="00E5074B">
        <w:rPr>
          <w:i/>
          <w:iCs/>
          <w:color w:val="555555"/>
          <w:sz w:val="19"/>
          <w:szCs w:val="19"/>
        </w:rPr>
        <w:t>, A2</w:t>
      </w:r>
      <w:proofErr w:type="gramStart"/>
      <w:r w:rsidR="00E5074B">
        <w:rPr>
          <w:i/>
          <w:iCs/>
          <w:color w:val="555555"/>
          <w:sz w:val="19"/>
          <w:szCs w:val="19"/>
        </w:rPr>
        <w:t>A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hyperlink r:id="rId9" w:history="1">
        <w:r>
          <w:rPr>
            <w:color w:val="1155CC"/>
            <w:u w:val="single"/>
          </w:rPr>
          <w:t>GitHub</w:t>
        </w:r>
      </w:hyperlink>
    </w:p>
    <w:p w14:paraId="7EC81AAF" w14:textId="672EBA32" w:rsidR="00E5074B" w:rsidRDefault="00E5074B" w:rsidP="00CD230A">
      <w:pPr>
        <w:pStyle w:val="ListParagraph"/>
        <w:numPr>
          <w:ilvl w:val="0"/>
          <w:numId w:val="3"/>
        </w:numPr>
        <w:spacing w:before="16" w:after="16"/>
      </w:pPr>
      <w:r>
        <w:t xml:space="preserve">Converted a Goldman Sachs loan-servicing prototype into a </w:t>
      </w:r>
      <w:r w:rsidRPr="00E5074B">
        <w:rPr>
          <w:b/>
          <w:bCs/>
        </w:rPr>
        <w:t xml:space="preserve">10-agent </w:t>
      </w:r>
      <w:proofErr w:type="spellStart"/>
      <w:r w:rsidRPr="00E5074B">
        <w:rPr>
          <w:b/>
          <w:bCs/>
        </w:rPr>
        <w:t>LangGraph</w:t>
      </w:r>
      <w:proofErr w:type="spellEnd"/>
      <w:r w:rsidRPr="00E5074B">
        <w:rPr>
          <w:b/>
          <w:bCs/>
        </w:rPr>
        <w:t xml:space="preserve"> system</w:t>
      </w:r>
      <w:r>
        <w:t xml:space="preserve"> with 2 parallel subgraphs and </w:t>
      </w:r>
      <w:r w:rsidRPr="00E5074B">
        <w:rPr>
          <w:b/>
          <w:bCs/>
        </w:rPr>
        <w:t>heterogeneous LLM routing</w:t>
      </w:r>
      <w:r>
        <w:t xml:space="preserve"> (Claude Sonnet / GPT-4o-mini by cost-quality tradeoff)</w:t>
      </w:r>
    </w:p>
    <w:p w14:paraId="4196C21C" w14:textId="1D1459D6" w:rsidR="00E5074B" w:rsidRDefault="00E5074B" w:rsidP="00CD230A">
      <w:pPr>
        <w:pStyle w:val="ListParagraph"/>
        <w:numPr>
          <w:ilvl w:val="0"/>
          <w:numId w:val="3"/>
        </w:numPr>
        <w:spacing w:before="16" w:after="16"/>
      </w:pPr>
      <w:r>
        <w:t xml:space="preserve">Built tool-misuse controls: </w:t>
      </w:r>
      <w:r w:rsidRPr="00E5074B">
        <w:rPr>
          <w:b/>
          <w:bCs/>
        </w:rPr>
        <w:t>15 least-privilege tools</w:t>
      </w:r>
      <w:r>
        <w:t xml:space="preserve">, </w:t>
      </w:r>
      <w:proofErr w:type="spellStart"/>
      <w:r>
        <w:t>Pydantic</w:t>
      </w:r>
      <w:proofErr w:type="spellEnd"/>
      <w:r>
        <w:t xml:space="preserve"> schema validation at every agent boundary, idempotent DB writes, confidence-gated routing, and </w:t>
      </w:r>
      <w:r w:rsidRPr="00451269">
        <w:rPr>
          <w:b/>
          <w:bCs/>
        </w:rPr>
        <w:t xml:space="preserve">4 </w:t>
      </w:r>
      <w:r w:rsidR="00451269" w:rsidRPr="00451269">
        <w:rPr>
          <w:b/>
          <w:bCs/>
        </w:rPr>
        <w:t xml:space="preserve">HIL </w:t>
      </w:r>
      <w:r w:rsidRPr="00451269">
        <w:rPr>
          <w:b/>
          <w:bCs/>
        </w:rPr>
        <w:t>interrupts</w:t>
      </w:r>
      <w:r>
        <w:t xml:space="preserve"> before any irreversible write across 22 validation checks</w:t>
      </w:r>
    </w:p>
    <w:p w14:paraId="60472AB6" w14:textId="32C30EC1" w:rsidR="00E5074B" w:rsidRPr="00451269" w:rsidRDefault="00E5074B" w:rsidP="00451269">
      <w:pPr>
        <w:pStyle w:val="NormalWeb"/>
        <w:numPr>
          <w:ilvl w:val="0"/>
          <w:numId w:val="3"/>
        </w:numPr>
        <w:rPr>
          <w:rFonts w:ascii="Calibri" w:eastAsia="Calibri" w:hAnsi="Calibri" w:cs="Calibri"/>
          <w:color w:val="000000"/>
          <w:sz w:val="20"/>
          <w:szCs w:val="20"/>
        </w:rPr>
      </w:pPr>
      <w:r w:rsidRPr="00E5074B">
        <w:rPr>
          <w:rFonts w:ascii="Calibri" w:eastAsia="Calibri" w:hAnsi="Calibri" w:cs="Calibri"/>
          <w:color w:val="000000"/>
          <w:sz w:val="20"/>
          <w:szCs w:val="20"/>
        </w:rPr>
        <w:t xml:space="preserve">Containerized with Docker and deployed to </w:t>
      </w:r>
      <w:r w:rsidRPr="00E5074B">
        <w:rPr>
          <w:rFonts w:ascii="Calibri" w:eastAsia="Calibri" w:hAnsi="Calibri" w:cs="Calibri"/>
          <w:b/>
          <w:bCs/>
          <w:color w:val="000000"/>
          <w:sz w:val="20"/>
          <w:szCs w:val="20"/>
        </w:rPr>
        <w:t>Kubernetes (GKE Autopilot)</w:t>
      </w:r>
      <w:r w:rsidRPr="00E5074B">
        <w:rPr>
          <w:rFonts w:ascii="Calibri" w:eastAsia="Calibri" w:hAnsi="Calibri" w:cs="Calibri"/>
          <w:color w:val="000000"/>
          <w:sz w:val="20"/>
          <w:szCs w:val="20"/>
        </w:rPr>
        <w:t xml:space="preserve"> using GitHub Actions CI/CD for automated build, testing, image publishing, and rolling deployments; exposed agents via the </w:t>
      </w:r>
      <w:r w:rsidRPr="00E5074B">
        <w:rPr>
          <w:rFonts w:ascii="Calibri" w:eastAsia="Calibri" w:hAnsi="Calibri" w:cs="Calibri"/>
          <w:b/>
          <w:bCs/>
          <w:color w:val="000000"/>
          <w:sz w:val="20"/>
          <w:szCs w:val="20"/>
        </w:rPr>
        <w:t>A2A protocol</w:t>
      </w:r>
      <w:r w:rsidRPr="00E5074B">
        <w:rPr>
          <w:rFonts w:ascii="Calibri" w:eastAsia="Calibri" w:hAnsi="Calibri" w:cs="Calibri"/>
          <w:color w:val="000000"/>
          <w:sz w:val="20"/>
          <w:szCs w:val="20"/>
        </w:rPr>
        <w:t xml:space="preserve"> for interoperable agent-to-agent communication</w:t>
      </w:r>
    </w:p>
    <w:p w14:paraId="49C21B66" w14:textId="2B339B4B" w:rsidR="00CD230A" w:rsidRDefault="00906325" w:rsidP="00CD230A">
      <w:pPr>
        <w:spacing w:before="100" w:after="8"/>
      </w:pPr>
      <w:r w:rsidRPr="00906325">
        <w:rPr>
          <w:b/>
          <w:bCs/>
          <w:sz w:val="21"/>
          <w:szCs w:val="21"/>
        </w:rPr>
        <w:t xml:space="preserve">Trade Settlement Fail Predictor </w:t>
      </w:r>
      <w:r w:rsidR="00484407">
        <w:rPr>
          <w:color w:val="555555"/>
        </w:rPr>
        <w:t xml:space="preserve">| </w:t>
      </w:r>
      <w:r w:rsidRPr="00906325">
        <w:rPr>
          <w:i/>
          <w:iCs/>
          <w:color w:val="555555"/>
        </w:rPr>
        <w:t xml:space="preserve">SVM, </w:t>
      </w:r>
      <w:proofErr w:type="spellStart"/>
      <w:r w:rsidRPr="00906325">
        <w:rPr>
          <w:i/>
          <w:iCs/>
          <w:color w:val="555555"/>
        </w:rPr>
        <w:t>XGBoost</w:t>
      </w:r>
      <w:proofErr w:type="spellEnd"/>
      <w:r w:rsidRPr="00906325">
        <w:rPr>
          <w:i/>
          <w:iCs/>
          <w:color w:val="555555"/>
        </w:rPr>
        <w:t>, SHAP</w:t>
      </w:r>
      <w:r w:rsidR="007B1A77">
        <w:rPr>
          <w:color w:val="555555"/>
        </w:rPr>
        <w:t xml:space="preserve"> |</w:t>
      </w:r>
      <w:r w:rsidR="00CD230A">
        <w:rPr>
          <w:color w:val="555555"/>
        </w:rPr>
        <w:t xml:space="preserve">  </w:t>
      </w:r>
      <w:hyperlink r:id="rId10" w:history="1">
        <w:r w:rsidR="00CD230A">
          <w:rPr>
            <w:color w:val="1155CC"/>
            <w:u w:val="single"/>
          </w:rPr>
          <w:t>GitHub</w:t>
        </w:r>
      </w:hyperlink>
      <w:r w:rsidR="00CD230A">
        <w:rPr>
          <w:color w:val="555555"/>
        </w:rPr>
        <w:t xml:space="preserve">  |  </w:t>
      </w:r>
      <w:hyperlink r:id="rId11" w:history="1">
        <w:proofErr w:type="spellStart"/>
        <w:r w:rsidR="00CD230A">
          <w:rPr>
            <w:color w:val="1155CC"/>
            <w:u w:val="single"/>
          </w:rPr>
          <w:t>HuggingFace</w:t>
        </w:r>
        <w:proofErr w:type="spellEnd"/>
      </w:hyperlink>
    </w:p>
    <w:p w14:paraId="7E70D9C8" w14:textId="582670D1" w:rsidR="00906325" w:rsidRDefault="00906325" w:rsidP="00CD230A">
      <w:pPr>
        <w:pStyle w:val="ListParagraph"/>
        <w:numPr>
          <w:ilvl w:val="0"/>
          <w:numId w:val="3"/>
        </w:numPr>
        <w:spacing w:before="16" w:after="16"/>
      </w:pPr>
      <w:r w:rsidRPr="00906325">
        <w:t xml:space="preserve">Rebuilt a Goldman Sachs settlement-fail SVM on </w:t>
      </w:r>
      <w:r w:rsidRPr="00906325">
        <w:rPr>
          <w:b/>
          <w:bCs/>
        </w:rPr>
        <w:t>3.1M synthetic trades</w:t>
      </w:r>
      <w:r w:rsidRPr="00906325">
        <w:t xml:space="preserve"> (3% fail rate, 20 features), benchmarking 12 Logistic Regression, linear/RBF SVM, and </w:t>
      </w:r>
      <w:proofErr w:type="spellStart"/>
      <w:r w:rsidRPr="00906325">
        <w:t>XGBoost</w:t>
      </w:r>
      <w:proofErr w:type="spellEnd"/>
      <w:r w:rsidRPr="00906325">
        <w:t xml:space="preserve"> variants tuned with </w:t>
      </w:r>
      <w:proofErr w:type="spellStart"/>
      <w:r w:rsidRPr="00906325">
        <w:t>Optuna</w:t>
      </w:r>
      <w:proofErr w:type="spellEnd"/>
      <w:r w:rsidRPr="00906325">
        <w:t xml:space="preserve"> and time-series CV; </w:t>
      </w:r>
      <w:proofErr w:type="spellStart"/>
      <w:r w:rsidRPr="00906325">
        <w:t>XGBoost</w:t>
      </w:r>
      <w:proofErr w:type="spellEnd"/>
      <w:r w:rsidRPr="00906325">
        <w:t xml:space="preserve"> led at </w:t>
      </w:r>
      <w:r w:rsidRPr="00906325">
        <w:rPr>
          <w:b/>
          <w:bCs/>
        </w:rPr>
        <w:t>0.333 PR-AUC</w:t>
      </w:r>
      <w:r w:rsidRPr="00906325">
        <w:t xml:space="preserve"> (7× the random baseline)</w:t>
      </w:r>
    </w:p>
    <w:p w14:paraId="33F2BD28" w14:textId="02E67CBC" w:rsidR="00906325" w:rsidRDefault="00906325" w:rsidP="00CD230A">
      <w:pPr>
        <w:pStyle w:val="ListParagraph"/>
        <w:numPr>
          <w:ilvl w:val="0"/>
          <w:numId w:val="3"/>
        </w:numPr>
        <w:spacing w:before="16" w:after="16"/>
      </w:pPr>
      <w:r>
        <w:t xml:space="preserve">Prevented data leakage with time-based train/validation/test splits and </w:t>
      </w:r>
      <w:r w:rsidRPr="00906325">
        <w:rPr>
          <w:b/>
          <w:bCs/>
        </w:rPr>
        <w:t>SMOTE applied only to training data</w:t>
      </w:r>
      <w:r>
        <w:t>, enforced by automated tests in CI</w:t>
      </w:r>
    </w:p>
    <w:p w14:paraId="49AD76F7" w14:textId="68708E3E" w:rsidR="00AC76CE" w:rsidRDefault="00906325" w:rsidP="00AC76CE">
      <w:pPr>
        <w:pStyle w:val="ListParagraph"/>
        <w:numPr>
          <w:ilvl w:val="0"/>
          <w:numId w:val="3"/>
        </w:numPr>
        <w:spacing w:before="16" w:after="16"/>
      </w:pPr>
      <w:r w:rsidRPr="00906325">
        <w:lastRenderedPageBreak/>
        <w:t>Calibrated scores on validation (</w:t>
      </w:r>
      <w:r w:rsidRPr="00906325">
        <w:rPr>
          <w:b/>
          <w:bCs/>
        </w:rPr>
        <w:t>Brier 0.213 → 0.035)</w:t>
      </w:r>
      <w:r w:rsidRPr="00906325">
        <w:t xml:space="preserve"> and checked GPU </w:t>
      </w:r>
      <w:proofErr w:type="spellStart"/>
      <w:r w:rsidRPr="00906325">
        <w:t>TreeSHAP</w:t>
      </w:r>
      <w:proofErr w:type="spellEnd"/>
      <w:r w:rsidRPr="00906325">
        <w:t xml:space="preserve"> against planted ground truth (</w:t>
      </w:r>
      <w:r w:rsidRPr="00906325">
        <w:rPr>
          <w:b/>
          <w:bCs/>
        </w:rPr>
        <w:t>0.96 rank correlation</w:t>
      </w:r>
      <w:r w:rsidRPr="00906325">
        <w:t xml:space="preserve">, all 3 planted interactions ranked top 3 of 190 pairs); shipped an interactive </w:t>
      </w:r>
      <w:proofErr w:type="spellStart"/>
      <w:r w:rsidRPr="00906325">
        <w:t>Streamlit</w:t>
      </w:r>
      <w:proofErr w:type="spellEnd"/>
      <w:r w:rsidRPr="00906325">
        <w:t xml:space="preserve"> demo on Hugging Face Spaces</w:t>
      </w:r>
    </w:p>
    <w:p w14:paraId="4952577C" w14:textId="6472BA89" w:rsidR="00CD230A" w:rsidRDefault="00CD230A" w:rsidP="00CD230A">
      <w:pPr>
        <w:spacing w:before="100" w:after="8"/>
      </w:pPr>
      <w:proofErr w:type="spellStart"/>
      <w:r>
        <w:rPr>
          <w:b/>
          <w:bCs/>
          <w:sz w:val="21"/>
          <w:szCs w:val="21"/>
        </w:rPr>
        <w:t>FinCompress</w:t>
      </w:r>
      <w:proofErr w:type="spellEnd"/>
      <w:r>
        <w:rPr>
          <w:b/>
          <w:bCs/>
          <w:sz w:val="21"/>
          <w:szCs w:val="21"/>
        </w:rPr>
        <w:t xml:space="preserve"> </w:t>
      </w:r>
      <w:r>
        <w:rPr>
          <w:color w:val="555555"/>
        </w:rPr>
        <w:t xml:space="preserve">| </w:t>
      </w:r>
      <w:r>
        <w:rPr>
          <w:i/>
          <w:iCs/>
          <w:color w:val="555555"/>
          <w:sz w:val="19"/>
          <w:szCs w:val="19"/>
        </w:rPr>
        <w:t xml:space="preserve">Knowledge Distillation, INT8 Quantization, Structured </w:t>
      </w:r>
      <w:r w:rsidR="007B1A77">
        <w:rPr>
          <w:i/>
          <w:iCs/>
          <w:color w:val="555555"/>
          <w:sz w:val="19"/>
          <w:szCs w:val="19"/>
        </w:rPr>
        <w:t>Pruning</w:t>
      </w:r>
      <w:r w:rsidR="007B1A77">
        <w:rPr>
          <w:color w:val="555555"/>
        </w:rPr>
        <w:t xml:space="preserve"> |</w:t>
      </w:r>
      <w:r>
        <w:rPr>
          <w:color w:val="555555"/>
        </w:rPr>
        <w:t xml:space="preserve">  </w:t>
      </w:r>
      <w:hyperlink r:id="rId12" w:history="1">
        <w:r>
          <w:rPr>
            <w:color w:val="1155CC"/>
            <w:u w:val="single"/>
          </w:rPr>
          <w:t>GitHub</w:t>
        </w:r>
      </w:hyperlink>
      <w:r>
        <w:rPr>
          <w:color w:val="555555"/>
        </w:rPr>
        <w:t xml:space="preserve">  |  </w:t>
      </w:r>
      <w:hyperlink r:id="rId13" w:history="1">
        <w:proofErr w:type="spellStart"/>
        <w:r>
          <w:rPr>
            <w:color w:val="1155CC"/>
            <w:u w:val="single"/>
          </w:rPr>
          <w:t>HuggingFace</w:t>
        </w:r>
        <w:proofErr w:type="spellEnd"/>
      </w:hyperlink>
      <w:r>
        <w:rPr>
          <w:color w:val="555555"/>
        </w:rPr>
        <w:t xml:space="preserve">  |  </w:t>
      </w:r>
      <w:hyperlink r:id="rId14" w:history="1">
        <w:proofErr w:type="spellStart"/>
        <w:r>
          <w:rPr>
            <w:color w:val="1155CC"/>
            <w:u w:val="single"/>
          </w:rPr>
          <w:t>Colab</w:t>
        </w:r>
        <w:proofErr w:type="spellEnd"/>
      </w:hyperlink>
    </w:p>
    <w:p w14:paraId="76F31439" w14:textId="479CDB0F" w:rsidR="00CD230A" w:rsidRDefault="00CD230A" w:rsidP="00CD230A">
      <w:pPr>
        <w:pStyle w:val="ListParagraph"/>
        <w:numPr>
          <w:ilvl w:val="0"/>
          <w:numId w:val="3"/>
        </w:numPr>
        <w:spacing w:before="16" w:after="16"/>
      </w:pPr>
      <w:r>
        <w:t xml:space="preserve">Compressed </w:t>
      </w:r>
      <w:proofErr w:type="spellStart"/>
      <w:r>
        <w:t>FinBERT</w:t>
      </w:r>
      <w:proofErr w:type="spellEnd"/>
      <w:r>
        <w:t xml:space="preserve"> (109M params, financial sentiment) </w:t>
      </w:r>
      <w:r>
        <w:rPr>
          <w:b/>
          <w:bCs/>
        </w:rPr>
        <w:t>9.1× from 438 MB → 47.7 MB</w:t>
      </w:r>
      <w:r>
        <w:t xml:space="preserve"> </w:t>
      </w:r>
      <w:r w:rsidR="00451269">
        <w:t>via INT8 PTQ/QAT, knowledge distillation, and structured pruning across 7 benchmarked variants</w:t>
      </w:r>
    </w:p>
    <w:p w14:paraId="195A997B" w14:textId="06DC4830" w:rsidR="00451269" w:rsidRDefault="00451269" w:rsidP="00CD230A">
      <w:pPr>
        <w:pStyle w:val="ListParagraph"/>
        <w:numPr>
          <w:ilvl w:val="0"/>
          <w:numId w:val="3"/>
        </w:numPr>
        <w:spacing w:before="16" w:after="16"/>
      </w:pPr>
      <w:r>
        <w:t xml:space="preserve">Found that pruning 50% of attention heads improved </w:t>
      </w:r>
      <w:proofErr w:type="spellStart"/>
      <w:r>
        <w:t>val</w:t>
      </w:r>
      <w:proofErr w:type="spellEnd"/>
      <w:r>
        <w:t xml:space="preserve"> Macro F1 by +0.9 pts; published weights to </w:t>
      </w:r>
      <w:proofErr w:type="spellStart"/>
      <w:r>
        <w:t>HuggingFace</w:t>
      </w:r>
      <w:proofErr w:type="spellEnd"/>
      <w:r>
        <w:t xml:space="preserve"> Hub with GitHub Actions CI/CD</w:t>
      </w:r>
    </w:p>
    <w:p w14:paraId="6A45FC03" w14:textId="5005DB38" w:rsidR="00CD230A" w:rsidRDefault="00CD230A" w:rsidP="00CD230A">
      <w:pPr>
        <w:spacing w:before="100" w:after="8"/>
      </w:pPr>
      <w:r>
        <w:rPr>
          <w:b/>
          <w:bCs/>
          <w:sz w:val="21"/>
          <w:szCs w:val="21"/>
        </w:rPr>
        <w:t xml:space="preserve">Transformer Market Regime </w:t>
      </w:r>
      <w:r w:rsidR="001B0F0B">
        <w:rPr>
          <w:b/>
          <w:bCs/>
          <w:sz w:val="21"/>
          <w:szCs w:val="21"/>
        </w:rPr>
        <w:t>Classifier</w:t>
      </w:r>
      <w:r w:rsidR="001B0F0B">
        <w:rPr>
          <w:color w:val="555555"/>
        </w:rPr>
        <w:t xml:space="preserve"> </w:t>
      </w:r>
      <w:r w:rsidR="007B1A77">
        <w:rPr>
          <w:color w:val="555555"/>
        </w:rPr>
        <w:t xml:space="preserve">| </w:t>
      </w:r>
      <w:proofErr w:type="spellStart"/>
      <w:r w:rsidR="007B1A77">
        <w:rPr>
          <w:color w:val="555555"/>
        </w:rPr>
        <w:t>PyTorch</w:t>
      </w:r>
      <w:proofErr w:type="spellEnd"/>
      <w:r>
        <w:rPr>
          <w:i/>
          <w:iCs/>
          <w:color w:val="555555"/>
          <w:sz w:val="19"/>
          <w:szCs w:val="19"/>
        </w:rPr>
        <w:t xml:space="preserve">, Transformers, </w:t>
      </w:r>
      <w:proofErr w:type="spellStart"/>
      <w:r>
        <w:rPr>
          <w:i/>
          <w:iCs/>
          <w:color w:val="555555"/>
          <w:sz w:val="19"/>
          <w:szCs w:val="19"/>
        </w:rPr>
        <w:t>yfinance</w:t>
      </w:r>
      <w:proofErr w:type="spellEnd"/>
      <w:r>
        <w:rPr>
          <w:i/>
          <w:iCs/>
          <w:color w:val="555555"/>
          <w:sz w:val="19"/>
          <w:szCs w:val="19"/>
        </w:rPr>
        <w:t xml:space="preserve">, FRED </w:t>
      </w:r>
      <w:r w:rsidR="00484407">
        <w:rPr>
          <w:i/>
          <w:iCs/>
          <w:color w:val="555555"/>
          <w:sz w:val="19"/>
          <w:szCs w:val="19"/>
        </w:rPr>
        <w:t>API</w:t>
      </w:r>
      <w:r w:rsidR="00484407">
        <w:rPr>
          <w:color w:val="555555"/>
        </w:rPr>
        <w:t xml:space="preserve"> |</w:t>
      </w:r>
      <w:r>
        <w:rPr>
          <w:color w:val="555555"/>
        </w:rPr>
        <w:t xml:space="preserve">  </w:t>
      </w:r>
      <w:hyperlink r:id="rId15" w:history="1">
        <w:r>
          <w:rPr>
            <w:color w:val="1155CC"/>
            <w:u w:val="single"/>
          </w:rPr>
          <w:t>GitHub</w:t>
        </w:r>
      </w:hyperlink>
      <w:r>
        <w:rPr>
          <w:color w:val="555555"/>
        </w:rPr>
        <w:t xml:space="preserve">  |  </w:t>
      </w:r>
      <w:hyperlink r:id="rId16" w:history="1">
        <w:proofErr w:type="spellStart"/>
        <w:r>
          <w:rPr>
            <w:color w:val="1155CC"/>
            <w:u w:val="single"/>
          </w:rPr>
          <w:t>Colab</w:t>
        </w:r>
        <w:proofErr w:type="spellEnd"/>
      </w:hyperlink>
    </w:p>
    <w:p w14:paraId="19E20105" w14:textId="77777777" w:rsidR="00CD230A" w:rsidRDefault="00CD230A" w:rsidP="00CD230A">
      <w:pPr>
        <w:pStyle w:val="ListParagraph"/>
        <w:numPr>
          <w:ilvl w:val="0"/>
          <w:numId w:val="3"/>
        </w:numPr>
        <w:spacing w:before="16" w:after="16"/>
      </w:pPr>
      <w:r>
        <w:t xml:space="preserve">Developed a </w:t>
      </w:r>
      <w:r>
        <w:rPr>
          <w:b/>
          <w:bCs/>
        </w:rPr>
        <w:t>CNN–Transformer hybrid</w:t>
      </w:r>
      <w:r>
        <w:t xml:space="preserve"> achieving </w:t>
      </w:r>
      <w:r>
        <w:rPr>
          <w:b/>
          <w:bCs/>
        </w:rPr>
        <w:t>81.78% accuracy (0.480 MCC)</w:t>
      </w:r>
      <w:r>
        <w:t xml:space="preserve"> on 24-year S&amp;P 500 regime classification, outperforming 6 baseline architectures</w:t>
      </w:r>
    </w:p>
    <w:p w14:paraId="0AEA85C2" w14:textId="5D7D3609" w:rsidR="00AC76CE" w:rsidRPr="00AC76CE" w:rsidRDefault="00CD230A" w:rsidP="00AC76CE">
      <w:pPr>
        <w:pStyle w:val="ListParagraph"/>
        <w:numPr>
          <w:ilvl w:val="0"/>
          <w:numId w:val="3"/>
        </w:numPr>
        <w:spacing w:before="16" w:after="16"/>
      </w:pPr>
      <w:r>
        <w:t xml:space="preserve">Engineered leakage-safe time-series pipeline with macroeconomic indicators and </w:t>
      </w:r>
      <w:r>
        <w:rPr>
          <w:b/>
          <w:bCs/>
        </w:rPr>
        <w:t>Gaussian HMM</w:t>
      </w:r>
      <w:r>
        <w:t xml:space="preserve">–based regime labelling; optimized thresholds to achieve </w:t>
      </w:r>
      <w:r>
        <w:rPr>
          <w:b/>
          <w:bCs/>
        </w:rPr>
        <w:t>88.4% F1</w:t>
      </w:r>
      <w:r>
        <w:t xml:space="preserve"> under 68/32 class imbalance</w:t>
      </w:r>
    </w:p>
    <w:p w14:paraId="1484F6E0" w14:textId="48193A9D" w:rsidR="001B0F0B" w:rsidRDefault="001B0F0B" w:rsidP="001B0F0B">
      <w:pPr>
        <w:pBdr>
          <w:bottom w:val="single" w:sz="4" w:space="1" w:color="1F3864"/>
        </w:pBdr>
        <w:spacing w:before="160" w:after="40"/>
      </w:pPr>
      <w:r>
        <w:rPr>
          <w:b/>
          <w:bCs/>
          <w:color w:val="1F3864"/>
          <w:sz w:val="22"/>
          <w:szCs w:val="22"/>
        </w:rPr>
        <w:t>PUBLICATIONS</w:t>
      </w:r>
    </w:p>
    <w:p w14:paraId="4BFFAA45" w14:textId="77777777" w:rsidR="001B0F0B" w:rsidRDefault="001B0F0B" w:rsidP="001B0F0B">
      <w:pPr>
        <w:spacing w:before="100" w:after="8"/>
      </w:pPr>
      <w:r>
        <w:rPr>
          <w:b/>
          <w:bCs/>
          <w:sz w:val="21"/>
          <w:szCs w:val="21"/>
        </w:rPr>
        <w:t>Alzheimer's Disease Detection</w:t>
      </w:r>
      <w:r>
        <w:rPr>
          <w:color w:val="555555"/>
        </w:rPr>
        <w:t xml:space="preserve"> | </w:t>
      </w:r>
      <w:r>
        <w:rPr>
          <w:i/>
          <w:iCs/>
          <w:color w:val="555555"/>
          <w:sz w:val="19"/>
          <w:szCs w:val="19"/>
        </w:rPr>
        <w:t>MATLAB, MLP-ELM, GLC</w:t>
      </w:r>
      <w:r>
        <w:rPr>
          <w:color w:val="555555"/>
        </w:rPr>
        <w:t xml:space="preserve"> |  </w:t>
      </w:r>
      <w:hyperlink r:id="rId17" w:history="1">
        <w:r>
          <w:rPr>
            <w:color w:val="1155CC"/>
            <w:u w:val="single"/>
          </w:rPr>
          <w:t>IEEE Publication</w:t>
        </w:r>
      </w:hyperlink>
    </w:p>
    <w:p w14:paraId="1F1F72D4" w14:textId="5131A5FF" w:rsidR="001B0F0B" w:rsidRPr="001B0F0B" w:rsidRDefault="001B0F0B" w:rsidP="001B0F0B">
      <w:pPr>
        <w:pStyle w:val="ListParagraph"/>
        <w:numPr>
          <w:ilvl w:val="0"/>
          <w:numId w:val="3"/>
        </w:numPr>
        <w:spacing w:before="16" w:after="16"/>
      </w:pPr>
      <w:r>
        <w:t xml:space="preserve">Designed </w:t>
      </w:r>
      <w:r>
        <w:rPr>
          <w:b/>
          <w:bCs/>
        </w:rPr>
        <w:t>MLP–Extreme Learning Machine</w:t>
      </w:r>
      <w:r>
        <w:t xml:space="preserve">, achieving 95% accuracy on 6,400+ MRI scans using GLCM features; published IEEE research with </w:t>
      </w:r>
      <w:r>
        <w:rPr>
          <w:b/>
          <w:bCs/>
        </w:rPr>
        <w:t>17% improvement over baselines</w:t>
      </w:r>
      <w:r>
        <w:t>; presented at IEEE International Conference</w:t>
      </w:r>
    </w:p>
    <w:p w14:paraId="4E9BEB85" w14:textId="2C9BCC1A" w:rsidR="001B0F0B" w:rsidRPr="001A6771" w:rsidRDefault="001B0F0B" w:rsidP="00451269">
      <w:pPr>
        <w:spacing w:before="28" w:after="28"/>
        <w:rPr>
          <w:color w:val="FFFFFF" w:themeColor="background1"/>
          <w:sz w:val="2"/>
          <w:szCs w:val="2"/>
        </w:rPr>
      </w:pPr>
    </w:p>
    <w:sectPr w:rsidR="001B0F0B" w:rsidRPr="001A6771" w:rsidSect="00CD230A">
      <w:pgSz w:w="12240" w:h="15840"/>
      <w:pgMar w:top="603" w:right="522" w:bottom="486" w:left="73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D7506E"/>
    <w:multiLevelType w:val="hybridMultilevel"/>
    <w:tmpl w:val="C02E58C0"/>
    <w:lvl w:ilvl="0" w:tplc="5686C04A">
      <w:start w:val="1"/>
      <w:numFmt w:val="bullet"/>
      <w:lvlText w:val="•"/>
      <w:lvlJc w:val="left"/>
      <w:pPr>
        <w:ind w:left="360" w:hanging="220"/>
      </w:pPr>
    </w:lvl>
    <w:lvl w:ilvl="1" w:tplc="83607352">
      <w:numFmt w:val="decimal"/>
      <w:lvlText w:val=""/>
      <w:lvlJc w:val="left"/>
    </w:lvl>
    <w:lvl w:ilvl="2" w:tplc="760E9488">
      <w:numFmt w:val="decimal"/>
      <w:lvlText w:val=""/>
      <w:lvlJc w:val="left"/>
    </w:lvl>
    <w:lvl w:ilvl="3" w:tplc="CB120876">
      <w:numFmt w:val="decimal"/>
      <w:lvlText w:val=""/>
      <w:lvlJc w:val="left"/>
    </w:lvl>
    <w:lvl w:ilvl="4" w:tplc="17825CF6">
      <w:numFmt w:val="decimal"/>
      <w:lvlText w:val=""/>
      <w:lvlJc w:val="left"/>
    </w:lvl>
    <w:lvl w:ilvl="5" w:tplc="ABC886C8">
      <w:numFmt w:val="decimal"/>
      <w:lvlText w:val=""/>
      <w:lvlJc w:val="left"/>
    </w:lvl>
    <w:lvl w:ilvl="6" w:tplc="151E63D2">
      <w:numFmt w:val="decimal"/>
      <w:lvlText w:val=""/>
      <w:lvlJc w:val="left"/>
    </w:lvl>
    <w:lvl w:ilvl="7" w:tplc="EFEE1566">
      <w:numFmt w:val="decimal"/>
      <w:lvlText w:val=""/>
      <w:lvlJc w:val="left"/>
    </w:lvl>
    <w:lvl w:ilvl="8" w:tplc="41F6DD92">
      <w:numFmt w:val="decimal"/>
      <w:lvlText w:val=""/>
      <w:lvlJc w:val="left"/>
    </w:lvl>
  </w:abstractNum>
  <w:abstractNum w:abstractNumId="1" w15:restartNumberingAfterBreak="0">
    <w:nsid w:val="0F666F97"/>
    <w:multiLevelType w:val="hybridMultilevel"/>
    <w:tmpl w:val="6E485738"/>
    <w:lvl w:ilvl="0" w:tplc="998C020A">
      <w:start w:val="1"/>
      <w:numFmt w:val="bullet"/>
      <w:lvlText w:val="●"/>
      <w:lvlJc w:val="left"/>
      <w:pPr>
        <w:ind w:left="720" w:hanging="360"/>
      </w:pPr>
    </w:lvl>
    <w:lvl w:ilvl="1" w:tplc="92E4D7B4">
      <w:start w:val="1"/>
      <w:numFmt w:val="bullet"/>
      <w:lvlText w:val="○"/>
      <w:lvlJc w:val="left"/>
      <w:pPr>
        <w:ind w:left="1440" w:hanging="360"/>
      </w:pPr>
    </w:lvl>
    <w:lvl w:ilvl="2" w:tplc="AF225D06">
      <w:start w:val="1"/>
      <w:numFmt w:val="bullet"/>
      <w:lvlText w:val="■"/>
      <w:lvlJc w:val="left"/>
      <w:pPr>
        <w:ind w:left="2160" w:hanging="360"/>
      </w:pPr>
    </w:lvl>
    <w:lvl w:ilvl="3" w:tplc="49E8A824">
      <w:start w:val="1"/>
      <w:numFmt w:val="bullet"/>
      <w:lvlText w:val="●"/>
      <w:lvlJc w:val="left"/>
      <w:pPr>
        <w:ind w:left="2880" w:hanging="360"/>
      </w:pPr>
    </w:lvl>
    <w:lvl w:ilvl="4" w:tplc="DCCE8AF0">
      <w:start w:val="1"/>
      <w:numFmt w:val="bullet"/>
      <w:lvlText w:val="○"/>
      <w:lvlJc w:val="left"/>
      <w:pPr>
        <w:ind w:left="3600" w:hanging="360"/>
      </w:pPr>
    </w:lvl>
    <w:lvl w:ilvl="5" w:tplc="AABA3D50">
      <w:start w:val="1"/>
      <w:numFmt w:val="bullet"/>
      <w:lvlText w:val="■"/>
      <w:lvlJc w:val="left"/>
      <w:pPr>
        <w:ind w:left="4320" w:hanging="360"/>
      </w:pPr>
    </w:lvl>
    <w:lvl w:ilvl="6" w:tplc="849AA7D6">
      <w:start w:val="1"/>
      <w:numFmt w:val="bullet"/>
      <w:lvlText w:val="●"/>
      <w:lvlJc w:val="left"/>
      <w:pPr>
        <w:ind w:left="5040" w:hanging="360"/>
      </w:pPr>
    </w:lvl>
    <w:lvl w:ilvl="7" w:tplc="647A1D86">
      <w:start w:val="1"/>
      <w:numFmt w:val="bullet"/>
      <w:lvlText w:val="●"/>
      <w:lvlJc w:val="left"/>
      <w:pPr>
        <w:ind w:left="5760" w:hanging="360"/>
      </w:pPr>
    </w:lvl>
    <w:lvl w:ilvl="8" w:tplc="25FA75D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1571C51"/>
    <w:multiLevelType w:val="hybridMultilevel"/>
    <w:tmpl w:val="2CF65586"/>
    <w:lvl w:ilvl="0" w:tplc="6174244A">
      <w:start w:val="1"/>
      <w:numFmt w:val="bullet"/>
      <w:lvlText w:val="◦"/>
      <w:lvlJc w:val="left"/>
      <w:pPr>
        <w:ind w:left="540" w:hanging="220"/>
      </w:pPr>
    </w:lvl>
    <w:lvl w:ilvl="1" w:tplc="AD72A2E0">
      <w:numFmt w:val="decimal"/>
      <w:lvlText w:val=""/>
      <w:lvlJc w:val="left"/>
    </w:lvl>
    <w:lvl w:ilvl="2" w:tplc="EAAA3F42">
      <w:numFmt w:val="decimal"/>
      <w:lvlText w:val=""/>
      <w:lvlJc w:val="left"/>
    </w:lvl>
    <w:lvl w:ilvl="3" w:tplc="27E02AEE">
      <w:numFmt w:val="decimal"/>
      <w:lvlText w:val=""/>
      <w:lvlJc w:val="left"/>
    </w:lvl>
    <w:lvl w:ilvl="4" w:tplc="3CB090AE">
      <w:numFmt w:val="decimal"/>
      <w:lvlText w:val=""/>
      <w:lvlJc w:val="left"/>
    </w:lvl>
    <w:lvl w:ilvl="5" w:tplc="C63677FE">
      <w:numFmt w:val="decimal"/>
      <w:lvlText w:val=""/>
      <w:lvlJc w:val="left"/>
    </w:lvl>
    <w:lvl w:ilvl="6" w:tplc="F184E424">
      <w:numFmt w:val="decimal"/>
      <w:lvlText w:val=""/>
      <w:lvlJc w:val="left"/>
    </w:lvl>
    <w:lvl w:ilvl="7" w:tplc="B5E824A6">
      <w:numFmt w:val="decimal"/>
      <w:lvlText w:val=""/>
      <w:lvlJc w:val="left"/>
    </w:lvl>
    <w:lvl w:ilvl="8" w:tplc="6882AB92">
      <w:numFmt w:val="decimal"/>
      <w:lvlText w:val=""/>
      <w:lvlJc w:val="left"/>
    </w:lvl>
  </w:abstractNum>
  <w:num w:numId="1" w16cid:durableId="376390761">
    <w:abstractNumId w:val="1"/>
    <w:lvlOverride w:ilvl="0">
      <w:startOverride w:val="1"/>
    </w:lvlOverride>
  </w:num>
  <w:num w:numId="2" w16cid:durableId="1020860860">
    <w:abstractNumId w:val="0"/>
    <w:lvlOverride w:ilvl="0">
      <w:startOverride w:val="1"/>
    </w:lvlOverride>
  </w:num>
  <w:num w:numId="3" w16cid:durableId="18116765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displayBackgroundShape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EE9"/>
    <w:rsid w:val="00093C89"/>
    <w:rsid w:val="000B395F"/>
    <w:rsid w:val="000C2A18"/>
    <w:rsid w:val="000D336F"/>
    <w:rsid w:val="00132813"/>
    <w:rsid w:val="001A6771"/>
    <w:rsid w:val="001B0F0B"/>
    <w:rsid w:val="002B1B8E"/>
    <w:rsid w:val="002B3DBC"/>
    <w:rsid w:val="002B5033"/>
    <w:rsid w:val="003A1D37"/>
    <w:rsid w:val="00407EE9"/>
    <w:rsid w:val="00451269"/>
    <w:rsid w:val="00484407"/>
    <w:rsid w:val="004C2A5A"/>
    <w:rsid w:val="004E4B43"/>
    <w:rsid w:val="00523619"/>
    <w:rsid w:val="00571E06"/>
    <w:rsid w:val="00573B18"/>
    <w:rsid w:val="00724D1A"/>
    <w:rsid w:val="0078782C"/>
    <w:rsid w:val="00792112"/>
    <w:rsid w:val="007B1A77"/>
    <w:rsid w:val="007C76FD"/>
    <w:rsid w:val="007F27BE"/>
    <w:rsid w:val="00886388"/>
    <w:rsid w:val="00906325"/>
    <w:rsid w:val="00913A2B"/>
    <w:rsid w:val="00A74617"/>
    <w:rsid w:val="00AA794E"/>
    <w:rsid w:val="00AC76CE"/>
    <w:rsid w:val="00B44580"/>
    <w:rsid w:val="00BD1D73"/>
    <w:rsid w:val="00C7072B"/>
    <w:rsid w:val="00C74288"/>
    <w:rsid w:val="00CA06B2"/>
    <w:rsid w:val="00CA2768"/>
    <w:rsid w:val="00CD230A"/>
    <w:rsid w:val="00D542DD"/>
    <w:rsid w:val="00E11803"/>
    <w:rsid w:val="00E43548"/>
    <w:rsid w:val="00E5074B"/>
    <w:rsid w:val="00E910A0"/>
    <w:rsid w:val="00F81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FB294A"/>
  <w15:docId w15:val="{457522ED-2462-6141-AF48-D917E4321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7B1A77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7B1A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rohanjain2312" TargetMode="External"/><Relationship Id="rId13" Type="http://schemas.openxmlformats.org/officeDocument/2006/relationships/hyperlink" Target="https://huggingface.co/spaces/rohanjain2312/FinCompres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ohanjain2312" TargetMode="External"/><Relationship Id="rId12" Type="http://schemas.openxmlformats.org/officeDocument/2006/relationships/hyperlink" Target="https://github.com/Rohanjain2312/FinCompress" TargetMode="External"/><Relationship Id="rId17" Type="http://schemas.openxmlformats.org/officeDocument/2006/relationships/hyperlink" Target="https://ieeexplore.ieee.org/document/9573589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lab.research.google.com/drive/1rYV5_blpoisUp3-M089RPxrVemL1Jm7G?usp=shari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jaroh23" TargetMode="External"/><Relationship Id="rId11" Type="http://schemas.openxmlformats.org/officeDocument/2006/relationships/hyperlink" Target="file:///Users/rohanjain/Desktop/Resume/huggingface.co/spaces/rohanjain2312/trade-settlement-fail-predictor-demo" TargetMode="External"/><Relationship Id="rId5" Type="http://schemas.openxmlformats.org/officeDocument/2006/relationships/hyperlink" Target="mailto:jainrohan2312@gmail.com" TargetMode="External"/><Relationship Id="rId15" Type="http://schemas.openxmlformats.org/officeDocument/2006/relationships/hyperlink" Target="https://github.com/Rohanjain2312/transformer-market-regime" TargetMode="External"/><Relationship Id="rId10" Type="http://schemas.openxmlformats.org/officeDocument/2006/relationships/hyperlink" Target="http://github.com/Rohanjain2312/trade-settlement-fail-predictor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Rohanjain2312/loan-servicing-agent" TargetMode="External"/><Relationship Id="rId14" Type="http://schemas.openxmlformats.org/officeDocument/2006/relationships/hyperlink" Target="https://colab.research.google.com/drive/1J7Pukro1HISlPITOB8d2Xp-VF27TLu4o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967</Words>
  <Characters>5513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Rohan Jain</cp:lastModifiedBy>
  <cp:revision>3</cp:revision>
  <cp:lastPrinted>2026-09-23T23:01:00Z</cp:lastPrinted>
  <dcterms:created xsi:type="dcterms:W3CDTF">2026-10-09T21:59:00Z</dcterms:created>
  <dcterms:modified xsi:type="dcterms:W3CDTF">2026-10-12T17:45:00Z</dcterms:modified>
</cp:coreProperties>
</file>